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Weitman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COSC370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Lu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HW1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</w:t>
        <w:tab/>
        <w:t xml:space="preserve">a)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prop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m / s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trans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L / R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end-to-end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n(d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prop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trans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d) The last bit in the packet is on the link between Host A and Host B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e) The last bit in the packet is on the link between Host A and Host B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f) Host B 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g) m / s = L / 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s(L / R)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(2.5 *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(120 / (56 * 1000))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536km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</w:t>
        <w:tab/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end-to-end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2(d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proc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+ (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 =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⅀ (L /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+ (d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end-to-end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2(3msec) + (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 =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⅀ (1500 * 8 / 2Mbps) + (d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(2.5 *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)))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2(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.003) + 3(.006) + .02 + .016 + .004 = .064sec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64msec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11)</w:t>
        <w:tab/>
        <w:t xml:space="preserve">L / R + (d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s) + (d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s) + (d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(1500 * 8) / (2 *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+ (5000 / 2.5 *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+(4000 / 2.5 *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+ (1000 / 2.5 *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.046sec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46msec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12)</w:t>
        <w:tab/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queue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(750 * 8) / (2 *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+ 4((1500 * 8) / (2 *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 = .027sec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27msec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queue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(nL + (L - x)) / R)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20)</w:t>
        <w:tab/>
        <w:t xml:space="preserve">min{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 / M}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31)</w:t>
        <w:tab/>
        <w:t xml:space="preserve">a)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trans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L / 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 *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/ (2 *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4sec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trans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n(L / R)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3(4) = 12sec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10000 / (2 *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5msec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--- 2(L / R) = 10msec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.015 + 799(.005) = 4.01sec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--- 4.01sec &lt; 12sec,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message segmentation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cut the transmission delay by nearly a third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With packet loss the network loses small portions of messages instead of its entirety. 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 Large messages can slow the network for smaller or prioritized messages.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Packets must be reordered by their headers at the destination</w:t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Many packet headers can use up network memory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