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Version: HTTP/1.1</w:t>
        <w:tab/>
        <w:t xml:space="preserve"> Response Version: HTTP/1.1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Accept-Language: en-US,en;q=0.9\r\n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ip.src == 172.16.42.98</w:t>
        <w:tab/>
        <w:t xml:space="preserve">ip.dst == 128.119.245.12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Code: 304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Last-Modified: Tue, 03 Mar 2020 06:59:03 GMT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293 bytes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headers appear to be missing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http info had a content length element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if-modified-since: Tue, 03 Mar 2020 06:59:03 GMT\r\n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Code: 304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228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Code: 200</w:t>
        <w:tab/>
        <w:t xml:space="preserve">Response Phrase: OK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ip.dst == 128.119.245.12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ip.dst == 165.193.123.218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ip.dst == 134.241.6.82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Parallel, both GET requests occured before either were satisfied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Code: 401</w:t>
        <w:tab/>
        <w:t xml:space="preserve">Response Phrase: Authorization Required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authorization: Basic ZXRoLXN0dWRlbnRzOm5ldHdvcmtz\r\n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