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5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Port; Destination Port; Length; Checksum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bytes for each field, total 8 bytes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in bytes of the UDP segment (ex UDP segment is 133)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65527 bytes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65535 bytes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30: SourcePort: 53</w:t>
        <w:tab/>
        <w:t xml:space="preserve">DestinationPort: 4377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Packet 31: SourcePort: 4377</w:t>
        <w:tab/>
        <w:t xml:space="preserve">DestinationPort: 53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packets received and send to corresponding ports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