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080809"/>
          <w:sz w:val="61"/>
          <w:szCs w:val="61"/>
        </w:rPr>
      </w:pPr>
      <w:r w:rsidDel="00000000" w:rsidR="00000000" w:rsidRPr="00000000">
        <w:rPr>
          <w:b w:val="1"/>
          <w:color w:val="080809"/>
          <w:sz w:val="61"/>
          <w:szCs w:val="61"/>
          <w:rtl w:val="0"/>
        </w:rPr>
        <w:t xml:space="preserve">GIỌNG HUẾ</w:t>
      </w:r>
    </w:p>
    <w:p w:rsidR="00000000" w:rsidDel="00000000" w:rsidP="00000000" w:rsidRDefault="00000000" w:rsidRPr="00000000" w14:paraId="00000002">
      <w:pPr>
        <w:shd w:fill="ffffff" w:val="clear"/>
        <w:rPr>
          <w:color w:val="08080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Nì O nớ! O về ngang Quốc Học?</w:t>
      </w:r>
    </w:p>
    <w:p w:rsidR="00000000" w:rsidDel="00000000" w:rsidP="00000000" w:rsidRDefault="00000000" w:rsidRPr="00000000" w14:paraId="00000004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Bóng chiều buông chênh chếch lối trăng thưa</w:t>
      </w:r>
    </w:p>
    <w:p w:rsidR="00000000" w:rsidDel="00000000" w:rsidP="00000000" w:rsidRDefault="00000000" w:rsidRPr="00000000" w14:paraId="00000005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Thương nhớ mười hai... noái răng cho vừa?</w:t>
      </w:r>
    </w:p>
    <w:p w:rsidR="00000000" w:rsidDel="00000000" w:rsidP="00000000" w:rsidRDefault="00000000" w:rsidRPr="00000000" w14:paraId="00000006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Mềm chân bước đưa O về Bến Ngự.</w:t>
      </w:r>
    </w:p>
    <w:p w:rsidR="00000000" w:rsidDel="00000000" w:rsidP="00000000" w:rsidRDefault="00000000" w:rsidRPr="00000000" w14:paraId="00000007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Nì O nớ! Phải chăng O Tôn Nữ?</w:t>
      </w:r>
    </w:p>
    <w:p w:rsidR="00000000" w:rsidDel="00000000" w:rsidP="00000000" w:rsidRDefault="00000000" w:rsidRPr="00000000" w14:paraId="00000008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Bước chân kia chênh chao nhiều nỗi nhớ</w:t>
      </w:r>
    </w:p>
    <w:p w:rsidR="00000000" w:rsidDel="00000000" w:rsidP="00000000" w:rsidRDefault="00000000" w:rsidRPr="00000000" w14:paraId="00000009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Úa lá buông lơi lòng ai lo sợ?</w:t>
      </w:r>
    </w:p>
    <w:p w:rsidR="00000000" w:rsidDel="00000000" w:rsidP="00000000" w:rsidRDefault="00000000" w:rsidRPr="00000000" w14:paraId="0000000A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Vàng thu mơ phai tình trót rong rêu!</w:t>
      </w:r>
    </w:p>
    <w:p w:rsidR="00000000" w:rsidDel="00000000" w:rsidP="00000000" w:rsidRDefault="00000000" w:rsidRPr="00000000" w14:paraId="0000000B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Nì O nớ! O trói ai liêu xiêu?</w:t>
      </w:r>
    </w:p>
    <w:p w:rsidR="00000000" w:rsidDel="00000000" w:rsidP="00000000" w:rsidRDefault="00000000" w:rsidRPr="00000000" w14:paraId="0000000C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Bằng thổ ngữ nghe hoài mà chẳng chán</w:t>
      </w:r>
    </w:p>
    <w:p w:rsidR="00000000" w:rsidDel="00000000" w:rsidP="00000000" w:rsidRDefault="00000000" w:rsidRPr="00000000" w14:paraId="0000000D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“Răng-rứa-mô-tê” mưa rơi nắng hạn</w:t>
      </w:r>
    </w:p>
    <w:p w:rsidR="00000000" w:rsidDel="00000000" w:rsidP="00000000" w:rsidRDefault="00000000" w:rsidRPr="00000000" w14:paraId="0000000E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Rót vào tim… như mật ngọt dâng đời!</w:t>
      </w:r>
    </w:p>
    <w:p w:rsidR="00000000" w:rsidDel="00000000" w:rsidP="00000000" w:rsidRDefault="00000000" w:rsidRPr="00000000" w14:paraId="0000000F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Nì O nớ! Can chi mà O noái:</w:t>
      </w:r>
    </w:p>
    <w:p w:rsidR="00000000" w:rsidDel="00000000" w:rsidP="00000000" w:rsidRDefault="00000000" w:rsidRPr="00000000" w14:paraId="00000010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“Cái Tên tê! Răng cứ theo tui hoài?</w:t>
      </w:r>
    </w:p>
    <w:p w:rsidR="00000000" w:rsidDel="00000000" w:rsidP="00000000" w:rsidRDefault="00000000" w:rsidRPr="00000000" w14:paraId="00000011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Tim loạn nhịp làm như nó bị... lỗi!</w:t>
      </w:r>
    </w:p>
    <w:p w:rsidR="00000000" w:rsidDel="00000000" w:rsidP="00000000" w:rsidRDefault="00000000" w:rsidRPr="00000000" w14:paraId="00000012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Có chuyện chi! Bắt đền Eng nghe chưa?”</w:t>
      </w:r>
    </w:p>
    <w:p w:rsidR="00000000" w:rsidDel="00000000" w:rsidP="00000000" w:rsidRDefault="00000000" w:rsidRPr="00000000" w14:paraId="00000013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Nì O nớ! Đừng liếc qua song thưa</w:t>
      </w:r>
    </w:p>
    <w:p w:rsidR="00000000" w:rsidDel="00000000" w:rsidP="00000000" w:rsidRDefault="00000000" w:rsidRPr="00000000" w14:paraId="00000014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Để quẩn quanh tui tự nhiên một chút</w:t>
      </w:r>
    </w:p>
    <w:p w:rsidR="00000000" w:rsidDel="00000000" w:rsidP="00000000" w:rsidRDefault="00000000" w:rsidRPr="00000000" w14:paraId="00000015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O háy ngang làm chân tui bước… hụt</w:t>
      </w:r>
    </w:p>
    <w:p w:rsidR="00000000" w:rsidDel="00000000" w:rsidP="00000000" w:rsidRDefault="00000000" w:rsidRPr="00000000" w14:paraId="00000016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Tim sẽ đau và mắt sẽ xanh xao!</w:t>
      </w:r>
    </w:p>
    <w:p w:rsidR="00000000" w:rsidDel="00000000" w:rsidP="00000000" w:rsidRDefault="00000000" w:rsidRPr="00000000" w14:paraId="00000017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Tui ngoéo tay thề có trăng trên cao:</w:t>
      </w:r>
    </w:p>
    <w:p w:rsidR="00000000" w:rsidDel="00000000" w:rsidP="00000000" w:rsidRDefault="00000000" w:rsidRPr="00000000" w14:paraId="00000018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Chỉ theo O mà… chẳng có chi hết!</w:t>
      </w:r>
    </w:p>
    <w:p w:rsidR="00000000" w:rsidDel="00000000" w:rsidP="00000000" w:rsidRDefault="00000000" w:rsidRPr="00000000" w14:paraId="00000019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Bạn bè O biết, chắc là tui chết</w:t>
      </w:r>
    </w:p>
    <w:p w:rsidR="00000000" w:rsidDel="00000000" w:rsidP="00000000" w:rsidRDefault="00000000" w:rsidRPr="00000000" w14:paraId="0000001A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Tui chết héy để O khỏi tương tư!</w:t>
      </w:r>
    </w:p>
    <w:p w:rsidR="00000000" w:rsidDel="00000000" w:rsidP="00000000" w:rsidRDefault="00000000" w:rsidRPr="00000000" w14:paraId="0000001B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Tui chết hới... một cái chết từ từ</w:t>
      </w:r>
    </w:p>
    <w:p w:rsidR="00000000" w:rsidDel="00000000" w:rsidP="00000000" w:rsidRDefault="00000000" w:rsidRPr="00000000" w14:paraId="0000001C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Chỉ mong O làm người yêu đưa tiễn</w:t>
      </w:r>
    </w:p>
    <w:p w:rsidR="00000000" w:rsidDel="00000000" w:rsidP="00000000" w:rsidRDefault="00000000" w:rsidRPr="00000000" w14:paraId="0000001D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Vườn hoa ái tình, tui là người điên!</w:t>
      </w:r>
    </w:p>
    <w:p w:rsidR="00000000" w:rsidDel="00000000" w:rsidP="00000000" w:rsidRDefault="00000000" w:rsidRPr="00000000" w14:paraId="0000001E">
      <w:pPr>
        <w:shd w:fill="ffffff" w:val="clear"/>
        <w:spacing w:before="120" w:lineRule="auto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Vì “yêu là chết trong lòng một ít”.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rPr/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_</w:t>
      </w:r>
      <w:r w:rsidDel="00000000" w:rsidR="00000000" w:rsidRPr="00000000">
        <w:rPr>
          <w:i w:val="1"/>
          <w:color w:val="080809"/>
          <w:sz w:val="23"/>
          <w:szCs w:val="23"/>
          <w:rtl w:val="0"/>
        </w:rPr>
        <w:t xml:space="preserve">Phạm Đình Chuân_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