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60"/>
          <w:szCs w:val="60"/>
        </w:rPr>
      </w:pPr>
      <w:r w:rsidDel="00000000" w:rsidR="00000000" w:rsidRPr="00000000">
        <w:rPr>
          <w:sz w:val="60"/>
          <w:szCs w:val="60"/>
          <w:rtl w:val="0"/>
        </w:rPr>
        <w:t xml:space="preserve">LÀNG SÌNH - MỘT TRONG NHỮNG LÀNG NGHỀ TRUYỀN THỐNG NỔI TIẾNG LÂU ĐỜI Ở HUẾ</w:t>
      </w:r>
    </w:p>
    <w:p w:rsidR="00000000" w:rsidDel="00000000" w:rsidP="00000000" w:rsidRDefault="00000000" w:rsidRPr="00000000" w14:paraId="00000002">
      <w:pPr>
        <w:spacing w:after="240" w:before="240" w:lineRule="auto"/>
        <w:rPr/>
      </w:pPr>
      <w:r w:rsidDel="00000000" w:rsidR="00000000" w:rsidRPr="00000000">
        <w:rPr>
          <w:rtl w:val="0"/>
        </w:rPr>
        <w:t xml:space="preserve">Nằm yên bình bên dòng sông Hương thơ mộng, làng Sình (hay Lại Ân) ở xã Phú Mậu, huyện Phú Vang, tỉnh Thừa Thiên Huế, như một bức tranh cổ kính, lưu giữ những giá trị văn hóa độc đáo của xứ cố đô. Nơi đây không chỉ nổi tiếng với dòng tranh dân gian đặc sắc mà còn thu hút du khách bởi lễ hội vật truyền thống đậm chất thượng võ.</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Dấu ấn lịch sử và văn hóa:</w:t>
      </w:r>
    </w:p>
    <w:p w:rsidR="00000000" w:rsidDel="00000000" w:rsidP="00000000" w:rsidRDefault="00000000" w:rsidRPr="00000000" w14:paraId="00000004">
      <w:pPr>
        <w:spacing w:after="240" w:before="240" w:lineRule="auto"/>
        <w:rPr/>
      </w:pPr>
      <w:r w:rsidDel="00000000" w:rsidR="00000000" w:rsidRPr="00000000">
        <w:rPr>
          <w:rtl w:val="0"/>
        </w:rPr>
        <w:t xml:space="preserve">Làng Sình đã tồn tại từ thế kỷ XV, mang trong mình bề dày lịch sử và văn hóa lâu đời. Tên gọi "Lại Ân" thể hiện lòng biết ơn của những người dân từ phương Bắc đến khai hoang, lập ấp. Vị trí địa lý thuận lợi, nằm ở ngã ba sông, nơi sông Hương và sông Bồ giao nhau, đã tạo điều kiện cho làng phát triển thành một trung tâm giao thương sầm uất.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Nét độc đáo trong văn hóa làng Sình:</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Tranh làng Sình:</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Đây là dòng tranh dân gian có tuổi đời hơn 400 năm, gắn liền với tín ngưỡng thờ cúng của người dân địa phương.</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Tranh được làm thủ công từ giấy mộc, in bằng ván khắc gỗ, với màu sắc tươi tắn, mang đậm bản sắc văn hóa Huế.</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Nội dung tranh đa dạng, phản ánh đời sống tâm linh, tín ngưỡng và ước vọng của người dân.</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Đây là một trong những nơi hiếm hoi tại Việt Nam còn lưu giữ nghề làm tranh giấy mộc truyền thống.</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Lễ hội vật làng Sình:</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Diễn ra vào ngày 10 tháng Giêng âm lịch hằng năm, lễ hội là dịp để người dân thể hiện tinh thần thượng võ và rèn luyện sức khỏe.</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Lễ hội mang đậm tính truyền thống, thu hút đông đảo người dân và du khách tham gia.</w:t>
      </w:r>
    </w:p>
    <w:p w:rsidR="00000000" w:rsidDel="00000000" w:rsidP="00000000" w:rsidRDefault="00000000" w:rsidRPr="00000000" w14:paraId="0000000E">
      <w:pPr>
        <w:numPr>
          <w:ilvl w:val="1"/>
          <w:numId w:val="2"/>
        </w:numPr>
        <w:spacing w:after="240" w:before="0" w:beforeAutospacing="0" w:lineRule="auto"/>
        <w:ind w:left="1440" w:hanging="360"/>
      </w:pPr>
      <w:r w:rsidDel="00000000" w:rsidR="00000000" w:rsidRPr="00000000">
        <w:rPr>
          <w:rtl w:val="0"/>
        </w:rPr>
        <w:t xml:space="preserve">Lễ hội vật làng Sình đã có từ rất lâu đời, thuở xa xưa, làng Sình là nơi được các chúa Nguyễn trưng dụng làm nơi luyện tập võ thuật của quân lính triều đình.</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Giá trị văn hóa và du lịch:</w:t>
      </w:r>
    </w:p>
    <w:p w:rsidR="00000000" w:rsidDel="00000000" w:rsidP="00000000" w:rsidRDefault="00000000" w:rsidRPr="00000000" w14:paraId="00000010">
      <w:pPr>
        <w:spacing w:after="240" w:before="240" w:lineRule="auto"/>
        <w:rPr/>
      </w:pPr>
      <w:r w:rsidDel="00000000" w:rsidR="00000000" w:rsidRPr="00000000">
        <w:rPr>
          <w:rtl w:val="0"/>
        </w:rPr>
        <w:t xml:space="preserve">Làng Sình không chỉ là một di sản văn hóa quý báu của dân tộc mà còn là điểm đến hấp dẫn đối với du khách muốn khám phá vẻ đẹp văn hóa truyền thống Huế. Đến với làng Sình, du khách sẽ được:</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Chiêm ngưỡng những bức tranh dân gian độc đáo, tìm hiểu về quy trình làm tranh truyền thống.</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Hòa mình vào không khí sôi động của lễ hội vật, cảm nhận tinh thần thượng võ của người dân địa phương.</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Khám phá vẻ đẹp yên bình của làng quê Việt Nam, tận hưởng không gian trong lành bên dòng sông Hương.</w:t>
      </w:r>
    </w:p>
    <w:p w:rsidR="00000000" w:rsidDel="00000000" w:rsidP="00000000" w:rsidRDefault="00000000" w:rsidRPr="00000000" w14:paraId="00000014">
      <w:pPr>
        <w:spacing w:after="240" w:before="240" w:lineRule="auto"/>
        <w:rPr/>
      </w:pPr>
      <w:r w:rsidDel="00000000" w:rsidR="00000000" w:rsidRPr="00000000">
        <w:rPr>
          <w:rtl w:val="0"/>
        </w:rPr>
        <w:t xml:space="preserve">Làng Sình, với những giá trị văn hóa độc đáo, xứng đáng là một điểm đến không thể bỏ qua trong hành trình khám phá xứ Huế mộng mơ.</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