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53AE" w14:textId="0408EC4B" w:rsidR="001D0601" w:rsidRDefault="001D0601" w:rsidP="001D0601">
      <w:pPr>
        <w:pStyle w:val="Title"/>
      </w:pPr>
      <w:r>
        <w:t>Dissertation Defense</w:t>
      </w:r>
    </w:p>
    <w:p w14:paraId="655DB7F6" w14:textId="7D698612" w:rsidR="001D0601" w:rsidRDefault="001D0601" w:rsidP="001D0601">
      <w:pPr>
        <w:pStyle w:val="Subtitle"/>
        <w:contextualSpacing w:val="0"/>
      </w:pPr>
      <w:r w:rsidRPr="001D0601">
        <w:t>Lexical polycategoriality: A quantitative corpus-based approac</w:t>
      </w:r>
      <w:r>
        <w:t>h</w:t>
      </w:r>
    </w:p>
    <w:p w14:paraId="54495E45" w14:textId="0B66A63F" w:rsidR="001D0601" w:rsidRPr="001D0601" w:rsidRDefault="001D0601" w:rsidP="001D0601">
      <w:pPr>
        <w:pStyle w:val="Subtitle"/>
      </w:pPr>
      <w:r>
        <w:t>Daniel W. Hieber</w:t>
      </w:r>
    </w:p>
    <w:p w14:paraId="2FF95A88" w14:textId="77777777" w:rsidR="001D0601" w:rsidRPr="001D0601" w:rsidRDefault="001D0601" w:rsidP="001D0601">
      <w:pPr>
        <w:numPr>
          <w:ilvl w:val="0"/>
          <w:numId w:val="24"/>
        </w:numPr>
        <w:rPr>
          <w:b/>
          <w:bCs/>
        </w:rPr>
      </w:pPr>
      <w:r w:rsidRPr="001D0601">
        <w:rPr>
          <w:b/>
          <w:bCs/>
        </w:rPr>
        <w:t>Introduction</w:t>
      </w:r>
    </w:p>
    <w:p w14:paraId="0C12EB9A" w14:textId="77777777" w:rsidR="001D0601" w:rsidRPr="001D0601" w:rsidRDefault="001D0601" w:rsidP="001D0601">
      <w:pPr>
        <w:numPr>
          <w:ilvl w:val="1"/>
          <w:numId w:val="25"/>
        </w:numPr>
      </w:pPr>
      <w:r w:rsidRPr="001D0601">
        <w:t>Definition: Lexical polyfunctionality</w:t>
      </w:r>
    </w:p>
    <w:p w14:paraId="4CE51E67" w14:textId="77777777" w:rsidR="001D0601" w:rsidRPr="001D0601" w:rsidRDefault="001D0601" w:rsidP="001D0601">
      <w:pPr>
        <w:numPr>
          <w:ilvl w:val="1"/>
          <w:numId w:val="25"/>
        </w:numPr>
      </w:pPr>
      <w:r w:rsidRPr="001D0601">
        <w:t>Motivation: Previous research</w:t>
      </w:r>
    </w:p>
    <w:p w14:paraId="0CCC3CBF" w14:textId="77777777" w:rsidR="001D0601" w:rsidRPr="001D0601" w:rsidRDefault="001D0601" w:rsidP="001D0601">
      <w:pPr>
        <w:numPr>
          <w:ilvl w:val="1"/>
          <w:numId w:val="25"/>
        </w:numPr>
      </w:pPr>
      <w:r w:rsidRPr="001D0601">
        <w:t>Overview of this study</w:t>
      </w:r>
    </w:p>
    <w:p w14:paraId="1243315F" w14:textId="77777777" w:rsidR="001D0601" w:rsidRPr="001D0601" w:rsidRDefault="001D0601" w:rsidP="001D0601">
      <w:pPr>
        <w:numPr>
          <w:ilvl w:val="0"/>
          <w:numId w:val="25"/>
        </w:numPr>
        <w:rPr>
          <w:b/>
          <w:bCs/>
        </w:rPr>
      </w:pPr>
      <w:r w:rsidRPr="001D0601">
        <w:rPr>
          <w:b/>
          <w:bCs/>
        </w:rPr>
        <w:t>Background</w:t>
      </w:r>
    </w:p>
    <w:p w14:paraId="36C9D604" w14:textId="77777777" w:rsidR="001D0601" w:rsidRPr="001D0601" w:rsidRDefault="001D0601" w:rsidP="001D0601">
      <w:pPr>
        <w:numPr>
          <w:ilvl w:val="1"/>
          <w:numId w:val="26"/>
        </w:numPr>
      </w:pPr>
      <w:r w:rsidRPr="001D0601">
        <w:t>Traditional approaches</w:t>
      </w:r>
    </w:p>
    <w:p w14:paraId="78241C62" w14:textId="77777777" w:rsidR="001D0601" w:rsidRPr="001D0601" w:rsidRDefault="001D0601" w:rsidP="001D0601">
      <w:pPr>
        <w:numPr>
          <w:ilvl w:val="1"/>
          <w:numId w:val="26"/>
        </w:numPr>
      </w:pPr>
      <w:r w:rsidRPr="001D0601">
        <w:t>Flexible approaches</w:t>
      </w:r>
    </w:p>
    <w:p w14:paraId="1C61E001" w14:textId="77777777" w:rsidR="001D0601" w:rsidRPr="001D0601" w:rsidRDefault="001D0601" w:rsidP="001D0601">
      <w:pPr>
        <w:numPr>
          <w:ilvl w:val="2"/>
          <w:numId w:val="27"/>
        </w:numPr>
      </w:pPr>
      <w:r w:rsidRPr="001D0601">
        <w:t>Explanation</w:t>
      </w:r>
    </w:p>
    <w:p w14:paraId="71DB3856" w14:textId="77777777" w:rsidR="001D0601" w:rsidRPr="001D0601" w:rsidRDefault="001D0601" w:rsidP="001D0601">
      <w:pPr>
        <w:numPr>
          <w:ilvl w:val="2"/>
          <w:numId w:val="27"/>
        </w:numPr>
      </w:pPr>
      <w:r w:rsidRPr="001D0601">
        <w:t>Criticisms</w:t>
      </w:r>
    </w:p>
    <w:p w14:paraId="020D415E" w14:textId="77777777" w:rsidR="001D0601" w:rsidRPr="001D0601" w:rsidRDefault="001D0601" w:rsidP="001D0601">
      <w:pPr>
        <w:numPr>
          <w:ilvl w:val="1"/>
          <w:numId w:val="27"/>
        </w:numPr>
      </w:pPr>
      <w:r w:rsidRPr="001D0601">
        <w:t>Typological markedness theory</w:t>
      </w:r>
    </w:p>
    <w:p w14:paraId="51916C05" w14:textId="77777777" w:rsidR="001D0601" w:rsidRPr="001D0601" w:rsidRDefault="001D0601" w:rsidP="001D0601">
      <w:pPr>
        <w:numPr>
          <w:ilvl w:val="1"/>
          <w:numId w:val="27"/>
        </w:numPr>
      </w:pPr>
      <w:r w:rsidRPr="001D0601">
        <w:t>Lexical polyfunctionality</w:t>
      </w:r>
    </w:p>
    <w:p w14:paraId="52E9D07D" w14:textId="77777777" w:rsidR="001D0601" w:rsidRPr="001D0601" w:rsidRDefault="001D0601" w:rsidP="001D0601">
      <w:pPr>
        <w:numPr>
          <w:ilvl w:val="2"/>
          <w:numId w:val="28"/>
        </w:numPr>
      </w:pPr>
      <w:r w:rsidRPr="001D0601">
        <w:t>Lexical polyfunctionality</w:t>
      </w:r>
    </w:p>
    <w:p w14:paraId="6EF01FA1" w14:textId="77777777" w:rsidR="001D0601" w:rsidRPr="001D0601" w:rsidRDefault="001D0601" w:rsidP="001D0601">
      <w:pPr>
        <w:numPr>
          <w:ilvl w:val="2"/>
          <w:numId w:val="28"/>
        </w:numPr>
      </w:pPr>
      <w:r w:rsidRPr="001D0601">
        <w:t>Functional expansion</w:t>
      </w:r>
    </w:p>
    <w:p w14:paraId="0CFA43A0" w14:textId="77777777" w:rsidR="001D0601" w:rsidRPr="001D0601" w:rsidRDefault="001D0601" w:rsidP="001D0601">
      <w:pPr>
        <w:numPr>
          <w:ilvl w:val="0"/>
          <w:numId w:val="28"/>
        </w:numPr>
        <w:rPr>
          <w:b/>
          <w:bCs/>
        </w:rPr>
      </w:pPr>
      <w:r w:rsidRPr="001D0601">
        <w:rPr>
          <w:b/>
          <w:bCs/>
        </w:rPr>
        <w:t>Data &amp; Methods</w:t>
      </w:r>
    </w:p>
    <w:p w14:paraId="78010665" w14:textId="77777777" w:rsidR="001D0601" w:rsidRPr="001D0601" w:rsidRDefault="001D0601" w:rsidP="001D0601">
      <w:pPr>
        <w:numPr>
          <w:ilvl w:val="1"/>
          <w:numId w:val="29"/>
        </w:numPr>
      </w:pPr>
      <w:r w:rsidRPr="001D0601">
        <w:t>English</w:t>
      </w:r>
    </w:p>
    <w:p w14:paraId="5A5F5683" w14:textId="77777777" w:rsidR="001D0601" w:rsidRPr="001D0601" w:rsidRDefault="001D0601" w:rsidP="001D0601">
      <w:pPr>
        <w:numPr>
          <w:ilvl w:val="1"/>
          <w:numId w:val="29"/>
        </w:numPr>
      </w:pPr>
      <w:r w:rsidRPr="001D0601">
        <w:t>Nuuchahnulth</w:t>
      </w:r>
    </w:p>
    <w:p w14:paraId="1686C951" w14:textId="77777777" w:rsidR="001D0601" w:rsidRPr="001D0601" w:rsidRDefault="001D0601" w:rsidP="001D0601">
      <w:pPr>
        <w:numPr>
          <w:ilvl w:val="0"/>
          <w:numId w:val="29"/>
        </w:numPr>
        <w:rPr>
          <w:b/>
          <w:bCs/>
        </w:rPr>
      </w:pPr>
      <w:r w:rsidRPr="001D0601">
        <w:rPr>
          <w:b/>
          <w:bCs/>
        </w:rPr>
        <w:t>Results</w:t>
      </w:r>
    </w:p>
    <w:p w14:paraId="4BE5E737" w14:textId="77777777" w:rsidR="001D0601" w:rsidRPr="001D0601" w:rsidRDefault="001D0601" w:rsidP="001D0601">
      <w:pPr>
        <w:numPr>
          <w:ilvl w:val="1"/>
          <w:numId w:val="30"/>
        </w:numPr>
      </w:pPr>
      <w:r w:rsidRPr="001D0601">
        <w:t>Degree of lexical polyfunctionality</w:t>
      </w:r>
    </w:p>
    <w:p w14:paraId="4DE40B10" w14:textId="77777777" w:rsidR="001D0601" w:rsidRPr="001D0601" w:rsidRDefault="001D0601" w:rsidP="001D0601">
      <w:pPr>
        <w:numPr>
          <w:ilvl w:val="2"/>
          <w:numId w:val="31"/>
        </w:numPr>
      </w:pPr>
      <w:r w:rsidRPr="001D0601">
        <w:t>Measuring functional diversity</w:t>
      </w:r>
    </w:p>
    <w:p w14:paraId="408935BC" w14:textId="77777777" w:rsidR="001D0601" w:rsidRPr="001D0601" w:rsidRDefault="001D0601" w:rsidP="001D0601">
      <w:pPr>
        <w:numPr>
          <w:ilvl w:val="2"/>
          <w:numId w:val="31"/>
        </w:numPr>
      </w:pPr>
      <w:r w:rsidRPr="001D0601">
        <w:t>Ternary plots</w:t>
      </w:r>
    </w:p>
    <w:p w14:paraId="6ADF4DBA" w14:textId="77777777" w:rsidR="001D0601" w:rsidRPr="001D0601" w:rsidRDefault="001D0601" w:rsidP="001D0601">
      <w:pPr>
        <w:numPr>
          <w:ilvl w:val="2"/>
          <w:numId w:val="31"/>
        </w:numPr>
      </w:pPr>
      <w:r w:rsidRPr="001D0601">
        <w:t>Results</w:t>
      </w:r>
    </w:p>
    <w:p w14:paraId="13B5D002" w14:textId="77777777" w:rsidR="001D0601" w:rsidRPr="001D0601" w:rsidRDefault="001D0601" w:rsidP="001D0601">
      <w:pPr>
        <w:numPr>
          <w:ilvl w:val="1"/>
          <w:numId w:val="31"/>
        </w:numPr>
      </w:pPr>
      <w:r w:rsidRPr="001D0601">
        <w:t>Lexical polyfunctionality and corpus size</w:t>
      </w:r>
    </w:p>
    <w:p w14:paraId="40F9A4E2" w14:textId="77777777" w:rsidR="001D0601" w:rsidRPr="001D0601" w:rsidRDefault="001D0601" w:rsidP="001D0601">
      <w:pPr>
        <w:numPr>
          <w:ilvl w:val="1"/>
          <w:numId w:val="31"/>
        </w:numPr>
      </w:pPr>
      <w:r w:rsidRPr="001D0601">
        <w:t>Lexical polyfunctionality and frequency / dispersion</w:t>
      </w:r>
    </w:p>
    <w:p w14:paraId="443748DE" w14:textId="77777777" w:rsidR="001D0601" w:rsidRPr="001D0601" w:rsidRDefault="001D0601" w:rsidP="001D0601">
      <w:pPr>
        <w:numPr>
          <w:ilvl w:val="2"/>
          <w:numId w:val="32"/>
        </w:numPr>
      </w:pPr>
      <w:r w:rsidRPr="001D0601">
        <w:t>Frequency vs. dispersion</w:t>
      </w:r>
    </w:p>
    <w:p w14:paraId="17F35387" w14:textId="77777777" w:rsidR="001D0601" w:rsidRPr="001D0601" w:rsidRDefault="001D0601" w:rsidP="001D0601">
      <w:pPr>
        <w:numPr>
          <w:ilvl w:val="1"/>
          <w:numId w:val="32"/>
        </w:numPr>
      </w:pPr>
      <w:r w:rsidRPr="001D0601">
        <w:t>The semantics of lexical polyfunctionality</w:t>
      </w:r>
    </w:p>
    <w:p w14:paraId="6CD82494" w14:textId="77777777" w:rsidR="001D0601" w:rsidRPr="001D0601" w:rsidRDefault="001D0601" w:rsidP="001D0601">
      <w:pPr>
        <w:numPr>
          <w:ilvl w:val="2"/>
          <w:numId w:val="33"/>
        </w:numPr>
      </w:pPr>
      <w:r w:rsidRPr="001D0601">
        <w:t>Semantic expansion</w:t>
      </w:r>
    </w:p>
    <w:p w14:paraId="3B0026FF" w14:textId="77777777" w:rsidR="001D0601" w:rsidRPr="001D0601" w:rsidRDefault="001D0601" w:rsidP="001D0601">
      <w:pPr>
        <w:numPr>
          <w:ilvl w:val="2"/>
          <w:numId w:val="33"/>
        </w:numPr>
      </w:pPr>
      <w:r w:rsidRPr="001D0601">
        <w:t>English</w:t>
      </w:r>
    </w:p>
    <w:p w14:paraId="0FE4C767" w14:textId="77777777" w:rsidR="001D0601" w:rsidRPr="001D0601" w:rsidRDefault="001D0601" w:rsidP="001D0601">
      <w:pPr>
        <w:numPr>
          <w:ilvl w:val="2"/>
          <w:numId w:val="33"/>
        </w:numPr>
      </w:pPr>
      <w:r w:rsidRPr="001D0601">
        <w:t>Nuuchahnulth</w:t>
      </w:r>
    </w:p>
    <w:p w14:paraId="56C267D3" w14:textId="77777777" w:rsidR="001D0601" w:rsidRPr="001D0601" w:rsidRDefault="001D0601" w:rsidP="001D0601">
      <w:pPr>
        <w:numPr>
          <w:ilvl w:val="0"/>
          <w:numId w:val="33"/>
        </w:numPr>
        <w:rPr>
          <w:b/>
          <w:bCs/>
        </w:rPr>
      </w:pPr>
      <w:r w:rsidRPr="001D0601">
        <w:rPr>
          <w:b/>
          <w:bCs/>
        </w:rPr>
        <w:t>Conclusion</w:t>
      </w:r>
    </w:p>
    <w:p w14:paraId="7B15E656" w14:textId="77777777" w:rsidR="001D0601" w:rsidRPr="001D0601" w:rsidRDefault="001D0601" w:rsidP="001D0601">
      <w:pPr>
        <w:numPr>
          <w:ilvl w:val="1"/>
          <w:numId w:val="34"/>
        </w:numPr>
      </w:pPr>
      <w:r w:rsidRPr="001D0601">
        <w:t>Theoretical</w:t>
      </w:r>
    </w:p>
    <w:p w14:paraId="12326589" w14:textId="77777777" w:rsidR="001D0601" w:rsidRPr="001D0601" w:rsidRDefault="001D0601" w:rsidP="001D0601">
      <w:pPr>
        <w:numPr>
          <w:ilvl w:val="1"/>
          <w:numId w:val="34"/>
        </w:numPr>
      </w:pPr>
      <w:r w:rsidRPr="001D0601">
        <w:t>Methodological</w:t>
      </w:r>
    </w:p>
    <w:p w14:paraId="326DE8A6" w14:textId="77777777" w:rsidR="001D0601" w:rsidRPr="001D0601" w:rsidRDefault="001D0601" w:rsidP="001D0601">
      <w:pPr>
        <w:numPr>
          <w:ilvl w:val="1"/>
          <w:numId w:val="34"/>
        </w:numPr>
      </w:pPr>
      <w:r w:rsidRPr="001D0601">
        <w:t>Empirical</w:t>
      </w:r>
    </w:p>
    <w:p w14:paraId="3D8304C4" w14:textId="77777777" w:rsidR="001D0601" w:rsidRPr="001D0601" w:rsidRDefault="001D0601" w:rsidP="001D0601">
      <w:pPr>
        <w:numPr>
          <w:ilvl w:val="1"/>
          <w:numId w:val="34"/>
        </w:numPr>
      </w:pPr>
      <w:r w:rsidRPr="001D0601">
        <w:t>Limitations</w:t>
      </w:r>
    </w:p>
    <w:p w14:paraId="5138EA9E" w14:textId="03A3ACBC" w:rsidR="00EA7074" w:rsidRDefault="001D0601" w:rsidP="001D0601">
      <w:pPr>
        <w:numPr>
          <w:ilvl w:val="1"/>
          <w:numId w:val="34"/>
        </w:numPr>
      </w:pPr>
      <w:r w:rsidRPr="001D0601">
        <w:t>Future research</w:t>
      </w:r>
    </w:p>
    <w:sectPr w:rsidR="00EA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FCE"/>
    <w:multiLevelType w:val="multilevel"/>
    <w:tmpl w:val="B726B6E2"/>
    <w:lvl w:ilvl="0">
      <w:start w:val="1"/>
      <w:numFmt w:val="decimal"/>
      <w:pStyle w:val="Example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D7415E"/>
    <w:multiLevelType w:val="multilevel"/>
    <w:tmpl w:val="4E78D20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4F3448"/>
    <w:multiLevelType w:val="hybridMultilevel"/>
    <w:tmpl w:val="11A2D11A"/>
    <w:lvl w:ilvl="0" w:tplc="639CD8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26490"/>
    <w:multiLevelType w:val="multilevel"/>
    <w:tmpl w:val="5ECE9A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820D8"/>
    <w:multiLevelType w:val="hybridMultilevel"/>
    <w:tmpl w:val="406CF4DA"/>
    <w:lvl w:ilvl="0" w:tplc="D70EB5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0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1"/>
  </w:num>
  <w:num w:numId="18">
    <w:abstractNumId w:val="0"/>
  </w:num>
  <w:num w:numId="19">
    <w:abstractNumId w:val="0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3"/>
    <w:lvlOverride w:ilvl="0">
      <w:startOverride w:val="1"/>
    </w:lvlOverride>
  </w:num>
  <w:num w:numId="25">
    <w:abstractNumId w:val="3"/>
    <w:lvlOverride w:ilvl="0"/>
    <w:lvlOverride w:ilvl="1">
      <w:startOverride w:val="1"/>
    </w:lvlOverride>
  </w:num>
  <w:num w:numId="26">
    <w:abstractNumId w:val="3"/>
    <w:lvlOverride w:ilvl="0"/>
    <w:lvlOverride w:ilvl="1">
      <w:startOverride w:val="1"/>
    </w:lvlOverride>
  </w:num>
  <w:num w:numId="27">
    <w:abstractNumId w:val="3"/>
    <w:lvlOverride w:ilvl="0"/>
    <w:lvlOverride w:ilvl="1"/>
    <w:lvlOverride w:ilvl="2">
      <w:startOverride w:val="1"/>
    </w:lvlOverride>
  </w:num>
  <w:num w:numId="28">
    <w:abstractNumId w:val="3"/>
    <w:lvlOverride w:ilvl="0"/>
    <w:lvlOverride w:ilvl="1"/>
    <w:lvlOverride w:ilvl="2">
      <w:startOverride w:val="1"/>
    </w:lvlOverride>
  </w:num>
  <w:num w:numId="29">
    <w:abstractNumId w:val="3"/>
    <w:lvlOverride w:ilvl="0"/>
    <w:lvlOverride w:ilvl="1">
      <w:startOverride w:val="1"/>
    </w:lvlOverride>
    <w:lvlOverride w:ilvl="2"/>
  </w:num>
  <w:num w:numId="30">
    <w:abstractNumId w:val="3"/>
    <w:lvlOverride w:ilvl="0"/>
    <w:lvlOverride w:ilvl="1">
      <w:startOverride w:val="1"/>
    </w:lvlOverride>
    <w:lvlOverride w:ilvl="2"/>
  </w:num>
  <w:num w:numId="31">
    <w:abstractNumId w:val="3"/>
    <w:lvlOverride w:ilvl="0"/>
    <w:lvlOverride w:ilvl="1"/>
    <w:lvlOverride w:ilvl="2">
      <w:startOverride w:val="1"/>
    </w:lvlOverride>
  </w:num>
  <w:num w:numId="32">
    <w:abstractNumId w:val="3"/>
    <w:lvlOverride w:ilvl="0"/>
    <w:lvlOverride w:ilvl="1"/>
    <w:lvlOverride w:ilvl="2">
      <w:startOverride w:val="1"/>
    </w:lvlOverride>
  </w:num>
  <w:num w:numId="33">
    <w:abstractNumId w:val="3"/>
    <w:lvlOverride w:ilvl="0"/>
    <w:lvlOverride w:ilvl="1"/>
    <w:lvlOverride w:ilvl="2">
      <w:startOverride w:val="1"/>
    </w:lvlOverride>
  </w:num>
  <w:num w:numId="34">
    <w:abstractNumId w:val="3"/>
    <w:lvlOverride w:ilvl="0"/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01"/>
    <w:rsid w:val="001821B0"/>
    <w:rsid w:val="001D0601"/>
    <w:rsid w:val="001E0CA9"/>
    <w:rsid w:val="0031602B"/>
    <w:rsid w:val="00382F5A"/>
    <w:rsid w:val="003950EF"/>
    <w:rsid w:val="00516609"/>
    <w:rsid w:val="006167AA"/>
    <w:rsid w:val="006718BD"/>
    <w:rsid w:val="006B349F"/>
    <w:rsid w:val="006E0256"/>
    <w:rsid w:val="00796369"/>
    <w:rsid w:val="007D58BF"/>
    <w:rsid w:val="007F09BF"/>
    <w:rsid w:val="00811E96"/>
    <w:rsid w:val="008C3EF9"/>
    <w:rsid w:val="00912F6D"/>
    <w:rsid w:val="00917452"/>
    <w:rsid w:val="009E058D"/>
    <w:rsid w:val="00A62C6A"/>
    <w:rsid w:val="00A76611"/>
    <w:rsid w:val="00AC22E1"/>
    <w:rsid w:val="00AF57F6"/>
    <w:rsid w:val="00B04933"/>
    <w:rsid w:val="00B17302"/>
    <w:rsid w:val="00B267ED"/>
    <w:rsid w:val="00B2690A"/>
    <w:rsid w:val="00B55D5E"/>
    <w:rsid w:val="00CA3DE3"/>
    <w:rsid w:val="00DB6B09"/>
    <w:rsid w:val="00E14111"/>
    <w:rsid w:val="00ED2261"/>
    <w:rsid w:val="00F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4E07"/>
  <w15:chartTrackingRefBased/>
  <w15:docId w15:val="{8AC55A42-3C8B-4A0D-BD62-FCBBBF35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09"/>
    <w:pPr>
      <w:ind w:firstLine="360"/>
    </w:pPr>
    <w:rPr>
      <w:rFonts w:ascii="Linux Libertine" w:hAnsi="Linux Libertine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17302"/>
    <w:pPr>
      <w:keepNext/>
      <w:numPr>
        <w:numId w:val="22"/>
      </w:numPr>
      <w:spacing w:before="240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7302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ListParagraph"/>
    <w:next w:val="MorphemeLine"/>
    <w:link w:val="ExampleChar"/>
    <w:qFormat/>
    <w:rsid w:val="00B17302"/>
    <w:pPr>
      <w:keepNext/>
      <w:numPr>
        <w:numId w:val="23"/>
      </w:numPr>
      <w:tabs>
        <w:tab w:val="clear" w:pos="720"/>
        <w:tab w:val="num" w:pos="1080"/>
      </w:tabs>
      <w:spacing w:before="120"/>
    </w:pPr>
    <w:rPr>
      <w:noProof/>
    </w:rPr>
  </w:style>
  <w:style w:type="character" w:customStyle="1" w:styleId="ExampleChar">
    <w:name w:val="Example Char"/>
    <w:basedOn w:val="DefaultParagraphFont"/>
    <w:link w:val="Example"/>
    <w:rsid w:val="00B17302"/>
    <w:rPr>
      <w:rFonts w:ascii="Charis SIL" w:hAnsi="Charis SIL"/>
      <w:noProof/>
      <w:sz w:val="24"/>
    </w:rPr>
  </w:style>
  <w:style w:type="paragraph" w:styleId="ListParagraph">
    <w:name w:val="List Paragraph"/>
    <w:basedOn w:val="Normal"/>
    <w:uiPriority w:val="34"/>
    <w:qFormat/>
    <w:rsid w:val="00B17302"/>
    <w:pPr>
      <w:ind w:left="720"/>
      <w:contextualSpacing/>
    </w:pPr>
  </w:style>
  <w:style w:type="paragraph" w:customStyle="1" w:styleId="MorphemeLine">
    <w:name w:val="Morpheme Line"/>
    <w:basedOn w:val="Example"/>
    <w:next w:val="GlossLine"/>
    <w:link w:val="MorphemeLineChar"/>
    <w:qFormat/>
    <w:rsid w:val="00B17302"/>
    <w:pPr>
      <w:numPr>
        <w:numId w:val="0"/>
      </w:numPr>
      <w:spacing w:before="0"/>
      <w:ind w:left="720"/>
    </w:pPr>
  </w:style>
  <w:style w:type="character" w:customStyle="1" w:styleId="MorphemeLineChar">
    <w:name w:val="Morpheme Line Char"/>
    <w:basedOn w:val="DefaultParagraphFont"/>
    <w:link w:val="MorphemeLine"/>
    <w:rsid w:val="00B17302"/>
    <w:rPr>
      <w:rFonts w:ascii="Charis SIL" w:hAnsi="Charis SIL"/>
      <w:noProof/>
      <w:sz w:val="24"/>
    </w:rPr>
  </w:style>
  <w:style w:type="paragraph" w:customStyle="1" w:styleId="GlossLine">
    <w:name w:val="Gloss Line"/>
    <w:basedOn w:val="ListParagraph"/>
    <w:next w:val="TranslationLine"/>
    <w:link w:val="GlossLineChar"/>
    <w:qFormat/>
    <w:rsid w:val="00B17302"/>
    <w:pPr>
      <w:keepNext/>
      <w:contextualSpacing w:val="0"/>
    </w:pPr>
    <w:rPr>
      <w:rFonts w:eastAsiaTheme="minorEastAsia"/>
      <w:noProof/>
    </w:rPr>
  </w:style>
  <w:style w:type="character" w:customStyle="1" w:styleId="GlossLineChar">
    <w:name w:val="Gloss Line Char"/>
    <w:basedOn w:val="DefaultParagraphFont"/>
    <w:link w:val="GlossLine"/>
    <w:rsid w:val="00B17302"/>
    <w:rPr>
      <w:rFonts w:ascii="Charis SIL" w:eastAsiaTheme="minorEastAsia" w:hAnsi="Charis SIL"/>
      <w:noProof/>
      <w:sz w:val="24"/>
    </w:rPr>
  </w:style>
  <w:style w:type="paragraph" w:customStyle="1" w:styleId="TranslationLine">
    <w:name w:val="Translation Line"/>
    <w:basedOn w:val="GlossLine"/>
    <w:next w:val="NoSpacing"/>
    <w:link w:val="TranslationLineChar"/>
    <w:qFormat/>
    <w:rsid w:val="00B17302"/>
    <w:pPr>
      <w:keepNext w:val="0"/>
      <w:tabs>
        <w:tab w:val="right" w:pos="9360"/>
      </w:tabs>
      <w:spacing w:after="120"/>
      <w:contextualSpacing/>
    </w:pPr>
  </w:style>
  <w:style w:type="character" w:customStyle="1" w:styleId="TranslationLineChar">
    <w:name w:val="Translation Line Char"/>
    <w:basedOn w:val="DefaultParagraphFont"/>
    <w:link w:val="TranslationLine"/>
    <w:rsid w:val="00B17302"/>
    <w:rPr>
      <w:rFonts w:ascii="Charis SIL" w:eastAsiaTheme="minorEastAsia" w:hAnsi="Charis SIL"/>
      <w:noProof/>
      <w:sz w:val="24"/>
    </w:rPr>
  </w:style>
  <w:style w:type="paragraph" w:customStyle="1" w:styleId="CitationForm">
    <w:name w:val="Citation Form"/>
    <w:basedOn w:val="Normal"/>
    <w:link w:val="CitationFormChar"/>
    <w:qFormat/>
    <w:rsid w:val="00F76F75"/>
    <w:rPr>
      <w:rFonts w:eastAsiaTheme="minorEastAsia"/>
      <w:i/>
      <w:noProof/>
    </w:rPr>
  </w:style>
  <w:style w:type="character" w:customStyle="1" w:styleId="CitationFormChar">
    <w:name w:val="Citation Form Char"/>
    <w:basedOn w:val="DefaultParagraphFont"/>
    <w:link w:val="CitationForm"/>
    <w:rsid w:val="00F76F75"/>
    <w:rPr>
      <w:rFonts w:eastAsiaTheme="minorEastAsia"/>
      <w:i/>
      <w:noProof/>
    </w:rPr>
  </w:style>
  <w:style w:type="paragraph" w:customStyle="1" w:styleId="Gloss">
    <w:name w:val="Gloss"/>
    <w:basedOn w:val="GlossLine"/>
    <w:link w:val="GlossChar"/>
    <w:qFormat/>
    <w:rsid w:val="00B17302"/>
    <w:pPr>
      <w:tabs>
        <w:tab w:val="left" w:pos="1260"/>
        <w:tab w:val="left" w:pos="2160"/>
        <w:tab w:val="left" w:pos="3240"/>
        <w:tab w:val="left" w:pos="3960"/>
        <w:tab w:val="left" w:pos="6480"/>
      </w:tabs>
    </w:pPr>
    <w:rPr>
      <w:smallCaps/>
    </w:rPr>
  </w:style>
  <w:style w:type="character" w:customStyle="1" w:styleId="GlossChar">
    <w:name w:val="Gloss Char"/>
    <w:basedOn w:val="GlossLineChar"/>
    <w:link w:val="Gloss"/>
    <w:rsid w:val="00B17302"/>
    <w:rPr>
      <w:rFonts w:ascii="Charis SIL" w:eastAsiaTheme="minorEastAsia" w:hAnsi="Charis SIL"/>
      <w:smallCaps/>
      <w:noProof/>
      <w:sz w:val="24"/>
    </w:rPr>
  </w:style>
  <w:style w:type="character" w:customStyle="1" w:styleId="Definition">
    <w:name w:val="Definition"/>
    <w:basedOn w:val="DefaultParagraphFont"/>
    <w:uiPriority w:val="1"/>
    <w:qFormat/>
    <w:rsid w:val="00B1730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17302"/>
    <w:pPr>
      <w:spacing w:after="200"/>
    </w:pPr>
    <w:rPr>
      <w:i/>
      <w:iCs/>
      <w:sz w:val="22"/>
      <w:szCs w:val="18"/>
    </w:rPr>
  </w:style>
  <w:style w:type="character" w:customStyle="1" w:styleId="Transcription">
    <w:name w:val="Transcription"/>
    <w:basedOn w:val="DefaultParagraphFont"/>
    <w:uiPriority w:val="1"/>
    <w:qFormat/>
    <w:rsid w:val="00B17302"/>
    <w:rPr>
      <w:rFonts w:cs="Charis SIL"/>
      <w:i/>
      <w:noProof/>
      <w:lang w:val="en-US"/>
    </w:rPr>
  </w:style>
  <w:style w:type="character" w:styleId="Strong">
    <w:name w:val="Strong"/>
    <w:basedOn w:val="DefaultParagraphFont"/>
    <w:uiPriority w:val="22"/>
    <w:qFormat/>
    <w:rsid w:val="00B17302"/>
    <w:rPr>
      <w:b/>
      <w:bCs/>
    </w:rPr>
  </w:style>
  <w:style w:type="character" w:customStyle="1" w:styleId="ExampleEmphasis">
    <w:name w:val="Example Emphasis"/>
    <w:basedOn w:val="DefaultParagraphFont"/>
    <w:uiPriority w:val="1"/>
    <w:qFormat/>
    <w:rsid w:val="00B17302"/>
    <w:rPr>
      <w:b/>
      <w:bCs/>
    </w:rPr>
  </w:style>
  <w:style w:type="paragraph" w:styleId="NoSpacing">
    <w:name w:val="No Spacing"/>
    <w:basedOn w:val="Normal"/>
    <w:next w:val="Normal"/>
    <w:uiPriority w:val="1"/>
    <w:qFormat/>
    <w:rsid w:val="006167AA"/>
    <w:pPr>
      <w:spacing w:before="120"/>
      <w:ind w:firstLine="0"/>
    </w:pPr>
  </w:style>
  <w:style w:type="paragraph" w:customStyle="1" w:styleId="CitationLine">
    <w:name w:val="Citation Line"/>
    <w:basedOn w:val="Example"/>
    <w:next w:val="NoSpacing"/>
    <w:link w:val="CitationLineChar"/>
    <w:qFormat/>
    <w:rsid w:val="00B17302"/>
    <w:pPr>
      <w:numPr>
        <w:numId w:val="0"/>
      </w:numPr>
      <w:tabs>
        <w:tab w:val="right" w:pos="9360"/>
      </w:tabs>
      <w:spacing w:before="0"/>
      <w:ind w:left="720"/>
    </w:pPr>
  </w:style>
  <w:style w:type="character" w:customStyle="1" w:styleId="CitationLineChar">
    <w:name w:val="Citation Line Char"/>
    <w:basedOn w:val="ExampleChar"/>
    <w:link w:val="CitationLine"/>
    <w:rsid w:val="00B17302"/>
    <w:rPr>
      <w:rFonts w:ascii="Charis SIL" w:hAnsi="Charis SIL"/>
      <w:noProof/>
      <w:sz w:val="24"/>
    </w:rPr>
  </w:style>
  <w:style w:type="paragraph" w:customStyle="1" w:styleId="BlockQuote">
    <w:name w:val="Block Quote"/>
    <w:basedOn w:val="Normal"/>
    <w:next w:val="NoSpacing"/>
    <w:link w:val="BlockQuoteChar"/>
    <w:qFormat/>
    <w:rsid w:val="00B17302"/>
    <w:pPr>
      <w:spacing w:before="240" w:after="240"/>
      <w:ind w:left="360" w:right="360"/>
    </w:pPr>
    <w:rPr>
      <w:rFonts w:cs="Charis SIL"/>
      <w:sz w:val="22"/>
      <w:szCs w:val="20"/>
    </w:rPr>
  </w:style>
  <w:style w:type="character" w:customStyle="1" w:styleId="BlockQuoteChar">
    <w:name w:val="Block Quote Char"/>
    <w:basedOn w:val="DefaultParagraphFont"/>
    <w:link w:val="BlockQuote"/>
    <w:rsid w:val="00B17302"/>
    <w:rPr>
      <w:rFonts w:ascii="Charis SIL" w:hAnsi="Charis SIL" w:cs="Charis SI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7302"/>
    <w:rPr>
      <w:rFonts w:ascii="Charis SIL" w:hAnsi="Charis SI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17302"/>
    <w:rPr>
      <w:rFonts w:ascii="Charis SIL" w:hAnsi="Charis SIL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17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302"/>
    <w:rPr>
      <w:rFonts w:ascii="Charis SIL" w:hAnsi="Charis SIL"/>
      <w:sz w:val="24"/>
    </w:rPr>
  </w:style>
  <w:style w:type="paragraph" w:styleId="Footer">
    <w:name w:val="footer"/>
    <w:basedOn w:val="Normal"/>
    <w:link w:val="FooterChar"/>
    <w:uiPriority w:val="99"/>
    <w:unhideWhenUsed/>
    <w:rsid w:val="00B17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302"/>
    <w:rPr>
      <w:rFonts w:ascii="Charis SIL" w:hAnsi="Charis SI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67AA"/>
    <w:pPr>
      <w:spacing w:after="240"/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167AA"/>
    <w:rPr>
      <w:rFonts w:ascii="Charis SIL" w:hAnsi="Charis SIL"/>
      <w:b/>
      <w:bCs/>
      <w:sz w:val="24"/>
    </w:rPr>
  </w:style>
  <w:style w:type="paragraph" w:styleId="Subtitle">
    <w:name w:val="Subtitle"/>
    <w:basedOn w:val="Title"/>
    <w:next w:val="Normal"/>
    <w:link w:val="SubtitleChar"/>
    <w:uiPriority w:val="11"/>
    <w:qFormat/>
    <w:rsid w:val="00B17302"/>
    <w:pPr>
      <w:contextualSpacing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B17302"/>
    <w:rPr>
      <w:rFonts w:ascii="Charis SIL" w:hAnsi="Charis SIL"/>
      <w:sz w:val="24"/>
    </w:rPr>
  </w:style>
  <w:style w:type="character" w:styleId="Emphasis">
    <w:name w:val="Emphasis"/>
    <w:basedOn w:val="DefaultParagraphFont"/>
    <w:uiPriority w:val="20"/>
    <w:qFormat/>
    <w:rsid w:val="00B17302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3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302"/>
    <w:rPr>
      <w:rFonts w:ascii="Charis SIL" w:hAnsi="Charis SI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302"/>
    <w:rPr>
      <w:vertAlign w:val="superscript"/>
    </w:rPr>
  </w:style>
  <w:style w:type="table" w:styleId="TableGrid">
    <w:name w:val="Table Grid"/>
    <w:basedOn w:val="TableNormal"/>
    <w:uiPriority w:val="39"/>
    <w:rsid w:val="00B17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AF57F6"/>
    <w:rPr>
      <w:i/>
      <w:i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1</cp:revision>
  <dcterms:created xsi:type="dcterms:W3CDTF">2021-05-29T20:50:00Z</dcterms:created>
  <dcterms:modified xsi:type="dcterms:W3CDTF">2021-05-29T20:52:00Z</dcterms:modified>
</cp:coreProperties>
</file>