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77777777" w:rsidR="003F51D6" w:rsidRPr="00E06076" w:rsidRDefault="00BC35A3" w:rsidP="00E06076">
      <w:pPr>
        <w:spacing w:before="480"/>
        <w:ind w:firstLine="0"/>
        <w:jc w:val="center"/>
      </w:pPr>
      <w:r w:rsidRPr="00E06076">
        <w:t>{{June 2018}}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77777777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2018}}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77777777" w:rsidR="0055079D" w:rsidRDefault="0055079D" w:rsidP="0055079D">
      <w:pPr>
        <w:ind w:firstLine="0"/>
        <w:jc w:val="center"/>
      </w:pPr>
      <w:r>
        <w:t>Copyright © {{2018}}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77777777" w:rsidR="00247BEE" w:rsidRDefault="00247BEE" w:rsidP="00EC39DE">
      <w:pPr>
        <w:pStyle w:val="NoSpacing"/>
        <w:ind w:firstLine="0"/>
        <w:jc w:val="center"/>
      </w:pPr>
      <w:r>
        <w:t>{{June 2018}}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77777777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2018}}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</w:t>
      </w:r>
      <w:proofErr w:type="gramStart"/>
      <w:r w:rsidR="008639DD">
        <w:t>):Pages</w:t>
      </w:r>
      <w:proofErr w:type="gramEnd"/>
      <w:r w:rsidR="008639DD">
        <w:t>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FE60C94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>The Challenge of Lexical Flexibility</w:t>
      </w:r>
    </w:p>
    <w:p w14:paraId="3068DA4E" w14:textId="77777777" w:rsidR="009A3BB6" w:rsidRDefault="009A3BB6" w:rsidP="009A3BB6"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 w:rsidR="00F1057E">
        <w:t xml:space="preserve"> – brief introduction here (no empty headers)</w:t>
      </w:r>
    </w:p>
    <w:p w14:paraId="418B9C68" w14:textId="1CCB9CC8" w:rsidR="00F1057E" w:rsidRPr="00F1057E" w:rsidRDefault="00F1057E" w:rsidP="00F1057E">
      <w:pPr>
        <w:pStyle w:val="Heading2"/>
        <w:sectPr w:rsidR="00F1057E" w:rsidRPr="00F1057E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F1057E">
        <w:t xml:space="preserve">Approaches to </w:t>
      </w:r>
      <w:r w:rsidR="00BB5F45">
        <w:t>L</w:t>
      </w:r>
      <w:r w:rsidRPr="00F1057E">
        <w:t xml:space="preserve">exical </w:t>
      </w:r>
      <w:r w:rsidR="00BB5F45">
        <w:t>C</w:t>
      </w:r>
      <w:r w:rsidRPr="00F1057E">
        <w:t>ategories</w:t>
      </w:r>
    </w:p>
    <w:p w14:paraId="186C2391" w14:textId="596F84DD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BB5F45">
        <w:t>M</w:t>
      </w:r>
      <w:r>
        <w:t>ethods</w:t>
      </w:r>
      <w:r w:rsidR="00BB5F45">
        <w:t xml:space="preserve"> – Assessing Lexical Flexibility</w:t>
      </w:r>
    </w:p>
    <w:p w14:paraId="079D3A83" w14:textId="04AABA91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>
        <w:t>Semantic Domain</w:t>
      </w:r>
      <w:r w:rsidR="000556A7">
        <w:t>s</w:t>
      </w:r>
    </w:p>
    <w:p w14:paraId="14216656" w14:textId="013ABDE0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bookmarkStart w:id="4" w:name="_GoBack"/>
      <w:bookmarkEnd w:id="4"/>
      <w:r>
        <w:lastRenderedPageBreak/>
        <w:t xml:space="preserve">Lexical Flexibility and </w:t>
      </w:r>
      <w:r w:rsidR="00344591" w:rsidRPr="007F68EA">
        <w:t>Grammatical Roles</w:t>
      </w:r>
    </w:p>
    <w:p w14:paraId="605FB726" w14:textId="18B57D40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>
        <w:t>Information Status</w:t>
      </w:r>
    </w:p>
    <w:p w14:paraId="530218B3" w14:textId="43669FA5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Conclusion</w:t>
      </w:r>
      <w:r w:rsidR="00E87E6B">
        <w:t xml:space="preserve"> – The Grammaticization of Categoriality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77777777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Appendix: Language Sample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76364CB8" w14:textId="77777777" w:rsidR="00B812F5" w:rsidRPr="00B812F5" w:rsidRDefault="00B812F5" w:rsidP="00B812F5">
      <w:r>
        <w:t>{{Language Index}}</w:t>
      </w:r>
    </w:p>
    <w:sectPr w:rsidR="00B812F5" w:rsidRPr="00B812F5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079C" w14:textId="77777777" w:rsidR="00745A5D" w:rsidRDefault="00745A5D" w:rsidP="00565FF7">
      <w:pPr>
        <w:spacing w:line="240" w:lineRule="auto"/>
      </w:pPr>
      <w:r>
        <w:separator/>
      </w:r>
    </w:p>
  </w:endnote>
  <w:endnote w:type="continuationSeparator" w:id="0">
    <w:p w14:paraId="16436278" w14:textId="77777777" w:rsidR="00745A5D" w:rsidRDefault="00745A5D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7EE88225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556A7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5FDC1A4F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556A7">
          <w:t>3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32A9" w14:textId="77777777" w:rsidR="00745A5D" w:rsidRDefault="00745A5D" w:rsidP="00565FF7">
      <w:pPr>
        <w:spacing w:line="240" w:lineRule="auto"/>
      </w:pPr>
      <w:r>
        <w:separator/>
      </w:r>
    </w:p>
  </w:footnote>
  <w:footnote w:type="continuationSeparator" w:id="0">
    <w:p w14:paraId="75582E4A" w14:textId="77777777" w:rsidR="00745A5D" w:rsidRDefault="00745A5D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C7B48"/>
    <w:rsid w:val="000D0869"/>
    <w:rsid w:val="00117264"/>
    <w:rsid w:val="001E2B87"/>
    <w:rsid w:val="00247BEE"/>
    <w:rsid w:val="00252EA1"/>
    <w:rsid w:val="00262D78"/>
    <w:rsid w:val="002D54FA"/>
    <w:rsid w:val="00344591"/>
    <w:rsid w:val="0037681D"/>
    <w:rsid w:val="003E6013"/>
    <w:rsid w:val="003F51D6"/>
    <w:rsid w:val="003F6C86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31584"/>
    <w:rsid w:val="006A53B9"/>
    <w:rsid w:val="006B26F1"/>
    <w:rsid w:val="006C58DD"/>
    <w:rsid w:val="00724044"/>
    <w:rsid w:val="00735C0D"/>
    <w:rsid w:val="00745A5D"/>
    <w:rsid w:val="00766C8F"/>
    <w:rsid w:val="00781446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81734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3F39A31-27AE-4DAB-ADF5-A048F43E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15</TotalTime>
  <Pages>22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4</cp:revision>
  <dcterms:created xsi:type="dcterms:W3CDTF">2018-01-10T10:37:00Z</dcterms:created>
  <dcterms:modified xsi:type="dcterms:W3CDTF">2018-01-13T18:08:00Z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