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E1A20" w14:textId="7A4A825F" w:rsidR="00BA4F08" w:rsidRPr="00682B55" w:rsidRDefault="00DA1246">
      <w:pPr>
        <w:rPr>
          <w:b/>
          <w:bCs/>
        </w:rPr>
      </w:pPr>
      <w:r w:rsidRPr="00682B55">
        <w:rPr>
          <w:b/>
          <w:bCs/>
        </w:rPr>
        <w:t xml:space="preserve">Proud: </w:t>
      </w:r>
    </w:p>
    <w:p w14:paraId="66753B3C" w14:textId="376AB2C6" w:rsidR="00682B55" w:rsidRDefault="00DA1246" w:rsidP="00DA1246">
      <w:pPr>
        <w:pStyle w:val="ListParagraph"/>
        <w:numPr>
          <w:ilvl w:val="0"/>
          <w:numId w:val="1"/>
        </w:numPr>
      </w:pPr>
      <w:r w:rsidRPr="00682B55">
        <w:rPr>
          <w:b/>
          <w:bCs/>
        </w:rPr>
        <w:t>Revenue Management</w:t>
      </w:r>
      <w:r w:rsidR="00682B55">
        <w:rPr>
          <w:b/>
          <w:bCs/>
        </w:rPr>
        <w:t xml:space="preserve"> (Inventory Automation)</w:t>
      </w:r>
      <w:r w:rsidRPr="00682B55">
        <w:rPr>
          <w:b/>
          <w:bCs/>
        </w:rPr>
        <w:t>:</w:t>
      </w:r>
      <w:r>
        <w:t xml:space="preserve"> Over the last seven weeks, the new FIT berthing automation algorithm has berthed 150k bookings saving </w:t>
      </w:r>
      <w:r>
        <w:rPr>
          <w:rStyle w:val="ui-provider"/>
        </w:rPr>
        <w:t>2</w:t>
      </w:r>
      <w:r>
        <w:rPr>
          <w:rStyle w:val="ui-provider"/>
        </w:rPr>
        <w:t>,</w:t>
      </w:r>
      <w:r>
        <w:rPr>
          <w:rStyle w:val="ui-provider"/>
        </w:rPr>
        <w:t xml:space="preserve">500 hours </w:t>
      </w:r>
      <w:r>
        <w:rPr>
          <w:rStyle w:val="ui-provider"/>
        </w:rPr>
        <w:t>in labor to manually berth cabins (</w:t>
      </w:r>
      <w:r>
        <w:rPr>
          <w:rStyle w:val="ui-provider"/>
        </w:rPr>
        <w:t>or 62.5 Weeks</w:t>
      </w:r>
      <w:r>
        <w:rPr>
          <w:rStyle w:val="ui-provider"/>
        </w:rPr>
        <w:t xml:space="preserve"> for one full-time analyst).</w:t>
      </w:r>
      <w:r w:rsidR="00682B55">
        <w:rPr>
          <w:rStyle w:val="ui-provider"/>
        </w:rPr>
        <w:t xml:space="preserve"> The cost-savings impact is expected to grow as </w:t>
      </w:r>
      <w:r>
        <w:t xml:space="preserve">Group </w:t>
      </w:r>
      <w:r w:rsidR="00682B55">
        <w:t>berthing</w:t>
      </w:r>
      <w:r>
        <w:t xml:space="preserve"> automation was </w:t>
      </w:r>
      <w:r w:rsidR="00682B55">
        <w:t>delivered</w:t>
      </w:r>
      <w:r>
        <w:t xml:space="preserve"> </w:t>
      </w:r>
      <w:r w:rsidR="00682B55">
        <w:t>this week by IT</w:t>
      </w:r>
      <w:r>
        <w:t xml:space="preserve">. </w:t>
      </w:r>
    </w:p>
    <w:p w14:paraId="2519F333" w14:textId="73318C68" w:rsidR="00682B55" w:rsidRDefault="00682B55" w:rsidP="00DA124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Loyalty Simulator: </w:t>
      </w:r>
      <w:r>
        <w:t xml:space="preserve">The team has worked incredibly hard over the last six weeks with E-Commerce and Deloitte to build </w:t>
      </w:r>
      <w:proofErr w:type="gramStart"/>
      <w:r>
        <w:t>a</w:t>
      </w:r>
      <w:proofErr w:type="gramEnd"/>
      <w:r>
        <w:t xml:space="preserve"> MVP Loyalty Simulator to inform conversations on new Loyalty Program parameters for RCI/CEL (namely Tier Distribution &amp; Migration and Requalification Period). The team is forecasting a read-out of some preliminary insights at next week’s Loyalty Steering meeting and a future </w:t>
      </w:r>
      <w:proofErr w:type="gramStart"/>
      <w:r>
        <w:t>6-7 week</w:t>
      </w:r>
      <w:proofErr w:type="gramEnd"/>
      <w:r>
        <w:t xml:space="preserve"> plan to inform additional parameters and layer in additional inputs (such as Program costs, Credit Card Spend, and Silversea).</w:t>
      </w:r>
    </w:p>
    <w:p w14:paraId="2C8B4728" w14:textId="49AC1FC2" w:rsidR="00682B55" w:rsidRPr="00682B55" w:rsidRDefault="00682B55" w:rsidP="00682B55">
      <w:pPr>
        <w:rPr>
          <w:b/>
          <w:bCs/>
        </w:rPr>
      </w:pPr>
      <w:r w:rsidRPr="00682B55">
        <w:rPr>
          <w:b/>
          <w:bCs/>
        </w:rPr>
        <w:t>Concerns:</w:t>
      </w:r>
    </w:p>
    <w:p w14:paraId="23111A54" w14:textId="2258B8DE" w:rsidR="0026741D" w:rsidRDefault="00682B55" w:rsidP="0026741D">
      <w:pPr>
        <w:pStyle w:val="ListParagraph"/>
        <w:numPr>
          <w:ilvl w:val="0"/>
          <w:numId w:val="2"/>
        </w:numPr>
      </w:pPr>
      <w:r w:rsidRPr="00682B55">
        <w:rPr>
          <w:b/>
          <w:bCs/>
        </w:rPr>
        <w:t>WoW:</w:t>
      </w:r>
      <w:r>
        <w:t xml:space="preserve"> The WoW teams have significant concerns about the shoreside </w:t>
      </w:r>
      <w:proofErr w:type="spellStart"/>
      <w:r>
        <w:t>PoS</w:t>
      </w:r>
      <w:proofErr w:type="spellEnd"/>
      <w:r>
        <w:t xml:space="preserve"> transaction data not matching ship-side data, which is delaying delivery on demand forecasts for WoW due to lack of confidence on the underlying inputs. </w:t>
      </w:r>
    </w:p>
    <w:p w14:paraId="06E2C937" w14:textId="45D776D2" w:rsidR="00682B55" w:rsidRDefault="00682B55" w:rsidP="00682B55">
      <w:pPr>
        <w:rPr>
          <w:b/>
          <w:bCs/>
        </w:rPr>
      </w:pPr>
      <w:r w:rsidRPr="00682B55">
        <w:rPr>
          <w:b/>
          <w:bCs/>
        </w:rPr>
        <w:t xml:space="preserve">Excited: </w:t>
      </w:r>
    </w:p>
    <w:p w14:paraId="1070EA00" w14:textId="7C42169C" w:rsidR="00682B55" w:rsidRPr="00682B55" w:rsidRDefault="00682B55" w:rsidP="00682B55">
      <w:pPr>
        <w:pStyle w:val="ListParagraph"/>
        <w:numPr>
          <w:ilvl w:val="0"/>
          <w:numId w:val="1"/>
        </w:numPr>
      </w:pPr>
      <w:r>
        <w:rPr>
          <w:b/>
          <w:bCs/>
        </w:rPr>
        <w:t>Revenue Management (2024 CARs):</w:t>
      </w:r>
      <w:r>
        <w:t xml:space="preserve"> The </w:t>
      </w:r>
      <w:r>
        <w:t xml:space="preserve">team </w:t>
      </w:r>
      <w:r>
        <w:t>delivered on the first drafts of the Revenue Management CAR memos</w:t>
      </w:r>
      <w:r>
        <w:t xml:space="preserve"> this week and is working to integrate feedback from Revenue Management</w:t>
      </w:r>
      <w:r w:rsidR="0026741D">
        <w:t xml:space="preserve"> leadership</w:t>
      </w:r>
      <w:r>
        <w:t xml:space="preserve"> &amp; Capital Committee members prior to a forecasted CAR submission in two weeks (4/19). </w:t>
      </w:r>
    </w:p>
    <w:sectPr w:rsidR="00682B55" w:rsidRPr="00682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92622"/>
    <w:multiLevelType w:val="hybridMultilevel"/>
    <w:tmpl w:val="25DA5F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08458E"/>
    <w:multiLevelType w:val="hybridMultilevel"/>
    <w:tmpl w:val="423EA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6297099">
    <w:abstractNumId w:val="1"/>
  </w:num>
  <w:num w:numId="2" w16cid:durableId="61487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46"/>
    <w:rsid w:val="00163CC7"/>
    <w:rsid w:val="0026741D"/>
    <w:rsid w:val="005543ED"/>
    <w:rsid w:val="00682B55"/>
    <w:rsid w:val="00BA4F08"/>
    <w:rsid w:val="00CC4355"/>
    <w:rsid w:val="00DA1246"/>
    <w:rsid w:val="00E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3865"/>
  <w15:chartTrackingRefBased/>
  <w15:docId w15:val="{BF64BC8A-0A20-49CB-9076-F97CEE4F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246"/>
    <w:pPr>
      <w:ind w:left="720"/>
      <w:contextualSpacing/>
    </w:pPr>
  </w:style>
  <w:style w:type="character" w:customStyle="1" w:styleId="ui-provider">
    <w:name w:val="ui-provider"/>
    <w:basedOn w:val="DefaultParagraphFont"/>
    <w:rsid w:val="00DA1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84A5CEF5D444C93A2AF1F44E8F908" ma:contentTypeVersion="13" ma:contentTypeDescription="Create a new document." ma:contentTypeScope="" ma:versionID="671346677661533d7a06ca274e774359">
  <xsd:schema xmlns:xsd="http://www.w3.org/2001/XMLSchema" xmlns:xs="http://www.w3.org/2001/XMLSchema" xmlns:p="http://schemas.microsoft.com/office/2006/metadata/properties" xmlns:ns2="3f36a528-5bf6-4300-84ce-e7d632ea466e" xmlns:ns3="89758894-1dcd-4fd5-b3a3-919ea4f9bca5" targetNamespace="http://schemas.microsoft.com/office/2006/metadata/properties" ma:root="true" ma:fieldsID="da4db20ef4397ebc46720a4699abf886" ns2:_="" ns3:_="">
    <xsd:import namespace="3f36a528-5bf6-4300-84ce-e7d632ea466e"/>
    <xsd:import namespace="89758894-1dcd-4fd5-b3a3-919ea4f9b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a528-5bf6-4300-84ce-e7d632ea4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47913e6-4e25-4c18-b75b-69d1bd62b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58894-1dcd-4fd5-b3a3-919ea4f9bca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b126529-71e8-4798-bc01-c171d4fb6bdf}" ma:internalName="TaxCatchAll" ma:showField="CatchAllData" ma:web="89758894-1dcd-4fd5-b3a3-919ea4f9b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758894-1dcd-4fd5-b3a3-919ea4f9bca5" xsi:nil="true"/>
    <lcf76f155ced4ddcb4097134ff3c332f xmlns="3f36a528-5bf6-4300-84ce-e7d632ea46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9F48BA-0005-463C-AC58-0A7A26F90872}"/>
</file>

<file path=customXml/itemProps2.xml><?xml version="1.0" encoding="utf-8"?>
<ds:datastoreItem xmlns:ds="http://schemas.openxmlformats.org/officeDocument/2006/customXml" ds:itemID="{ECB6FD1A-75CF-469C-AB1A-4362F4F89679}"/>
</file>

<file path=customXml/itemProps3.xml><?xml version="1.0" encoding="utf-8"?>
<ds:datastoreItem xmlns:ds="http://schemas.openxmlformats.org/officeDocument/2006/customXml" ds:itemID="{43D784E7-7C12-48E4-A5C4-68F22F8014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2024-04-05T14:01:00Z</dcterms:created>
  <dcterms:modified xsi:type="dcterms:W3CDTF">2024-04-05T14:35:00Z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c5805f-d305-46e8-89c7-07ed0d88c99b_Enabled">
    <vt:lpwstr>true</vt:lpwstr>
  </property>
  <property fmtid="{D5CDD505-2E9C-101B-9397-08002B2CF9AE}" pid="3" name="MSIP_Label_c4c5805f-d305-46e8-89c7-07ed0d88c99b_SetDate">
    <vt:lpwstr>2024-04-05T14:33:50Z</vt:lpwstr>
  </property>
  <property fmtid="{D5CDD505-2E9C-101B-9397-08002B2CF9AE}" pid="4" name="MSIP_Label_c4c5805f-d305-46e8-89c7-07ed0d88c99b_Method">
    <vt:lpwstr>Standard</vt:lpwstr>
  </property>
  <property fmtid="{D5CDD505-2E9C-101B-9397-08002B2CF9AE}" pid="5" name="MSIP_Label_c4c5805f-d305-46e8-89c7-07ed0d88c99b_Name">
    <vt:lpwstr>General</vt:lpwstr>
  </property>
  <property fmtid="{D5CDD505-2E9C-101B-9397-08002B2CF9AE}" pid="6" name="MSIP_Label_c4c5805f-d305-46e8-89c7-07ed0d88c99b_SiteId">
    <vt:lpwstr>1caa43b8-bf09-48b6-9b3c-bd5a56fec019</vt:lpwstr>
  </property>
  <property fmtid="{D5CDD505-2E9C-101B-9397-08002B2CF9AE}" pid="7" name="MSIP_Label_c4c5805f-d305-46e8-89c7-07ed0d88c99b_ActionId">
    <vt:lpwstr>f1ebdd0c-7a68-428e-a84a-eead0b7d9eef</vt:lpwstr>
  </property>
  <property fmtid="{D5CDD505-2E9C-101B-9397-08002B2CF9AE}" pid="8" name="MSIP_Label_c4c5805f-d305-46e8-89c7-07ed0d88c99b_ContentBits">
    <vt:lpwstr>0</vt:lpwstr>
  </property>
  <property fmtid="{D5CDD505-2E9C-101B-9397-08002B2CF9AE}" pid="9" name="ContentTypeId">
    <vt:lpwstr>0x01010037884A5CEF5D444C93A2AF1F44E8F908</vt:lpwstr>
  </property>
</Properties>
</file>