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D2F4E" w14:textId="16CB64C5" w:rsidR="001D2BD9" w:rsidRDefault="00153CE2">
      <w:pPr>
        <w:rPr>
          <w:b/>
          <w:bCs/>
        </w:rPr>
      </w:pPr>
      <w:r w:rsidRPr="00153CE2">
        <w:rPr>
          <w:b/>
          <w:bCs/>
        </w:rPr>
        <w:t>Proud</w:t>
      </w:r>
    </w:p>
    <w:p w14:paraId="0838B57F" w14:textId="37D54065" w:rsidR="00153CE2" w:rsidRPr="00972D69" w:rsidRDefault="00153CE2" w:rsidP="00237C53">
      <w:pPr>
        <w:pStyle w:val="ListParagraph"/>
        <w:numPr>
          <w:ilvl w:val="0"/>
          <w:numId w:val="1"/>
        </w:numPr>
      </w:pPr>
      <w:r w:rsidRPr="00237C53">
        <w:rPr>
          <w:b/>
          <w:bCs/>
        </w:rPr>
        <w:t xml:space="preserve">Supply Chain: </w:t>
      </w:r>
      <w:r>
        <w:t xml:space="preserve">Delivered a major update to the Base Reconciliation Tool, which enables </w:t>
      </w:r>
      <w:r w:rsidR="00CF0ACA">
        <w:t>business</w:t>
      </w:r>
      <w:r>
        <w:t xml:space="preserve"> teams to </w:t>
      </w:r>
      <w:r w:rsidR="00CF0ACA">
        <w:t xml:space="preserve">have visibility into back-tested forecasting performance </w:t>
      </w:r>
      <w:r w:rsidR="00956E85">
        <w:t>across</w:t>
      </w:r>
      <w:r w:rsidR="00CF0ACA">
        <w:t xml:space="preserve"> 12-month forecasting horizon</w:t>
      </w:r>
      <w:r w:rsidR="00956E85">
        <w:t>s</w:t>
      </w:r>
      <w:r w:rsidR="00CF0ACA">
        <w:t>. Results favorably demonstrate that AI forecasts, even up to 12-months ahead, remain under industry benchmarks for model error and decline in accuracy by</w:t>
      </w:r>
      <w:r w:rsidR="00956E85">
        <w:t xml:space="preserve"> only</w:t>
      </w:r>
      <w:r w:rsidR="00CF0ACA">
        <w:t xml:space="preserve"> 30%. Team has</w:t>
      </w:r>
      <w:r w:rsidR="00956E85">
        <w:t xml:space="preserve"> also</w:t>
      </w:r>
      <w:r w:rsidR="00CF0ACA">
        <w:t xml:space="preserve"> improved SSC demand forecasting models by 25%. </w:t>
      </w:r>
    </w:p>
    <w:p w14:paraId="1E9FFC73" w14:textId="2865E408" w:rsidR="00972D69" w:rsidRDefault="00972D69" w:rsidP="00237C53">
      <w:pPr>
        <w:pStyle w:val="ListParagraph"/>
        <w:numPr>
          <w:ilvl w:val="0"/>
          <w:numId w:val="1"/>
        </w:numPr>
      </w:pPr>
      <w:r>
        <w:rPr>
          <w:b/>
          <w:bCs/>
        </w:rPr>
        <w:t>PCP Pricing Automation:</w:t>
      </w:r>
      <w:r>
        <w:t xml:space="preserve"> Team completed initial pricing-elasticity model for C</w:t>
      </w:r>
      <w:r w:rsidRPr="00972D69">
        <w:t>ocoCay</w:t>
      </w:r>
      <w:r>
        <w:t xml:space="preserve"> Cabanas providing optimized pricing recommendations based on Deployment Schedule (i.e. Sail Month and Forecasted Passengers Visiting CocoCay) and Cabana Type. </w:t>
      </w:r>
      <w:r w:rsidRPr="00972D69">
        <w:rPr>
          <w:i/>
          <w:iCs/>
        </w:rPr>
        <w:t xml:space="preserve">Team </w:t>
      </w:r>
      <w:r>
        <w:rPr>
          <w:i/>
          <w:iCs/>
        </w:rPr>
        <w:t xml:space="preserve">also </w:t>
      </w:r>
      <w:r w:rsidRPr="00972D69">
        <w:rPr>
          <w:i/>
          <w:iCs/>
        </w:rPr>
        <w:t>met with Digital teams to review and prioritize asks for Hybris writeback capabilities.</w:t>
      </w:r>
      <w:r>
        <w:t xml:space="preserve"> </w:t>
      </w:r>
    </w:p>
    <w:p w14:paraId="6FCCAC50" w14:textId="606FD006" w:rsidR="00D51CAD" w:rsidRDefault="00D51CAD" w:rsidP="00D51CAD">
      <w:pPr>
        <w:pStyle w:val="ListParagraph"/>
        <w:numPr>
          <w:ilvl w:val="0"/>
          <w:numId w:val="1"/>
        </w:numPr>
      </w:pPr>
      <w:r w:rsidRPr="009472C8">
        <w:rPr>
          <w:b/>
          <w:bCs/>
        </w:rPr>
        <w:t>Revenue Management:</w:t>
      </w:r>
      <w:r>
        <w:t xml:space="preserve"> Delivered substantial enhancements to the SPI Model </w:t>
      </w:r>
      <w:r w:rsidR="00CF2C0E">
        <w:t>(</w:t>
      </w:r>
      <w:r>
        <w:t>to account for additional business factors</w:t>
      </w:r>
      <w:r w:rsidR="00CF2C0E">
        <w:t>)</w:t>
      </w:r>
      <w:r>
        <w:t xml:space="preserve"> and </w:t>
      </w:r>
      <w:r w:rsidR="00CF2C0E">
        <w:t>now</w:t>
      </w:r>
      <w:r>
        <w:t xml:space="preserve"> scoring </w:t>
      </w:r>
      <w:r w:rsidRPr="00CF2C0E">
        <w:rPr>
          <w:u w:val="single"/>
        </w:rPr>
        <w:t>both</w:t>
      </w:r>
      <w:r>
        <w:t xml:space="preserve"> CEL + RCI sailings. Team has started the “GTY-Lead” AB Test (CEL) and received constructive feedback on MVP Pricing Recommendations (SSC). Two new DS Hires started this week and two more DS will be joining the team over the next month. </w:t>
      </w:r>
      <w:r w:rsidRPr="009472C8">
        <w:rPr>
          <w:i/>
          <w:iCs/>
        </w:rPr>
        <w:t>Team continues to support ongoing AB Testing and Pricing Automation code changes to handle when discount pricing schedule is retired this month.</w:t>
      </w:r>
      <w:r>
        <w:rPr>
          <w:i/>
          <w:iCs/>
        </w:rPr>
        <w:t xml:space="preserve"> Team is also beginning </w:t>
      </w:r>
      <w:r w:rsidR="00FE0CF2">
        <w:rPr>
          <w:i/>
          <w:iCs/>
        </w:rPr>
        <w:t>work</w:t>
      </w:r>
      <w:r>
        <w:rPr>
          <w:i/>
          <w:iCs/>
        </w:rPr>
        <w:t xml:space="preserve"> </w:t>
      </w:r>
      <w:r w:rsidR="00F95719">
        <w:rPr>
          <w:i/>
          <w:iCs/>
        </w:rPr>
        <w:t xml:space="preserve">with CEL </w:t>
      </w:r>
      <w:r>
        <w:rPr>
          <w:i/>
          <w:iCs/>
        </w:rPr>
        <w:t>on Track Optimization with Sailing Baskets and Mandatory Occupancy Inventory Automation.</w:t>
      </w:r>
    </w:p>
    <w:p w14:paraId="3F90ABCB" w14:textId="6B31CBD1" w:rsidR="00956E85" w:rsidRDefault="00956E85" w:rsidP="00237C53">
      <w:pPr>
        <w:pStyle w:val="ListParagraph"/>
        <w:numPr>
          <w:ilvl w:val="0"/>
          <w:numId w:val="1"/>
        </w:numPr>
      </w:pPr>
      <w:r w:rsidRPr="00237C53">
        <w:rPr>
          <w:b/>
          <w:bCs/>
        </w:rPr>
        <w:t>E-Commerce:</w:t>
      </w:r>
      <w:r>
        <w:t xml:space="preserve"> </w:t>
      </w:r>
      <w:r>
        <w:t>Delivered UI</w:t>
      </w:r>
      <w:r>
        <w:t xml:space="preserve"> improvements to the “Audience Sizing” Calculator tool</w:t>
      </w:r>
      <w:r>
        <w:t xml:space="preserve"> and improved reporting for Model Performance metrics. Team to continue validating audience sizing calculator and validate newest Epsilon spend + demographics datasets.</w:t>
      </w:r>
    </w:p>
    <w:p w14:paraId="6F381D5A" w14:textId="5260965E" w:rsidR="00956E85" w:rsidRPr="00956E85" w:rsidRDefault="00956E85" w:rsidP="00237C53">
      <w:pPr>
        <w:pStyle w:val="ListParagraph"/>
        <w:numPr>
          <w:ilvl w:val="0"/>
          <w:numId w:val="1"/>
        </w:numPr>
      </w:pPr>
      <w:r w:rsidRPr="00237C53">
        <w:rPr>
          <w:b/>
          <w:bCs/>
        </w:rPr>
        <w:t>Marine Operations:</w:t>
      </w:r>
      <w:r>
        <w:t xml:space="preserve"> Updated additional MIAP performance monitoring models (i.e. HVAC, Hotel, Machinery, Chiller and Service Power) to use the newly developed “local time” feature, decreasing Marine Operation’s dependence on third-party data (i.e. </w:t>
      </w:r>
      <w:proofErr w:type="spellStart"/>
      <w:r>
        <w:t>Eniram</w:t>
      </w:r>
      <w:proofErr w:type="spellEnd"/>
      <w:r>
        <w:t>).</w:t>
      </w:r>
      <w:r w:rsidR="00237C53">
        <w:t xml:space="preserve"> Delivered a software package to remotely update IoT data tags via the Crosser API and completed Millenium-class IoT data tag mapping for HVAC. </w:t>
      </w:r>
      <w:r w:rsidR="00237C53" w:rsidRPr="00237C53">
        <w:rPr>
          <w:i/>
          <w:iCs/>
        </w:rPr>
        <w:t xml:space="preserve">These updates will </w:t>
      </w:r>
      <w:r w:rsidR="00237C53">
        <w:rPr>
          <w:i/>
          <w:iCs/>
        </w:rPr>
        <w:t>enable</w:t>
      </w:r>
      <w:r w:rsidR="00237C53" w:rsidRPr="00237C53">
        <w:rPr>
          <w:i/>
          <w:iCs/>
        </w:rPr>
        <w:t xml:space="preserve"> the team to extend existing HVAC monitoring solutions to Millenium class ships.</w:t>
      </w:r>
    </w:p>
    <w:p w14:paraId="457FD602" w14:textId="36662742" w:rsidR="00237C53" w:rsidRDefault="00237C53" w:rsidP="00237C53">
      <w:pPr>
        <w:pStyle w:val="ListParagraph"/>
        <w:numPr>
          <w:ilvl w:val="0"/>
          <w:numId w:val="1"/>
        </w:numPr>
      </w:pPr>
      <w:r w:rsidRPr="00237C53">
        <w:rPr>
          <w:b/>
          <w:bCs/>
        </w:rPr>
        <w:t xml:space="preserve">Loyalty: </w:t>
      </w:r>
      <w:r>
        <w:t xml:space="preserve">Updated the Loyalty Simulator logic with new data features based on requested changes by business teams. </w:t>
      </w:r>
      <w:r w:rsidRPr="00237C53">
        <w:rPr>
          <w:i/>
          <w:iCs/>
        </w:rPr>
        <w:t>Actively working on forward-looking insights readout to Loyalty Leadership team, which will provide visibility into how the tier distributions are likely to change over time. An important feature will be dynamically updat</w:t>
      </w:r>
      <w:r>
        <w:rPr>
          <w:i/>
          <w:iCs/>
        </w:rPr>
        <w:t>ing</w:t>
      </w:r>
      <w:r w:rsidRPr="00237C53">
        <w:rPr>
          <w:i/>
          <w:iCs/>
        </w:rPr>
        <w:t xml:space="preserve"> tier thresholds</w:t>
      </w:r>
      <w:r>
        <w:rPr>
          <w:i/>
          <w:iCs/>
        </w:rPr>
        <w:t xml:space="preserve"> </w:t>
      </w:r>
      <w:r w:rsidRPr="00237C53">
        <w:rPr>
          <w:i/>
          <w:iCs/>
        </w:rPr>
        <w:t>every two years</w:t>
      </w:r>
      <w:r>
        <w:rPr>
          <w:i/>
          <w:iCs/>
        </w:rPr>
        <w:t xml:space="preserve"> </w:t>
      </w:r>
      <w:r w:rsidRPr="00237C53">
        <w:rPr>
          <w:i/>
          <w:iCs/>
        </w:rPr>
        <w:t xml:space="preserve">based on pricing inflation and other dynamically changing features. </w:t>
      </w:r>
      <w:r>
        <w:t xml:space="preserve"> </w:t>
      </w:r>
    </w:p>
    <w:p w14:paraId="6F0AC459" w14:textId="03F5A607" w:rsidR="00153CE2" w:rsidRPr="009A1042" w:rsidRDefault="00B81D70" w:rsidP="009A1042">
      <w:pPr>
        <w:pStyle w:val="ListParagraph"/>
        <w:numPr>
          <w:ilvl w:val="0"/>
          <w:numId w:val="1"/>
        </w:numPr>
      </w:pPr>
      <w:r w:rsidRPr="009A1042">
        <w:rPr>
          <w:b/>
          <w:bCs/>
        </w:rPr>
        <w:t xml:space="preserve">Win-on-Waste: </w:t>
      </w:r>
      <w:r w:rsidR="009A1042">
        <w:t xml:space="preserve">In advance to an onboard ship visit with Specialty Dining chefs, the team </w:t>
      </w:r>
      <w:r w:rsidR="009A1042">
        <w:t>delivered</w:t>
      </w:r>
      <w:r w:rsidR="009A1042">
        <w:t xml:space="preserve"> model interpretability metrics to help the end user (our chefs) understand how demand forecasts are generated. </w:t>
      </w:r>
      <w:r w:rsidR="009A1042" w:rsidRPr="009A1042">
        <w:rPr>
          <w:i/>
          <w:iCs/>
        </w:rPr>
        <w:t>Team is also continuing to work on Main Dining Room pipeline and beginning work for a Data Validation Tool to ensure data quality for forecasting inputs.</w:t>
      </w:r>
      <w:r w:rsidR="009A1042">
        <w:t xml:space="preserve"> </w:t>
      </w:r>
    </w:p>
    <w:p w14:paraId="3A1E6632" w14:textId="77777777" w:rsidR="00153CE2" w:rsidRDefault="00153CE2"/>
    <w:p w14:paraId="68918E78" w14:textId="209C7E74" w:rsidR="00153CE2" w:rsidRPr="00153CE2" w:rsidRDefault="00153CE2">
      <w:pPr>
        <w:rPr>
          <w:b/>
          <w:bCs/>
        </w:rPr>
      </w:pPr>
      <w:r w:rsidRPr="00153CE2">
        <w:rPr>
          <w:b/>
          <w:bCs/>
        </w:rPr>
        <w:t>Concerned</w:t>
      </w:r>
    </w:p>
    <w:p w14:paraId="24C6B95D" w14:textId="59421C39" w:rsidR="00153CE2" w:rsidRDefault="001D64F3">
      <w:r>
        <w:t>None</w:t>
      </w:r>
    </w:p>
    <w:p w14:paraId="06837C82" w14:textId="77777777" w:rsidR="00153CE2" w:rsidRDefault="00153CE2"/>
    <w:p w14:paraId="172293E0" w14:textId="3B436D59" w:rsidR="00153CE2" w:rsidRPr="00153CE2" w:rsidRDefault="00153CE2">
      <w:pPr>
        <w:rPr>
          <w:b/>
          <w:bCs/>
        </w:rPr>
      </w:pPr>
      <w:r w:rsidRPr="00153CE2">
        <w:rPr>
          <w:b/>
          <w:bCs/>
        </w:rPr>
        <w:t>Excited</w:t>
      </w:r>
    </w:p>
    <w:p w14:paraId="49DFF429" w14:textId="4142F929" w:rsidR="009A1042" w:rsidRDefault="009A1042" w:rsidP="00237C53">
      <w:pPr>
        <w:pStyle w:val="ListParagraph"/>
        <w:numPr>
          <w:ilvl w:val="0"/>
          <w:numId w:val="2"/>
        </w:numPr>
        <w:rPr>
          <w:i/>
          <w:iCs/>
        </w:rPr>
      </w:pPr>
      <w:r w:rsidRPr="009A1042">
        <w:rPr>
          <w:b/>
          <w:bCs/>
        </w:rPr>
        <w:lastRenderedPageBreak/>
        <w:t>PCP “</w:t>
      </w:r>
      <w:proofErr w:type="spellStart"/>
      <w:r w:rsidRPr="009A1042">
        <w:rPr>
          <w:b/>
          <w:bCs/>
        </w:rPr>
        <w:t>MyCruise</w:t>
      </w:r>
      <w:proofErr w:type="spellEnd"/>
      <w:r w:rsidRPr="009A1042">
        <w:rPr>
          <w:b/>
          <w:bCs/>
        </w:rPr>
        <w:t>” Product Recommendations:</w:t>
      </w:r>
      <w:r>
        <w:t xml:space="preserve"> Digital has requested that the team deploy the Product Recommendations PoC API and they will test out the new Product Recommendations on a small user group. </w:t>
      </w:r>
      <w:r w:rsidRPr="009A1042">
        <w:rPr>
          <w:i/>
          <w:iCs/>
        </w:rPr>
        <w:t>Team also m</w:t>
      </w:r>
      <w:r w:rsidRPr="009A1042">
        <w:rPr>
          <w:i/>
          <w:iCs/>
        </w:rPr>
        <w:t>et with</w:t>
      </w:r>
      <w:r w:rsidRPr="009A1042">
        <w:rPr>
          <w:i/>
          <w:iCs/>
        </w:rPr>
        <w:t xml:space="preserve"> E-Commerce</w:t>
      </w:r>
      <w:r w:rsidRPr="009A1042">
        <w:rPr>
          <w:i/>
          <w:iCs/>
        </w:rPr>
        <w:t xml:space="preserve"> business teams to align on a new potential engagement to provide</w:t>
      </w:r>
      <w:r w:rsidRPr="009A1042">
        <w:rPr>
          <w:i/>
          <w:iCs/>
        </w:rPr>
        <w:t xml:space="preserve"> targeted e-mails with</w:t>
      </w:r>
      <w:r w:rsidRPr="009A1042">
        <w:rPr>
          <w:i/>
          <w:iCs/>
        </w:rPr>
        <w:t xml:space="preserve"> product </w:t>
      </w:r>
      <w:r w:rsidRPr="009A1042">
        <w:rPr>
          <w:i/>
          <w:iCs/>
        </w:rPr>
        <w:t>recommendations.</w:t>
      </w:r>
    </w:p>
    <w:p w14:paraId="793EC52F" w14:textId="02114CC6" w:rsidR="00D51CAD" w:rsidRPr="00D51CAD" w:rsidRDefault="00D51CAD" w:rsidP="00D51CAD">
      <w:pPr>
        <w:pStyle w:val="ListParagraph"/>
        <w:numPr>
          <w:ilvl w:val="0"/>
          <w:numId w:val="2"/>
        </w:numPr>
        <w:rPr>
          <w:i/>
          <w:iCs/>
        </w:rPr>
      </w:pPr>
      <w:r w:rsidRPr="00237C53">
        <w:rPr>
          <w:b/>
          <w:bCs/>
        </w:rPr>
        <w:t>NPS Target Setting (CEL):</w:t>
      </w:r>
      <w:r>
        <w:t xml:space="preserve"> </w:t>
      </w:r>
      <w:r w:rsidR="001A1C62">
        <w:t>Developed a</w:t>
      </w:r>
      <w:r>
        <w:t xml:space="preserve"> NPS Target setting tool</w:t>
      </w:r>
      <w:r>
        <w:t xml:space="preserve"> pipeline</w:t>
      </w:r>
      <w:r>
        <w:t xml:space="preserve"> with daily updates to a Power BI Dashboard.</w:t>
      </w:r>
      <w:r>
        <w:t xml:space="preserve"> </w:t>
      </w:r>
      <w:r w:rsidRPr="00D51CAD">
        <w:rPr>
          <w:i/>
          <w:iCs/>
        </w:rPr>
        <w:t xml:space="preserve">Tool will help hotel operations team more accurately set NPS and other associated-operational targets based on AI forecasts. </w:t>
      </w:r>
    </w:p>
    <w:p w14:paraId="676946B1" w14:textId="34DD5334" w:rsidR="009A1042" w:rsidRPr="001A1C62" w:rsidRDefault="009A1042" w:rsidP="00237C53">
      <w:pPr>
        <w:pStyle w:val="ListParagraph"/>
        <w:numPr>
          <w:ilvl w:val="0"/>
          <w:numId w:val="2"/>
        </w:numPr>
      </w:pPr>
      <w:r>
        <w:rPr>
          <w:b/>
          <w:bCs/>
        </w:rPr>
        <w:t xml:space="preserve">Medallia GenAI Pilot Use-case: </w:t>
      </w:r>
      <w:r>
        <w:t xml:space="preserve">Established Medallia topics with business and generated synthetic samples for current topics for training Intent Classification NLP models. </w:t>
      </w:r>
      <w:r w:rsidRPr="00E77A7A">
        <w:rPr>
          <w:i/>
          <w:iCs/>
        </w:rPr>
        <w:t xml:space="preserve">Expecting delivery of the Topic Summarization pilot by end-of-year with a pilot delivered for </w:t>
      </w:r>
      <w:r>
        <w:rPr>
          <w:i/>
          <w:iCs/>
        </w:rPr>
        <w:t xml:space="preserve">crew </w:t>
      </w:r>
      <w:r w:rsidRPr="00E77A7A">
        <w:rPr>
          <w:i/>
          <w:iCs/>
        </w:rPr>
        <w:t>testing in early November.</w:t>
      </w:r>
    </w:p>
    <w:p w14:paraId="401E4170" w14:textId="1EB412DC" w:rsidR="001A1C62" w:rsidRPr="009A1042" w:rsidRDefault="001A1C62" w:rsidP="001A1C62">
      <w:pPr>
        <w:pStyle w:val="ListParagraph"/>
        <w:numPr>
          <w:ilvl w:val="0"/>
          <w:numId w:val="2"/>
        </w:numPr>
      </w:pPr>
      <w:r w:rsidRPr="00B81D70">
        <w:rPr>
          <w:b/>
          <w:bCs/>
        </w:rPr>
        <w:t xml:space="preserve">Contact Center: </w:t>
      </w:r>
      <w:r>
        <w:t xml:space="preserve">Developed </w:t>
      </w:r>
      <w:proofErr w:type="spellStart"/>
      <w:r>
        <w:t>CrewHR</w:t>
      </w:r>
      <w:proofErr w:type="spellEnd"/>
      <w:r>
        <w:t xml:space="preserve"> topic modeling approach to extract intents based on </w:t>
      </w:r>
      <w:r w:rsidRPr="00B81D70">
        <w:rPr>
          <w:i/>
          <w:iCs/>
        </w:rPr>
        <w:t>naive</w:t>
      </w:r>
      <w:r>
        <w:t xml:space="preserve"> key-word matching. </w:t>
      </w:r>
      <w:r w:rsidRPr="00B81D70">
        <w:rPr>
          <w:i/>
          <w:iCs/>
        </w:rPr>
        <w:t xml:space="preserve">Future work will scale-up solution to use more accurate LLM/NLP approaches to identify intents and sentiment </w:t>
      </w:r>
      <w:r>
        <w:rPr>
          <w:i/>
          <w:iCs/>
        </w:rPr>
        <w:t xml:space="preserve">more accurately </w:t>
      </w:r>
      <w:r w:rsidRPr="00B81D70">
        <w:rPr>
          <w:i/>
          <w:iCs/>
        </w:rPr>
        <w:t>based on</w:t>
      </w:r>
      <w:r>
        <w:rPr>
          <w:i/>
          <w:iCs/>
        </w:rPr>
        <w:t xml:space="preserve"> entire conversation context between Agents and Crew. </w:t>
      </w:r>
      <w:r>
        <w:t xml:space="preserve"> </w:t>
      </w:r>
    </w:p>
    <w:p w14:paraId="65F61D9B" w14:textId="05213E8C" w:rsidR="00153CE2" w:rsidRDefault="00237C53" w:rsidP="00237C53">
      <w:pPr>
        <w:pStyle w:val="ListParagraph"/>
        <w:numPr>
          <w:ilvl w:val="0"/>
          <w:numId w:val="2"/>
        </w:numPr>
      </w:pPr>
      <w:r>
        <w:rPr>
          <w:b/>
          <w:bCs/>
        </w:rPr>
        <w:t xml:space="preserve">Consumer Outreach &amp; Contact Center: </w:t>
      </w:r>
      <w:r w:rsidR="009A1042">
        <w:t xml:space="preserve">Updated </w:t>
      </w:r>
      <w:proofErr w:type="spellStart"/>
      <w:r w:rsidR="009A1042" w:rsidRPr="009A1042">
        <w:rPr>
          <w:i/>
          <w:iCs/>
        </w:rPr>
        <w:t>LivePerson</w:t>
      </w:r>
      <w:proofErr w:type="spellEnd"/>
      <w:r w:rsidR="009A1042">
        <w:t xml:space="preserve"> intent names. </w:t>
      </w:r>
      <w:r w:rsidR="00B81D70">
        <w:t>Met</w:t>
      </w:r>
      <w:r>
        <w:t xml:space="preserve"> with business teams to discuss</w:t>
      </w:r>
      <w:r w:rsidR="009A1042">
        <w:t xml:space="preserve"> current </w:t>
      </w:r>
      <w:proofErr w:type="spellStart"/>
      <w:r w:rsidR="009A1042">
        <w:t>LivePerson</w:t>
      </w:r>
      <w:proofErr w:type="spellEnd"/>
      <w:r w:rsidR="009A1042">
        <w:t xml:space="preserve"> intent classification methodology and deploying</w:t>
      </w:r>
      <w:r>
        <w:t xml:space="preserve"> new Lead Prioritization model</w:t>
      </w:r>
      <w:r w:rsidR="009A1042">
        <w:t>s</w:t>
      </w:r>
      <w:r>
        <w:t xml:space="preserve"> (BK2CX). </w:t>
      </w:r>
    </w:p>
    <w:p w14:paraId="24074588" w14:textId="7151C9AA" w:rsidR="00237C53" w:rsidRDefault="00237C53" w:rsidP="00237C53">
      <w:pPr>
        <w:pStyle w:val="ListParagraph"/>
        <w:numPr>
          <w:ilvl w:val="0"/>
          <w:numId w:val="2"/>
        </w:numPr>
      </w:pPr>
      <w:r>
        <w:rPr>
          <w:b/>
          <w:bCs/>
        </w:rPr>
        <w:t>STEER</w:t>
      </w:r>
      <w:r w:rsidR="00B81D70">
        <w:rPr>
          <w:b/>
          <w:bCs/>
        </w:rPr>
        <w:t xml:space="preserve"> Officer Recommendations</w:t>
      </w:r>
      <w:r>
        <w:rPr>
          <w:b/>
          <w:bCs/>
        </w:rPr>
        <w:t>:</w:t>
      </w:r>
      <w:r>
        <w:t xml:space="preserve"> Met with Marine leadership teams to adjust location to share </w:t>
      </w:r>
      <w:r w:rsidR="00B81D70">
        <w:t xml:space="preserve">optimized </w:t>
      </w:r>
      <w:r>
        <w:t xml:space="preserve">Officer Assignment recommendations. </w:t>
      </w:r>
    </w:p>
    <w:p w14:paraId="7EDA5F41" w14:textId="478CD370" w:rsidR="00B81D70" w:rsidRDefault="00B81D70" w:rsidP="00237C53">
      <w:pPr>
        <w:pStyle w:val="ListParagraph"/>
        <w:numPr>
          <w:ilvl w:val="0"/>
          <w:numId w:val="2"/>
        </w:numPr>
      </w:pPr>
      <w:r>
        <w:rPr>
          <w:b/>
          <w:bCs/>
        </w:rPr>
        <w:t>Deployment</w:t>
      </w:r>
      <w:r w:rsidR="009A1042">
        <w:rPr>
          <w:b/>
          <w:bCs/>
        </w:rPr>
        <w:t xml:space="preserve"> Port Code GenAI Mappings</w:t>
      </w:r>
      <w:r>
        <w:rPr>
          <w:b/>
          <w:bCs/>
        </w:rPr>
        <w:t>:</w:t>
      </w:r>
      <w:r>
        <w:t xml:space="preserve"> </w:t>
      </w:r>
      <w:r w:rsidRPr="00B81D70">
        <w:t xml:space="preserve">Met with </w:t>
      </w:r>
      <w:r>
        <w:t xml:space="preserve">business teams to discussion deployment of “Port Code” PoC, which uses GenAI to adaptively correct port-code mappings scrapped online by the Deployment teams. </w:t>
      </w:r>
    </w:p>
    <w:p w14:paraId="7CFEA777" w14:textId="75653925" w:rsidR="009A1042" w:rsidRPr="00B81D70" w:rsidRDefault="009A1042" w:rsidP="00237C53">
      <w:pPr>
        <w:pStyle w:val="ListParagraph"/>
        <w:numPr>
          <w:ilvl w:val="0"/>
          <w:numId w:val="2"/>
        </w:numPr>
      </w:pPr>
      <w:r>
        <w:rPr>
          <w:b/>
          <w:bCs/>
        </w:rPr>
        <w:t>Email Recommendations:</w:t>
      </w:r>
      <w:r>
        <w:t xml:space="preserve"> Met with business teams to align on a new potential engagement to provide product </w:t>
      </w:r>
      <w:r w:rsidR="00972D69">
        <w:t>recommendations</w:t>
      </w:r>
      <w:r>
        <w:t xml:space="preserve"> </w:t>
      </w:r>
    </w:p>
    <w:sectPr w:rsidR="009A1042" w:rsidRPr="00B81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B15557"/>
    <w:multiLevelType w:val="hybridMultilevel"/>
    <w:tmpl w:val="47D06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30B4308"/>
    <w:multiLevelType w:val="hybridMultilevel"/>
    <w:tmpl w:val="B8005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51899057">
    <w:abstractNumId w:val="1"/>
  </w:num>
  <w:num w:numId="2" w16cid:durableId="81725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E2"/>
    <w:rsid w:val="00091C34"/>
    <w:rsid w:val="00153CE2"/>
    <w:rsid w:val="00163CC7"/>
    <w:rsid w:val="001A1C62"/>
    <w:rsid w:val="001D2BD9"/>
    <w:rsid w:val="001D64F3"/>
    <w:rsid w:val="00237C53"/>
    <w:rsid w:val="00344C23"/>
    <w:rsid w:val="003F74E4"/>
    <w:rsid w:val="004B2C26"/>
    <w:rsid w:val="005543ED"/>
    <w:rsid w:val="007C18D4"/>
    <w:rsid w:val="008F4D69"/>
    <w:rsid w:val="009472C8"/>
    <w:rsid w:val="00956E85"/>
    <w:rsid w:val="00972D69"/>
    <w:rsid w:val="009A1042"/>
    <w:rsid w:val="00A92B07"/>
    <w:rsid w:val="00B81D70"/>
    <w:rsid w:val="00CC4355"/>
    <w:rsid w:val="00CF0ACA"/>
    <w:rsid w:val="00CF2C0E"/>
    <w:rsid w:val="00D51CAD"/>
    <w:rsid w:val="00E43ABA"/>
    <w:rsid w:val="00E5122F"/>
    <w:rsid w:val="00EC14FF"/>
    <w:rsid w:val="00EE2E4D"/>
    <w:rsid w:val="00F95719"/>
    <w:rsid w:val="00FE0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7443C"/>
  <w15:chartTrackingRefBased/>
  <w15:docId w15:val="{C5E78A54-6C2B-4960-BC0B-51B437FC2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CE2"/>
    <w:rPr>
      <w:rFonts w:eastAsiaTheme="majorEastAsia" w:cstheme="majorBidi"/>
      <w:color w:val="272727" w:themeColor="text1" w:themeTint="D8"/>
    </w:rPr>
  </w:style>
  <w:style w:type="paragraph" w:styleId="Title">
    <w:name w:val="Title"/>
    <w:basedOn w:val="Normal"/>
    <w:next w:val="Normal"/>
    <w:link w:val="TitleChar"/>
    <w:uiPriority w:val="10"/>
    <w:qFormat/>
    <w:rsid w:val="00153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CE2"/>
    <w:pPr>
      <w:spacing w:before="160"/>
      <w:jc w:val="center"/>
    </w:pPr>
    <w:rPr>
      <w:i/>
      <w:iCs/>
      <w:color w:val="404040" w:themeColor="text1" w:themeTint="BF"/>
    </w:rPr>
  </w:style>
  <w:style w:type="character" w:customStyle="1" w:styleId="QuoteChar">
    <w:name w:val="Quote Char"/>
    <w:basedOn w:val="DefaultParagraphFont"/>
    <w:link w:val="Quote"/>
    <w:uiPriority w:val="29"/>
    <w:rsid w:val="00153CE2"/>
    <w:rPr>
      <w:i/>
      <w:iCs/>
      <w:color w:val="404040" w:themeColor="text1" w:themeTint="BF"/>
    </w:rPr>
  </w:style>
  <w:style w:type="paragraph" w:styleId="ListParagraph">
    <w:name w:val="List Paragraph"/>
    <w:basedOn w:val="Normal"/>
    <w:uiPriority w:val="34"/>
    <w:qFormat/>
    <w:rsid w:val="00153CE2"/>
    <w:pPr>
      <w:ind w:left="720"/>
      <w:contextualSpacing/>
    </w:pPr>
  </w:style>
  <w:style w:type="character" w:styleId="IntenseEmphasis">
    <w:name w:val="Intense Emphasis"/>
    <w:basedOn w:val="DefaultParagraphFont"/>
    <w:uiPriority w:val="21"/>
    <w:qFormat/>
    <w:rsid w:val="00153CE2"/>
    <w:rPr>
      <w:i/>
      <w:iCs/>
      <w:color w:val="0F4761" w:themeColor="accent1" w:themeShade="BF"/>
    </w:rPr>
  </w:style>
  <w:style w:type="paragraph" w:styleId="IntenseQuote">
    <w:name w:val="Intense Quote"/>
    <w:basedOn w:val="Normal"/>
    <w:next w:val="Normal"/>
    <w:link w:val="IntenseQuoteChar"/>
    <w:uiPriority w:val="30"/>
    <w:qFormat/>
    <w:rsid w:val="00153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CE2"/>
    <w:rPr>
      <w:i/>
      <w:iCs/>
      <w:color w:val="0F4761" w:themeColor="accent1" w:themeShade="BF"/>
    </w:rPr>
  </w:style>
  <w:style w:type="character" w:styleId="IntenseReference">
    <w:name w:val="Intense Reference"/>
    <w:basedOn w:val="DefaultParagraphFont"/>
    <w:uiPriority w:val="32"/>
    <w:qFormat/>
    <w:rsid w:val="00153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12AE42-B3D4-4F23-8AD5-414926841494}"/>
</file>

<file path=customXml/itemProps2.xml><?xml version="1.0" encoding="utf-8"?>
<ds:datastoreItem xmlns:ds="http://schemas.openxmlformats.org/officeDocument/2006/customXml" ds:itemID="{1315F0BC-8C82-490D-A067-DE2478F202C4}"/>
</file>

<file path=docProps/app.xml><?xml version="1.0" encoding="utf-8"?>
<Properties xmlns="http://schemas.openxmlformats.org/officeDocument/2006/extended-properties" xmlns:vt="http://schemas.openxmlformats.org/officeDocument/2006/docPropsVTypes">
  <Template>Normal.dotm</Template>
  <TotalTime>125</TotalTime>
  <Pages>2</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14</cp:revision>
  <dcterms:created xsi:type="dcterms:W3CDTF">2024-09-06T10:54:00Z</dcterms:created>
  <dcterms:modified xsi:type="dcterms:W3CDTF">2024-09-06T13:31:00Z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2024-09-06T12:34:03Z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59c185b4-5c2e-456e-88cb-c84332ff7d65</vt:lpwstr>
  </property>
  <property fmtid="{D5CDD505-2E9C-101B-9397-08002B2CF9AE}" pid="8" name="MSIP_Label_ec2fa631-0d69-435b-8f58-124ad5e1685b_ContentBits">
    <vt:lpwstr>0</vt:lpwstr>
  </property>
</Properties>
</file>