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50AF7" w14:textId="77A6C0FF" w:rsidR="001D2BD9" w:rsidRPr="00C2572A" w:rsidRDefault="00621507">
      <w:pPr>
        <w:rPr>
          <w:b/>
          <w:bCs/>
        </w:rPr>
      </w:pPr>
      <w:r w:rsidRPr="00C2572A">
        <w:rPr>
          <w:b/>
          <w:bCs/>
        </w:rPr>
        <w:t>Proud:</w:t>
      </w:r>
    </w:p>
    <w:p w14:paraId="7124C15E" w14:textId="6D310903" w:rsidR="008E4249" w:rsidRPr="008E4249" w:rsidRDefault="008E4249" w:rsidP="00C2572A">
      <w:pPr>
        <w:pStyle w:val="ListParagraph"/>
        <w:numPr>
          <w:ilvl w:val="0"/>
          <w:numId w:val="1"/>
        </w:numPr>
        <w:rPr>
          <w:b/>
          <w:bCs/>
        </w:rPr>
      </w:pPr>
      <w:r w:rsidRPr="008E4249">
        <w:rPr>
          <w:b/>
          <w:bCs/>
        </w:rPr>
        <w:t xml:space="preserve">IT Tech Demo: </w:t>
      </w:r>
      <w:r>
        <w:t>DS Team presented at the RCG-GPT, Marine Insights Analytics Platform (MIAP), and Food Production Management System (FPMS) booths receiving positive and constructive feedback from attendees.</w:t>
      </w:r>
    </w:p>
    <w:p w14:paraId="63395621" w14:textId="2F191AC5" w:rsidR="00621507" w:rsidRDefault="00621507" w:rsidP="00C2572A">
      <w:pPr>
        <w:pStyle w:val="ListParagraph"/>
        <w:numPr>
          <w:ilvl w:val="0"/>
          <w:numId w:val="1"/>
        </w:numPr>
      </w:pPr>
      <w:r w:rsidRPr="00C2572A">
        <w:rPr>
          <w:b/>
          <w:bCs/>
        </w:rPr>
        <w:t>Supply Chain:</w:t>
      </w:r>
      <w:r>
        <w:t xml:space="preserve"> Secured full CAR approval for the 2025 program expansion into Silversea (HF&amp;B)</w:t>
      </w:r>
      <w:r w:rsidR="00C2572A">
        <w:t>, Uniforms, and Health. DS Team focused this week on completing several data and model maintenance requested by our business stakeholders.</w:t>
      </w:r>
    </w:p>
    <w:p w14:paraId="55A72401" w14:textId="24A0CC39" w:rsidR="00C2572A" w:rsidRPr="008E4249" w:rsidRDefault="00C2572A" w:rsidP="00C2572A">
      <w:pPr>
        <w:pStyle w:val="ListParagraph"/>
        <w:numPr>
          <w:ilvl w:val="0"/>
          <w:numId w:val="1"/>
        </w:numPr>
      </w:pPr>
      <w:r w:rsidRPr="008E4249">
        <w:rPr>
          <w:b/>
          <w:bCs/>
        </w:rPr>
        <w:t xml:space="preserve">Loyalty: </w:t>
      </w:r>
      <w:r>
        <w:t xml:space="preserve">DS Team shared </w:t>
      </w:r>
      <w:r w:rsidR="008E4249">
        <w:t>preliminary testing recommendations for Pilot 2</w:t>
      </w:r>
      <w:r>
        <w:t xml:space="preserve"> to the Loyalty Steerco Committee</w:t>
      </w:r>
      <w:r w:rsidR="008E4249">
        <w:t xml:space="preserve"> with positive feedback. Pilot 2 would mimic the currency aspect of the new Loyalty program by directly rewarding Onboard/PCP spend to incentivize future ticket spend. </w:t>
      </w:r>
      <w:r w:rsidR="008E4249" w:rsidRPr="008E4249">
        <w:rPr>
          <w:i/>
          <w:iCs/>
        </w:rPr>
        <w:t xml:space="preserve">DS Team now working updating the testing recommendations based on constructive feedback provided in the Loyalty Steerco. </w:t>
      </w:r>
    </w:p>
    <w:p w14:paraId="01B15BD6" w14:textId="2EC5A353" w:rsidR="008E4249" w:rsidRPr="00BF176B" w:rsidRDefault="008E4249" w:rsidP="00C2572A">
      <w:pPr>
        <w:pStyle w:val="ListParagraph"/>
        <w:numPr>
          <w:ilvl w:val="0"/>
          <w:numId w:val="1"/>
        </w:numPr>
      </w:pPr>
      <w:r>
        <w:rPr>
          <w:b/>
          <w:bCs/>
        </w:rPr>
        <w:t>Marine Operations:</w:t>
      </w:r>
      <w:r>
        <w:t xml:space="preserve"> Business and DS Team presented an updated</w:t>
      </w:r>
      <w:r w:rsidRPr="008E4249">
        <w:t xml:space="preserve"> </w:t>
      </w:r>
      <w:r>
        <w:t>F</w:t>
      </w:r>
      <w:r w:rsidRPr="008E4249">
        <w:t xml:space="preserve">uel </w:t>
      </w:r>
      <w:r>
        <w:t>F</w:t>
      </w:r>
      <w:r w:rsidRPr="008E4249">
        <w:t>orecast</w:t>
      </w:r>
      <w:r>
        <w:t>ing</w:t>
      </w:r>
      <w:r w:rsidRPr="008E4249">
        <w:t xml:space="preserve"> CAR to </w:t>
      </w:r>
      <w:r>
        <w:t>C</w:t>
      </w:r>
      <w:r w:rsidRPr="008E4249">
        <w:t xml:space="preserve">apital </w:t>
      </w:r>
      <w:r>
        <w:t>C</w:t>
      </w:r>
      <w:r w:rsidRPr="008E4249">
        <w:t>ommittee</w:t>
      </w:r>
      <w:r>
        <w:t xml:space="preserve"> with constructive feedback</w:t>
      </w:r>
      <w:r w:rsidRPr="008E4249">
        <w:t>.</w:t>
      </w:r>
      <w:r>
        <w:t xml:space="preserve"> DS Team helped shipboard Marine teams detect and fix a </w:t>
      </w:r>
      <w:r w:rsidRPr="008E4249">
        <w:t>50-kW</w:t>
      </w:r>
      <w:r w:rsidRPr="008E4249">
        <w:t xml:space="preserve"> energy deviation</w:t>
      </w:r>
      <w:r>
        <w:t xml:space="preserve"> (</w:t>
      </w:r>
      <w:r w:rsidRPr="008E4249">
        <w:t>Ovation</w:t>
      </w:r>
      <w:r>
        <w:t xml:space="preserve"> of the Seas)</w:t>
      </w:r>
      <w:r w:rsidRPr="008E4249">
        <w:t xml:space="preserve"> due to inefficient settings in the main theater</w:t>
      </w:r>
      <w:r>
        <w:t xml:space="preserve">. Also completed data + model integrations of Utopia of the Seas for MIAP performance monitoring solutions, completed mapping of Silhouette IoT sensor tags and beginning data/model integration. </w:t>
      </w:r>
      <w:r w:rsidRPr="008E4249">
        <w:rPr>
          <w:i/>
          <w:iCs/>
        </w:rPr>
        <w:t xml:space="preserve">DS team actively </w:t>
      </w:r>
      <w:r>
        <w:rPr>
          <w:i/>
          <w:iCs/>
        </w:rPr>
        <w:t xml:space="preserve">working on CAR revisions and </w:t>
      </w:r>
      <w:r w:rsidRPr="008E4249">
        <w:rPr>
          <w:i/>
          <w:iCs/>
        </w:rPr>
        <w:t>continuing integration of MIAP performance monitoring solutions into the GMO App.</w:t>
      </w:r>
    </w:p>
    <w:p w14:paraId="467A513A" w14:textId="71EE86CF" w:rsidR="00BF176B" w:rsidRDefault="00BF176B" w:rsidP="00C2572A">
      <w:pPr>
        <w:pStyle w:val="ListParagraph"/>
        <w:numPr>
          <w:ilvl w:val="0"/>
          <w:numId w:val="1"/>
        </w:numPr>
      </w:pPr>
      <w:r>
        <w:rPr>
          <w:b/>
          <w:bCs/>
        </w:rPr>
        <w:t>PROPEL:</w:t>
      </w:r>
      <w:r>
        <w:t xml:space="preserve"> MLOPs team added Edge to the PROPEL solution, which extends complete coverage of the PROPEL solution to the entire fleet. Deployed new tailored drink offers, improved error profiling, support for bundled offers. </w:t>
      </w:r>
      <w:r w:rsidRPr="00BF176B">
        <w:rPr>
          <w:i/>
          <w:iCs/>
        </w:rPr>
        <w:t>Actively working to optimize the continuous testing framework to validate and monitor the effectiveness of PROPEL efforts (overall and at the offer category level).</w:t>
      </w:r>
      <w:r>
        <w:t xml:space="preserve"> </w:t>
      </w:r>
    </w:p>
    <w:p w14:paraId="263664D7" w14:textId="4AB2A950" w:rsidR="009C5089" w:rsidRPr="008E4249" w:rsidRDefault="009C5089" w:rsidP="00C2572A">
      <w:pPr>
        <w:pStyle w:val="ListParagraph"/>
        <w:numPr>
          <w:ilvl w:val="0"/>
          <w:numId w:val="1"/>
        </w:numPr>
      </w:pPr>
      <w:r>
        <w:rPr>
          <w:b/>
          <w:bCs/>
        </w:rPr>
        <w:t>PCP Production Recommendations (Digital):</w:t>
      </w:r>
      <w:r>
        <w:t xml:space="preserve"> </w:t>
      </w:r>
      <w:r w:rsidRPr="009C5089">
        <w:t xml:space="preserve">DS Team delivered the </w:t>
      </w:r>
      <w:proofErr w:type="spellStart"/>
      <w:r w:rsidRPr="009C5089">
        <w:t>MyCruise</w:t>
      </w:r>
      <w:proofErr w:type="spellEnd"/>
      <w:r w:rsidRPr="009C5089">
        <w:t xml:space="preserve"> Emails </w:t>
      </w:r>
      <w:r w:rsidRPr="009C5089">
        <w:t xml:space="preserve">workflow to push recommendations + product </w:t>
      </w:r>
      <w:r w:rsidRPr="009C5089">
        <w:t>data to the marketing team daily</w:t>
      </w:r>
      <w:r w:rsidRPr="009C5089">
        <w:t xml:space="preserve">. </w:t>
      </w:r>
      <w:r w:rsidRPr="009C5089">
        <w:rPr>
          <w:i/>
          <w:iCs/>
        </w:rPr>
        <w:t xml:space="preserve">Actively working on efficiency improvement for the </w:t>
      </w:r>
      <w:proofErr w:type="spellStart"/>
      <w:r w:rsidRPr="009C5089">
        <w:rPr>
          <w:i/>
          <w:iCs/>
        </w:rPr>
        <w:t>MyCruiseAPI</w:t>
      </w:r>
      <w:proofErr w:type="spellEnd"/>
      <w:r>
        <w:rPr>
          <w:i/>
          <w:iCs/>
        </w:rPr>
        <w:t xml:space="preserve"> and deployed an enhanced version of the MVP “For You” Recommender model.</w:t>
      </w:r>
    </w:p>
    <w:p w14:paraId="1C441403" w14:textId="7CDC84B6" w:rsidR="00BF176B" w:rsidRDefault="008E4249" w:rsidP="00BF176B">
      <w:pPr>
        <w:pStyle w:val="ListParagraph"/>
        <w:numPr>
          <w:ilvl w:val="0"/>
          <w:numId w:val="1"/>
        </w:numPr>
      </w:pPr>
      <w:r w:rsidRPr="002F3D28">
        <w:rPr>
          <w:b/>
          <w:bCs/>
        </w:rPr>
        <w:t xml:space="preserve">Revenue Management (RCI): </w:t>
      </w:r>
      <w:r w:rsidR="00BF176B">
        <w:t xml:space="preserve">Monday’s </w:t>
      </w:r>
      <w:proofErr w:type="gramStart"/>
      <w:r>
        <w:t>PRE ran</w:t>
      </w:r>
      <w:proofErr w:type="gramEnd"/>
      <w:r>
        <w:t xml:space="preserve"> smoothly this week </w:t>
      </w:r>
      <w:r w:rsidR="00BF176B">
        <w:t xml:space="preserve">after </w:t>
      </w:r>
      <w:r w:rsidR="00BF176B">
        <w:t>eliminat</w:t>
      </w:r>
      <w:r w:rsidR="00BF176B">
        <w:t>ing</w:t>
      </w:r>
      <w:r w:rsidR="00BF176B">
        <w:t xml:space="preserve"> all Optimus &amp; Colonial pricing inputs from the PRE</w:t>
      </w:r>
      <w:r w:rsidR="00BF176B">
        <w:t xml:space="preserve"> last Friday</w:t>
      </w:r>
      <w:r w:rsidR="00BF176B">
        <w:t>, which were frequently creating failed PRE runs (i.e. outdated or missing pricing data and stale pricing IDs).</w:t>
      </w:r>
      <w:r w:rsidR="00BF176B">
        <w:t xml:space="preserve"> </w:t>
      </w:r>
      <w:proofErr w:type="spellStart"/>
      <w:r w:rsidR="00BF176B">
        <w:t>MLOps</w:t>
      </w:r>
      <w:proofErr w:type="spellEnd"/>
      <w:r w:rsidR="00BF176B">
        <w:t xml:space="preserve"> team delivered documentation for Automated PR Checking. </w:t>
      </w:r>
      <w:r w:rsidR="00BF176B" w:rsidRPr="00BF176B">
        <w:rPr>
          <w:i/>
          <w:iCs/>
        </w:rPr>
        <w:t>DS Team actively working with Revenue Management on 2025 planning and firming up Q1 Deliveries.</w:t>
      </w:r>
    </w:p>
    <w:p w14:paraId="6B7C08E1" w14:textId="77777777" w:rsidR="00C2572A" w:rsidRDefault="00C2572A" w:rsidP="00C2572A"/>
    <w:p w14:paraId="11B9CBF1" w14:textId="3CEEB523" w:rsidR="00C2572A" w:rsidRPr="00C2572A" w:rsidRDefault="00C2572A" w:rsidP="00C2572A">
      <w:pPr>
        <w:rPr>
          <w:b/>
          <w:bCs/>
        </w:rPr>
      </w:pPr>
      <w:r w:rsidRPr="00C2572A">
        <w:rPr>
          <w:b/>
          <w:bCs/>
        </w:rPr>
        <w:t>Excited:</w:t>
      </w:r>
    </w:p>
    <w:p w14:paraId="3C9A220C" w14:textId="69FC6C94" w:rsidR="00C2572A" w:rsidRDefault="00C2572A" w:rsidP="00C2572A">
      <w:pPr>
        <w:pStyle w:val="ListParagraph"/>
        <w:numPr>
          <w:ilvl w:val="0"/>
          <w:numId w:val="1"/>
        </w:numPr>
      </w:pPr>
      <w:r w:rsidRPr="00C2572A">
        <w:rPr>
          <w:b/>
          <w:bCs/>
        </w:rPr>
        <w:t>Intern Hiring:</w:t>
      </w:r>
      <w:r>
        <w:t xml:space="preserve"> DS Team sent a team representative to join a small RCG outreach team at the University of Florida</w:t>
      </w:r>
      <w:r w:rsidRPr="00C2572A">
        <w:t xml:space="preserve"> Career Fair.</w:t>
      </w:r>
      <w:r>
        <w:t xml:space="preserve"> The group rev</w:t>
      </w:r>
      <w:r w:rsidRPr="00C2572A">
        <w:t>iewed</w:t>
      </w:r>
      <w:r>
        <w:t xml:space="preserve"> &gt;130 candidates </w:t>
      </w:r>
      <w:r w:rsidRPr="00C2572A">
        <w:t>with technical backgrounds in IT, CS, Info Sec and Data Science</w:t>
      </w:r>
      <w:r>
        <w:t>, of which some will be interviewed for the open Data Science intern roles.</w:t>
      </w:r>
    </w:p>
    <w:p w14:paraId="14E11D94" w14:textId="2FC38ADB" w:rsidR="00756B81" w:rsidRDefault="00756B81" w:rsidP="00C2572A">
      <w:pPr>
        <w:pStyle w:val="ListParagraph"/>
        <w:numPr>
          <w:ilvl w:val="0"/>
          <w:numId w:val="1"/>
        </w:numPr>
      </w:pPr>
      <w:r>
        <w:rPr>
          <w:b/>
          <w:bCs/>
        </w:rPr>
        <w:t>CLTV:</w:t>
      </w:r>
      <w:r>
        <w:t xml:space="preserve"> DS Team and Corporate Planning had a productive Steerco Meeting with Naftali and other senior brand members from RCI/CEL. Constructive feedback was to democratize the new CLTV dataset across the business. </w:t>
      </w:r>
      <w:r w:rsidRPr="00756B81">
        <w:rPr>
          <w:i/>
          <w:iCs/>
        </w:rPr>
        <w:t xml:space="preserve">Teams will be working through several dependencies, such as </w:t>
      </w:r>
      <w:r w:rsidRPr="00756B81">
        <w:rPr>
          <w:i/>
          <w:iCs/>
        </w:rPr>
        <w:lastRenderedPageBreak/>
        <w:t>resolving dependency for manual calculations and technical advancements from Data Science (i.e. Clustering Guests, Predictive CLTV scores, and additional data cuts).</w:t>
      </w:r>
    </w:p>
    <w:p w14:paraId="6F40E4E2" w14:textId="492F57BF" w:rsidR="009013C6" w:rsidRPr="009013C6" w:rsidRDefault="009013C6" w:rsidP="00756B81">
      <w:pPr>
        <w:pStyle w:val="ListParagraph"/>
        <w:numPr>
          <w:ilvl w:val="0"/>
          <w:numId w:val="1"/>
        </w:numPr>
      </w:pPr>
      <w:r w:rsidRPr="009013C6">
        <w:rPr>
          <w:b/>
          <w:bCs/>
        </w:rPr>
        <w:t>Contact Center (CEL):</w:t>
      </w:r>
      <w:r>
        <w:t xml:space="preserve"> </w:t>
      </w:r>
      <w:r w:rsidRPr="009013C6">
        <w:t>CEL CTI</w:t>
      </w:r>
      <w:r>
        <w:t xml:space="preserve"> Lead Prioritization is </w:t>
      </w:r>
      <w:proofErr w:type="gramStart"/>
      <w:r>
        <w:t>productionized</w:t>
      </w:r>
      <w:proofErr w:type="gramEnd"/>
      <w:r>
        <w:t xml:space="preserve"> and scoring is </w:t>
      </w:r>
      <w:r w:rsidRPr="009013C6">
        <w:t xml:space="preserve">running daily. </w:t>
      </w:r>
      <w:r w:rsidRPr="009013C6">
        <w:rPr>
          <w:i/>
          <w:iCs/>
        </w:rPr>
        <w:t xml:space="preserve">We will collect data for 2 weeks and compare </w:t>
      </w:r>
      <w:r w:rsidRPr="009013C6">
        <w:rPr>
          <w:i/>
          <w:iCs/>
        </w:rPr>
        <w:t>forecasts vs actuals.</w:t>
      </w:r>
    </w:p>
    <w:p w14:paraId="44B933A6" w14:textId="58311D61" w:rsidR="00756B81" w:rsidRPr="00AA3519" w:rsidRDefault="00AA3519" w:rsidP="00756B81">
      <w:pPr>
        <w:pStyle w:val="ListParagraph"/>
        <w:numPr>
          <w:ilvl w:val="0"/>
          <w:numId w:val="1"/>
        </w:numPr>
      </w:pPr>
      <w:r w:rsidRPr="00AA3519">
        <w:rPr>
          <w:b/>
          <w:bCs/>
        </w:rPr>
        <w:t xml:space="preserve">E-Commerce: </w:t>
      </w:r>
      <w:r>
        <w:t xml:space="preserve">DS team worked on requested model maintenance and met with business teams to </w:t>
      </w:r>
      <w:r w:rsidRPr="00AA3519">
        <w:t xml:space="preserve">define </w:t>
      </w:r>
      <w:r>
        <w:t xml:space="preserve">requirements on delivery of an E-Commerce tailored Databricks </w:t>
      </w:r>
      <w:r w:rsidRPr="00AA3519">
        <w:t>Genie.</w:t>
      </w:r>
      <w:r>
        <w:t xml:space="preserve"> </w:t>
      </w:r>
      <w:r w:rsidRPr="00AA3519">
        <w:rPr>
          <w:i/>
          <w:iCs/>
        </w:rPr>
        <w:t>Databricks Genie enables business teams to ask questions about the model recommendations and underlying datasets using natural language queries (that get automatically converted to SQL queries to approved data tables on the backend).</w:t>
      </w:r>
    </w:p>
    <w:p w14:paraId="1492DE56" w14:textId="365F3AF5" w:rsidR="00756B81" w:rsidRPr="00756B81" w:rsidRDefault="00756B81" w:rsidP="00C2572A">
      <w:pPr>
        <w:pStyle w:val="ListParagraph"/>
        <w:numPr>
          <w:ilvl w:val="0"/>
          <w:numId w:val="1"/>
        </w:numPr>
        <w:rPr>
          <w:b/>
          <w:bCs/>
        </w:rPr>
      </w:pPr>
      <w:r w:rsidRPr="00756B81">
        <w:rPr>
          <w:b/>
          <w:bCs/>
        </w:rPr>
        <w:t>Generative AI Pilot (Medallia):</w:t>
      </w:r>
      <w:r>
        <w:rPr>
          <w:b/>
          <w:bCs/>
        </w:rPr>
        <w:t xml:space="preserve"> </w:t>
      </w:r>
      <w:r>
        <w:t xml:space="preserve">DS team productionized a daily workflow for the Medallia </w:t>
      </w:r>
      <w:proofErr w:type="spellStart"/>
      <w:r>
        <w:t>GenerativeAI</w:t>
      </w:r>
      <w:proofErr w:type="spellEnd"/>
      <w:r>
        <w:t xml:space="preserve"> Text Summarization pipeline. </w:t>
      </w:r>
      <w:r w:rsidRPr="00F70FBE">
        <w:rPr>
          <w:i/>
          <w:iCs/>
        </w:rPr>
        <w:t xml:space="preserve">DS Team meeting with the RCI Consumer Insights team </w:t>
      </w:r>
      <w:r w:rsidR="00F70FBE" w:rsidRPr="00F70FBE">
        <w:rPr>
          <w:i/>
          <w:iCs/>
        </w:rPr>
        <w:t xml:space="preserve">today </w:t>
      </w:r>
      <w:r w:rsidRPr="00F70FBE">
        <w:rPr>
          <w:i/>
          <w:iCs/>
        </w:rPr>
        <w:t>to establish reporting requirements for the Reporting deliverables</w:t>
      </w:r>
      <w:r w:rsidR="00F70FBE" w:rsidRPr="00F70FBE">
        <w:rPr>
          <w:i/>
          <w:iCs/>
        </w:rPr>
        <w:t>, actively experimenting with enhanced reporting functionality (that includes Natural Language Search App and Specific Topics Reports), and kicked off extending coverage of the tool to Online Qualtrics Surveys.</w:t>
      </w:r>
      <w:r w:rsidR="00F70FBE">
        <w:t xml:space="preserve"> </w:t>
      </w:r>
    </w:p>
    <w:p w14:paraId="2C3E7373" w14:textId="7BB2C740" w:rsidR="00C2572A" w:rsidRDefault="00C2572A" w:rsidP="00C2572A">
      <w:pPr>
        <w:pStyle w:val="ListParagraph"/>
        <w:numPr>
          <w:ilvl w:val="0"/>
          <w:numId w:val="1"/>
        </w:numPr>
        <w:rPr>
          <w:i/>
          <w:iCs/>
        </w:rPr>
      </w:pPr>
      <w:r w:rsidRPr="00C2572A">
        <w:rPr>
          <w:b/>
          <w:bCs/>
        </w:rPr>
        <w:t>Revenue Management (CEL):</w:t>
      </w:r>
      <w:r>
        <w:t xml:space="preserve"> DS Team met with senior leadership for 2025 planning and firming up Q1 Deliveries</w:t>
      </w:r>
      <w:r w:rsidRPr="00C2572A">
        <w:rPr>
          <w:i/>
          <w:iCs/>
        </w:rPr>
        <w:t xml:space="preserve">. Team </w:t>
      </w:r>
      <w:r>
        <w:rPr>
          <w:i/>
          <w:iCs/>
        </w:rPr>
        <w:t xml:space="preserve">prioritizing updates to Pricing Elasticity model and </w:t>
      </w:r>
      <w:r w:rsidRPr="00C2572A">
        <w:rPr>
          <w:i/>
          <w:iCs/>
        </w:rPr>
        <w:t>continuing to work on updating Category Gapping (GTY-Lead) optimization model based on business feedback.</w:t>
      </w:r>
    </w:p>
    <w:p w14:paraId="7E342FAE" w14:textId="26264E5A" w:rsidR="00756B81" w:rsidRPr="00756B81" w:rsidRDefault="00756B81" w:rsidP="00756B81">
      <w:pPr>
        <w:pStyle w:val="ListParagraph"/>
        <w:numPr>
          <w:ilvl w:val="0"/>
          <w:numId w:val="1"/>
        </w:numPr>
        <w:rPr>
          <w:i/>
          <w:iCs/>
        </w:rPr>
      </w:pPr>
      <w:r>
        <w:rPr>
          <w:b/>
          <w:bCs/>
        </w:rPr>
        <w:t>Revenue Management (SSC)</w:t>
      </w:r>
      <w:r w:rsidRPr="00756B81">
        <w:rPr>
          <w:i/>
          <w:iCs/>
        </w:rPr>
        <w:t>:</w:t>
      </w:r>
      <w:r>
        <w:rPr>
          <w:i/>
          <w:iCs/>
        </w:rPr>
        <w:t xml:space="preserve"> </w:t>
      </w:r>
      <w:r w:rsidRPr="00756B81">
        <w:t xml:space="preserve">DS Team continues to actively collaborate with Data Engineering and business teams to ensure </w:t>
      </w:r>
      <w:proofErr w:type="gramStart"/>
      <w:r w:rsidRPr="00756B81">
        <w:t>PRE Pricing</w:t>
      </w:r>
      <w:proofErr w:type="gramEnd"/>
      <w:r w:rsidRPr="00756B81">
        <w:t xml:space="preserve"> Recommendation are compatible with the pricing upload process to Res2.0 (SSC reservation system). The multi-department team expects to be ready to test the new pricing upload functionality soon (within the next month).</w:t>
      </w:r>
    </w:p>
    <w:p w14:paraId="53A3AD77" w14:textId="46F3020F" w:rsidR="00BF176B" w:rsidRPr="00BF176B" w:rsidRDefault="00BF176B" w:rsidP="00BF176B">
      <w:pPr>
        <w:pStyle w:val="ListParagraph"/>
        <w:numPr>
          <w:ilvl w:val="0"/>
          <w:numId w:val="1"/>
        </w:numPr>
        <w:rPr>
          <w:i/>
          <w:iCs/>
        </w:rPr>
      </w:pPr>
      <w:proofErr w:type="spellStart"/>
      <w:r>
        <w:rPr>
          <w:b/>
          <w:bCs/>
        </w:rPr>
        <w:t>TechGPT</w:t>
      </w:r>
      <w:proofErr w:type="spellEnd"/>
      <w:r w:rsidRPr="00BF176B">
        <w:rPr>
          <w:i/>
          <w:iCs/>
        </w:rPr>
        <w:t>:</w:t>
      </w:r>
      <w:r>
        <w:t xml:space="preserve"> MLOPs team deployed </w:t>
      </w:r>
      <w:proofErr w:type="spellStart"/>
      <w:r>
        <w:t>TechGPT</w:t>
      </w:r>
      <w:proofErr w:type="spellEnd"/>
      <w:r>
        <w:t xml:space="preserve"> into containers and now waiting for updated disclaimers from Infosec. Will release </w:t>
      </w:r>
      <w:proofErr w:type="spellStart"/>
      <w:r>
        <w:t>TechGPT</w:t>
      </w:r>
      <w:proofErr w:type="spellEnd"/>
      <w:r>
        <w:t xml:space="preserve"> soon. </w:t>
      </w:r>
      <w:r w:rsidRPr="00BF176B">
        <w:rPr>
          <w:i/>
          <w:iCs/>
        </w:rPr>
        <w:t xml:space="preserve">Completed the implementation of the PDF file attachment feature </w:t>
      </w:r>
      <w:r>
        <w:rPr>
          <w:i/>
          <w:iCs/>
        </w:rPr>
        <w:t>and developing new</w:t>
      </w:r>
      <w:r w:rsidRPr="00BF176B">
        <w:rPr>
          <w:i/>
          <w:iCs/>
        </w:rPr>
        <w:t xml:space="preserve"> functionality for uploading Word and text files.</w:t>
      </w:r>
    </w:p>
    <w:p w14:paraId="0A65A7C5" w14:textId="6F1A1F56" w:rsidR="00C2572A" w:rsidRDefault="00C2572A" w:rsidP="00C2572A">
      <w:pPr>
        <w:pStyle w:val="ListParagraph"/>
        <w:numPr>
          <w:ilvl w:val="0"/>
          <w:numId w:val="1"/>
        </w:numPr>
      </w:pPr>
      <w:r w:rsidRPr="00C2572A">
        <w:rPr>
          <w:b/>
          <w:bCs/>
        </w:rPr>
        <w:t>Win-on-Waste:</w:t>
      </w:r>
      <w:r>
        <w:t xml:space="preserve"> DS and IT Teams actively reviewing a review from Hotel Operations leadership (Linkin) to accelerate delivery of FPMS Demand Forecasting capability. </w:t>
      </w:r>
      <w:r w:rsidRPr="009013C6">
        <w:t>This would potentially include adding an additional Data Scientist contractor to help our assigned Data Scientist and two analysts to deliver additional venues more quickly.</w:t>
      </w:r>
      <w:r w:rsidRPr="00C2572A">
        <w:rPr>
          <w:i/>
          <w:iCs/>
        </w:rPr>
        <w:t xml:space="preserve"> </w:t>
      </w:r>
      <w:r w:rsidR="00F70FBE" w:rsidRPr="009013C6">
        <w:rPr>
          <w:i/>
          <w:iCs/>
        </w:rPr>
        <w:t>Team continues to work on delivering new capabili</w:t>
      </w:r>
      <w:r w:rsidR="009013C6" w:rsidRPr="009013C6">
        <w:rPr>
          <w:i/>
          <w:iCs/>
        </w:rPr>
        <w:t>ties (Testing on Specialty Dining Venues, Improving Forecasting Accuracy thru GAM models and hyperparameter optimization).</w:t>
      </w:r>
    </w:p>
    <w:sectPr w:rsidR="00C257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CC438A"/>
    <w:multiLevelType w:val="hybridMultilevel"/>
    <w:tmpl w:val="14C8BD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98564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1507"/>
    <w:rsid w:val="00091C34"/>
    <w:rsid w:val="00163CC7"/>
    <w:rsid w:val="00192200"/>
    <w:rsid w:val="001D2BD9"/>
    <w:rsid w:val="005543ED"/>
    <w:rsid w:val="00621507"/>
    <w:rsid w:val="0072105E"/>
    <w:rsid w:val="00756B81"/>
    <w:rsid w:val="008E4249"/>
    <w:rsid w:val="009013C6"/>
    <w:rsid w:val="009C5089"/>
    <w:rsid w:val="00AA3519"/>
    <w:rsid w:val="00BF176B"/>
    <w:rsid w:val="00C2572A"/>
    <w:rsid w:val="00CC4355"/>
    <w:rsid w:val="00EC14FF"/>
    <w:rsid w:val="00F70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033B9"/>
  <w15:chartTrackingRefBased/>
  <w15:docId w15:val="{ECBEC8CC-7F32-4635-80DB-A640AAB26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5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5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5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5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5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5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5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5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507"/>
    <w:rPr>
      <w:rFonts w:eastAsiaTheme="majorEastAsia" w:cstheme="majorBidi"/>
      <w:color w:val="272727" w:themeColor="text1" w:themeTint="D8"/>
    </w:rPr>
  </w:style>
  <w:style w:type="paragraph" w:styleId="Title">
    <w:name w:val="Title"/>
    <w:basedOn w:val="Normal"/>
    <w:next w:val="Normal"/>
    <w:link w:val="TitleChar"/>
    <w:uiPriority w:val="10"/>
    <w:qFormat/>
    <w:rsid w:val="00621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1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1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507"/>
    <w:pPr>
      <w:spacing w:before="160"/>
      <w:jc w:val="center"/>
    </w:pPr>
    <w:rPr>
      <w:i/>
      <w:iCs/>
      <w:color w:val="404040" w:themeColor="text1" w:themeTint="BF"/>
    </w:rPr>
  </w:style>
  <w:style w:type="character" w:customStyle="1" w:styleId="QuoteChar">
    <w:name w:val="Quote Char"/>
    <w:basedOn w:val="DefaultParagraphFont"/>
    <w:link w:val="Quote"/>
    <w:uiPriority w:val="29"/>
    <w:rsid w:val="00621507"/>
    <w:rPr>
      <w:i/>
      <w:iCs/>
      <w:color w:val="404040" w:themeColor="text1" w:themeTint="BF"/>
    </w:rPr>
  </w:style>
  <w:style w:type="paragraph" w:styleId="ListParagraph">
    <w:name w:val="List Paragraph"/>
    <w:basedOn w:val="Normal"/>
    <w:uiPriority w:val="34"/>
    <w:qFormat/>
    <w:rsid w:val="00621507"/>
    <w:pPr>
      <w:ind w:left="720"/>
      <w:contextualSpacing/>
    </w:pPr>
  </w:style>
  <w:style w:type="character" w:styleId="IntenseEmphasis">
    <w:name w:val="Intense Emphasis"/>
    <w:basedOn w:val="DefaultParagraphFont"/>
    <w:uiPriority w:val="21"/>
    <w:qFormat/>
    <w:rsid w:val="00621507"/>
    <w:rPr>
      <w:i/>
      <w:iCs/>
      <w:color w:val="0F4761" w:themeColor="accent1" w:themeShade="BF"/>
    </w:rPr>
  </w:style>
  <w:style w:type="paragraph" w:styleId="IntenseQuote">
    <w:name w:val="Intense Quote"/>
    <w:basedOn w:val="Normal"/>
    <w:next w:val="Normal"/>
    <w:link w:val="IntenseQuoteChar"/>
    <w:uiPriority w:val="30"/>
    <w:qFormat/>
    <w:rsid w:val="00621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507"/>
    <w:rPr>
      <w:i/>
      <w:iCs/>
      <w:color w:val="0F4761" w:themeColor="accent1" w:themeShade="BF"/>
    </w:rPr>
  </w:style>
  <w:style w:type="character" w:styleId="IntenseReference">
    <w:name w:val="Intense Reference"/>
    <w:basedOn w:val="DefaultParagraphFont"/>
    <w:uiPriority w:val="32"/>
    <w:qFormat/>
    <w:rsid w:val="00621507"/>
    <w:rPr>
      <w:b/>
      <w:bCs/>
      <w:smallCaps/>
      <w:color w:val="0F4761" w:themeColor="accent1" w:themeShade="BF"/>
      <w:spacing w:val="5"/>
    </w:rPr>
  </w:style>
  <w:style w:type="paragraph" w:styleId="NormalWeb">
    <w:name w:val="Normal (Web)"/>
    <w:basedOn w:val="Normal"/>
    <w:uiPriority w:val="99"/>
    <w:semiHidden/>
    <w:unhideWhenUsed/>
    <w:rsid w:val="00BF176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067701">
      <w:bodyDiv w:val="1"/>
      <w:marLeft w:val="0"/>
      <w:marRight w:val="0"/>
      <w:marTop w:val="0"/>
      <w:marBottom w:val="0"/>
      <w:divBdr>
        <w:top w:val="none" w:sz="0" w:space="0" w:color="auto"/>
        <w:left w:val="none" w:sz="0" w:space="0" w:color="auto"/>
        <w:bottom w:val="none" w:sz="0" w:space="0" w:color="auto"/>
        <w:right w:val="none" w:sz="0" w:space="0" w:color="auto"/>
      </w:divBdr>
    </w:div>
    <w:div w:id="881476069">
      <w:bodyDiv w:val="1"/>
      <w:marLeft w:val="0"/>
      <w:marRight w:val="0"/>
      <w:marTop w:val="0"/>
      <w:marBottom w:val="0"/>
      <w:divBdr>
        <w:top w:val="none" w:sz="0" w:space="0" w:color="auto"/>
        <w:left w:val="none" w:sz="0" w:space="0" w:color="auto"/>
        <w:bottom w:val="none" w:sz="0" w:space="0" w:color="auto"/>
        <w:right w:val="none" w:sz="0" w:space="0" w:color="auto"/>
      </w:divBdr>
    </w:div>
    <w:div w:id="1090663432">
      <w:bodyDiv w:val="1"/>
      <w:marLeft w:val="0"/>
      <w:marRight w:val="0"/>
      <w:marTop w:val="0"/>
      <w:marBottom w:val="0"/>
      <w:divBdr>
        <w:top w:val="none" w:sz="0" w:space="0" w:color="auto"/>
        <w:left w:val="none" w:sz="0" w:space="0" w:color="auto"/>
        <w:bottom w:val="none" w:sz="0" w:space="0" w:color="auto"/>
        <w:right w:val="none" w:sz="0" w:space="0" w:color="auto"/>
      </w:divBdr>
    </w:div>
    <w:div w:id="1170413326">
      <w:bodyDiv w:val="1"/>
      <w:marLeft w:val="0"/>
      <w:marRight w:val="0"/>
      <w:marTop w:val="0"/>
      <w:marBottom w:val="0"/>
      <w:divBdr>
        <w:top w:val="none" w:sz="0" w:space="0" w:color="auto"/>
        <w:left w:val="none" w:sz="0" w:space="0" w:color="auto"/>
        <w:bottom w:val="none" w:sz="0" w:space="0" w:color="auto"/>
        <w:right w:val="none" w:sz="0" w:space="0" w:color="auto"/>
      </w:divBdr>
    </w:div>
    <w:div w:id="1383091835">
      <w:bodyDiv w:val="1"/>
      <w:marLeft w:val="0"/>
      <w:marRight w:val="0"/>
      <w:marTop w:val="0"/>
      <w:marBottom w:val="0"/>
      <w:divBdr>
        <w:top w:val="none" w:sz="0" w:space="0" w:color="auto"/>
        <w:left w:val="none" w:sz="0" w:space="0" w:color="auto"/>
        <w:bottom w:val="none" w:sz="0" w:space="0" w:color="auto"/>
        <w:right w:val="none" w:sz="0" w:space="0" w:color="auto"/>
      </w:divBdr>
    </w:div>
    <w:div w:id="1567570846">
      <w:bodyDiv w:val="1"/>
      <w:marLeft w:val="0"/>
      <w:marRight w:val="0"/>
      <w:marTop w:val="0"/>
      <w:marBottom w:val="0"/>
      <w:divBdr>
        <w:top w:val="none" w:sz="0" w:space="0" w:color="auto"/>
        <w:left w:val="none" w:sz="0" w:space="0" w:color="auto"/>
        <w:bottom w:val="none" w:sz="0" w:space="0" w:color="auto"/>
        <w:right w:val="none" w:sz="0" w:space="0" w:color="auto"/>
      </w:divBdr>
    </w:div>
    <w:div w:id="1853762315">
      <w:bodyDiv w:val="1"/>
      <w:marLeft w:val="0"/>
      <w:marRight w:val="0"/>
      <w:marTop w:val="0"/>
      <w:marBottom w:val="0"/>
      <w:divBdr>
        <w:top w:val="none" w:sz="0" w:space="0" w:color="auto"/>
        <w:left w:val="none" w:sz="0" w:space="0" w:color="auto"/>
        <w:bottom w:val="none" w:sz="0" w:space="0" w:color="auto"/>
        <w:right w:val="none" w:sz="0" w:space="0" w:color="auto"/>
      </w:divBdr>
    </w:div>
    <w:div w:id="1899242418">
      <w:bodyDiv w:val="1"/>
      <w:marLeft w:val="0"/>
      <w:marRight w:val="0"/>
      <w:marTop w:val="0"/>
      <w:marBottom w:val="0"/>
      <w:divBdr>
        <w:top w:val="none" w:sz="0" w:space="0" w:color="auto"/>
        <w:left w:val="none" w:sz="0" w:space="0" w:color="auto"/>
        <w:bottom w:val="none" w:sz="0" w:space="0" w:color="auto"/>
        <w:right w:val="none" w:sz="0" w:space="0" w:color="auto"/>
      </w:divBdr>
    </w:div>
    <w:div w:id="2039429336">
      <w:bodyDiv w:val="1"/>
      <w:marLeft w:val="0"/>
      <w:marRight w:val="0"/>
      <w:marTop w:val="0"/>
      <w:marBottom w:val="0"/>
      <w:divBdr>
        <w:top w:val="none" w:sz="0" w:space="0" w:color="auto"/>
        <w:left w:val="none" w:sz="0" w:space="0" w:color="auto"/>
        <w:bottom w:val="none" w:sz="0" w:space="0" w:color="auto"/>
        <w:right w:val="none" w:sz="0" w:space="0" w:color="auto"/>
      </w:divBdr>
    </w:div>
    <w:div w:id="2092970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2</Pages>
  <Words>851</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2025-01-31T11:26:00Z</dcterms:created>
  <dcterms:modified xsi:type="dcterms:W3CDTF">2025-01-31T16:04:00Z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2025-01-31T16:03:47Z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a9738da7-e25e-4de0-b832-c08320fdd79b</vt:lpwstr>
  </property>
  <property fmtid="{D5CDD505-2E9C-101B-9397-08002B2CF9AE}" pid="8" name="MSIP_Label_ec2fa631-0d69-435b-8f58-124ad5e1685b_ContentBits">
    <vt:lpwstr>0</vt:lpwstr>
  </property>
</Properties>
</file>