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A10DD" w14:textId="77777777" w:rsidR="005668C4" w:rsidRPr="00DA3E3E" w:rsidRDefault="005668C4" w:rsidP="005668C4">
      <w:pPr>
        <w:rPr>
          <w:rFonts w:asciiTheme="majorHAnsi" w:hAnsiTheme="majorHAnsi"/>
          <w:b/>
          <w:bCs/>
        </w:rPr>
      </w:pPr>
      <w:r w:rsidRPr="00DA3E3E">
        <w:rPr>
          <w:rFonts w:asciiTheme="majorHAnsi" w:hAnsiTheme="majorHAnsi"/>
          <w:b/>
          <w:bCs/>
        </w:rPr>
        <w:t>Proud:</w:t>
      </w:r>
    </w:p>
    <w:p w14:paraId="14928ABB" w14:textId="4514029C" w:rsidR="005668C4" w:rsidRPr="00DA3E3E" w:rsidRDefault="005668C4" w:rsidP="005668C4">
      <w:pPr>
        <w:rPr>
          <w:rFonts w:asciiTheme="majorHAnsi" w:hAnsiTheme="majorHAnsi"/>
        </w:rPr>
      </w:pPr>
      <w:r w:rsidRPr="00DA3E3E">
        <w:rPr>
          <w:rFonts w:asciiTheme="majorHAnsi" w:hAnsiTheme="majorHAnsi"/>
          <w:b/>
          <w:bCs/>
        </w:rPr>
        <w:t>• Contact Center (Conversational AI, Lead Prioritization, Workforce Planning):</w:t>
      </w:r>
      <w:r w:rsidRPr="00DA3E3E">
        <w:rPr>
          <w:rFonts w:asciiTheme="majorHAnsi" w:hAnsiTheme="majorHAnsi"/>
        </w:rPr>
        <w:t xml:space="preserve"> CCAS teams finalized CrestaAI AB Testing Dashboard for RCI (and now working on one for CEL), and delivered new Conversational IVR updates (2 new FAQs and one new disambiguation for RCI and 2 disambiguations, 4 new FAQs and river cruise enablement for CEL). </w:t>
      </w:r>
      <w:r w:rsidR="00E33799" w:rsidRPr="00DA3E3E">
        <w:rPr>
          <w:rFonts w:asciiTheme="majorHAnsi" w:hAnsiTheme="majorHAnsi"/>
        </w:rPr>
        <w:t xml:space="preserve">DS Team successfully tested SFTP approach for BK2CX leads and actively migrating BK2CX workload over to a specialized Databricks workspace with SFTP access. Working with Data Engineering to upload CTI leads directly to Siebel Database through the Production Data Engineering Databricks workspace. </w:t>
      </w:r>
      <w:r w:rsidR="00E33799" w:rsidRPr="00DA3E3E">
        <w:rPr>
          <w:rFonts w:asciiTheme="majorHAnsi" w:hAnsiTheme="majorHAnsi"/>
          <w:i/>
          <w:iCs/>
        </w:rPr>
        <w:t>Also, k</w:t>
      </w:r>
      <w:r w:rsidRPr="00DA3E3E">
        <w:rPr>
          <w:rFonts w:asciiTheme="majorHAnsi" w:hAnsiTheme="majorHAnsi"/>
          <w:i/>
          <w:iCs/>
        </w:rPr>
        <w:t xml:space="preserve">icked off </w:t>
      </w:r>
      <w:r w:rsidR="00E33799" w:rsidRPr="00DA3E3E">
        <w:rPr>
          <w:rFonts w:asciiTheme="majorHAnsi" w:hAnsiTheme="majorHAnsi"/>
          <w:i/>
          <w:iCs/>
        </w:rPr>
        <w:t>scoping</w:t>
      </w:r>
      <w:r w:rsidRPr="00DA3E3E">
        <w:rPr>
          <w:rFonts w:asciiTheme="majorHAnsi" w:hAnsiTheme="majorHAnsi"/>
          <w:i/>
          <w:iCs/>
        </w:rPr>
        <w:t xml:space="preserve"> for a new Workforce Planning Simulation tool that will help Contact Center operations teams determine how many agents are needed to staff our North American Contact Centers monthly. Microsoft Co-Pilot migration is now moving forward after securing IT approval.</w:t>
      </w:r>
    </w:p>
    <w:p w14:paraId="69C64E1F" w14:textId="6A168651" w:rsidR="003F1FA4" w:rsidRPr="00DA3E3E" w:rsidRDefault="003F1FA4" w:rsidP="005668C4">
      <w:pPr>
        <w:rPr>
          <w:rFonts w:asciiTheme="majorHAnsi" w:hAnsiTheme="majorHAnsi"/>
        </w:rPr>
      </w:pPr>
      <w:r w:rsidRPr="00DA3E3E">
        <w:rPr>
          <w:rFonts w:asciiTheme="majorHAnsi" w:hAnsiTheme="majorHAnsi"/>
          <w:b/>
          <w:bCs/>
        </w:rPr>
        <w:t>• Deployment (River Ports Content Generation):</w:t>
      </w:r>
      <w:r w:rsidRPr="00DA3E3E">
        <w:rPr>
          <w:rFonts w:asciiTheme="majorHAnsi" w:hAnsiTheme="majorHAnsi"/>
        </w:rPr>
        <w:t xml:space="preserve"> </w:t>
      </w:r>
      <w:r w:rsidR="00E33799" w:rsidRPr="00DA3E3E">
        <w:rPr>
          <w:rFonts w:asciiTheme="majorHAnsi" w:hAnsiTheme="majorHAnsi"/>
        </w:rPr>
        <w:t>DS Team d</w:t>
      </w:r>
      <w:r w:rsidRPr="00DA3E3E">
        <w:rPr>
          <w:rFonts w:asciiTheme="majorHAnsi" w:hAnsiTheme="majorHAnsi"/>
        </w:rPr>
        <w:t xml:space="preserve">elivered fresh port descriptions to Kate Ingraham using GenAI content. </w:t>
      </w:r>
      <w:r w:rsidR="00E33799" w:rsidRPr="00DA3E3E">
        <w:rPr>
          <w:rFonts w:asciiTheme="majorHAnsi" w:hAnsiTheme="majorHAnsi"/>
          <w:i/>
          <w:iCs/>
        </w:rPr>
        <w:t>The</w:t>
      </w:r>
      <w:r w:rsidRPr="00DA3E3E">
        <w:rPr>
          <w:rFonts w:asciiTheme="majorHAnsi" w:hAnsiTheme="majorHAnsi"/>
          <w:i/>
          <w:iCs/>
        </w:rPr>
        <w:t xml:space="preserve"> collaboration helped </w:t>
      </w:r>
      <w:r w:rsidR="00E33799" w:rsidRPr="00DA3E3E">
        <w:rPr>
          <w:rFonts w:asciiTheme="majorHAnsi" w:hAnsiTheme="majorHAnsi"/>
          <w:i/>
          <w:iCs/>
        </w:rPr>
        <w:t>Deployment teams</w:t>
      </w:r>
      <w:r w:rsidRPr="00DA3E3E">
        <w:rPr>
          <w:rFonts w:asciiTheme="majorHAnsi" w:hAnsiTheme="majorHAnsi"/>
          <w:i/>
          <w:iCs/>
        </w:rPr>
        <w:t xml:space="preserve"> quickly create 20+ descriptions</w:t>
      </w:r>
      <w:r w:rsidR="00E33799" w:rsidRPr="00DA3E3E">
        <w:rPr>
          <w:rFonts w:asciiTheme="majorHAnsi" w:hAnsiTheme="majorHAnsi"/>
          <w:i/>
          <w:iCs/>
        </w:rPr>
        <w:t xml:space="preserve">, </w:t>
      </w:r>
      <w:r w:rsidRPr="00DA3E3E">
        <w:rPr>
          <w:rFonts w:asciiTheme="majorHAnsi" w:hAnsiTheme="majorHAnsi"/>
          <w:i/>
          <w:iCs/>
        </w:rPr>
        <w:t xml:space="preserve">which </w:t>
      </w:r>
      <w:r w:rsidR="00E33799" w:rsidRPr="00DA3E3E">
        <w:rPr>
          <w:rFonts w:asciiTheme="majorHAnsi" w:hAnsiTheme="majorHAnsi"/>
          <w:i/>
          <w:iCs/>
        </w:rPr>
        <w:t>business teams</w:t>
      </w:r>
      <w:r w:rsidRPr="00DA3E3E">
        <w:rPr>
          <w:rFonts w:asciiTheme="majorHAnsi" w:hAnsiTheme="majorHAnsi"/>
          <w:i/>
          <w:iCs/>
        </w:rPr>
        <w:t xml:space="preserve"> would review manually.</w:t>
      </w:r>
    </w:p>
    <w:p w14:paraId="229A4625" w14:textId="71605EB4" w:rsidR="005668C4" w:rsidRPr="00DA3E3E" w:rsidRDefault="005668C4" w:rsidP="005668C4">
      <w:pPr>
        <w:rPr>
          <w:rFonts w:asciiTheme="majorHAnsi" w:hAnsiTheme="majorHAnsi"/>
        </w:rPr>
      </w:pPr>
      <w:r w:rsidRPr="00DA3E3E">
        <w:rPr>
          <w:rFonts w:asciiTheme="majorHAnsi" w:hAnsiTheme="majorHAnsi"/>
          <w:b/>
          <w:bCs/>
        </w:rPr>
        <w:t>• E-Commerce (Customer Targeting):</w:t>
      </w:r>
      <w:r w:rsidRPr="00DA3E3E">
        <w:rPr>
          <w:rFonts w:asciiTheme="majorHAnsi" w:hAnsiTheme="majorHAnsi"/>
        </w:rPr>
        <w:t xml:space="preserve"> DS Team delivered enhancements for our E-Mail Uplift Model, resolved pipeline memory issues, and expanded the Databricks Genie framework. </w:t>
      </w:r>
      <w:r w:rsidRPr="00DA3E3E">
        <w:rPr>
          <w:rFonts w:asciiTheme="majorHAnsi" w:hAnsiTheme="majorHAnsi"/>
          <w:i/>
          <w:iCs/>
        </w:rPr>
        <w:t>Now working on integrating adaptive threshold</w:t>
      </w:r>
      <w:r w:rsidRPr="00DA3E3E">
        <w:rPr>
          <w:rFonts w:ascii="Cambria Math" w:hAnsi="Cambria Math" w:cs="Cambria Math"/>
          <w:i/>
          <w:iCs/>
        </w:rPr>
        <w:t>‐</w:t>
      </w:r>
      <w:r w:rsidRPr="00DA3E3E">
        <w:rPr>
          <w:rFonts w:asciiTheme="majorHAnsi" w:hAnsiTheme="majorHAnsi"/>
          <w:i/>
          <w:iCs/>
        </w:rPr>
        <w:t xml:space="preserve">setting information into Genie outputs and producing market-level scorning reports. </w:t>
      </w:r>
    </w:p>
    <w:p w14:paraId="54E0EE97" w14:textId="6936CAEC" w:rsidR="005668C4" w:rsidRPr="00DA3E3E" w:rsidRDefault="005668C4" w:rsidP="005668C4">
      <w:pPr>
        <w:rPr>
          <w:rFonts w:asciiTheme="majorHAnsi" w:hAnsiTheme="majorHAnsi"/>
          <w:i/>
          <w:iCs/>
        </w:rPr>
      </w:pPr>
      <w:r w:rsidRPr="00DA3E3E">
        <w:rPr>
          <w:rFonts w:asciiTheme="majorHAnsi" w:hAnsiTheme="majorHAnsi"/>
          <w:b/>
          <w:bCs/>
        </w:rPr>
        <w:t>• Global Marine Operations (Fuel Forecasting &amp; MIAP):</w:t>
      </w:r>
      <w:r w:rsidRPr="00DA3E3E">
        <w:rPr>
          <w:rFonts w:asciiTheme="majorHAnsi" w:hAnsiTheme="majorHAnsi"/>
        </w:rPr>
        <w:t xml:space="preserve"> </w:t>
      </w:r>
      <w:r w:rsidR="00E33799" w:rsidRPr="00DA3E3E">
        <w:rPr>
          <w:rFonts w:asciiTheme="majorHAnsi" w:hAnsiTheme="majorHAnsi"/>
        </w:rPr>
        <w:t>DS T</w:t>
      </w:r>
      <w:r w:rsidRPr="00DA3E3E">
        <w:rPr>
          <w:rFonts w:asciiTheme="majorHAnsi" w:hAnsiTheme="majorHAnsi"/>
        </w:rPr>
        <w:t xml:space="preserve">eams extended 6 Performance Monitoring capabilities to Silver Nova (Hotel, HVAC, Chiller, AHU, Fresh Water, and Propulsion), added Eniram data for Icon/Nova/Ray to Alpha Platform, and retrained Service Power models for 6 ships. </w:t>
      </w:r>
      <w:r w:rsidR="00E33799" w:rsidRPr="00DA3E3E">
        <w:rPr>
          <w:rFonts w:asciiTheme="majorHAnsi" w:hAnsiTheme="majorHAnsi"/>
          <w:i/>
          <w:iCs/>
        </w:rPr>
        <w:t>DS Teams a</w:t>
      </w:r>
      <w:r w:rsidRPr="00DA3E3E">
        <w:rPr>
          <w:rFonts w:asciiTheme="majorHAnsi" w:hAnsiTheme="majorHAnsi"/>
          <w:i/>
          <w:iCs/>
        </w:rPr>
        <w:t>ctively working on a pilot HVAC Diagnostics Platform and Fuel Forecasting/Boiler Model enhancements</w:t>
      </w:r>
      <w:r w:rsidR="00E33799" w:rsidRPr="00DA3E3E">
        <w:rPr>
          <w:rFonts w:asciiTheme="majorHAnsi" w:hAnsiTheme="majorHAnsi"/>
          <w:i/>
          <w:iCs/>
        </w:rPr>
        <w:t>. Also met with GMO + Newbuild Marine teams (a) to plan execution on recently approved Fuel Forecasting CAR,(b) identify opportunities to build predictive un-planned maintenance models for ship engines, and (c) setup a partnership with Meyer Turku shipyard on HVAC Diagnostics.</w:t>
      </w:r>
    </w:p>
    <w:p w14:paraId="542DFBB5" w14:textId="1B150D89" w:rsidR="005668C4" w:rsidRPr="00DA3E3E" w:rsidRDefault="005668C4" w:rsidP="005668C4">
      <w:pPr>
        <w:rPr>
          <w:rFonts w:asciiTheme="majorHAnsi" w:hAnsiTheme="majorHAnsi"/>
        </w:rPr>
      </w:pPr>
      <w:r w:rsidRPr="00DA3E3E">
        <w:rPr>
          <w:rFonts w:asciiTheme="majorHAnsi" w:hAnsiTheme="majorHAnsi"/>
          <w:b/>
          <w:bCs/>
        </w:rPr>
        <w:t>• Loyalty Pilots:</w:t>
      </w:r>
      <w:r w:rsidRPr="00DA3E3E">
        <w:rPr>
          <w:rFonts w:asciiTheme="majorHAnsi" w:hAnsiTheme="majorHAnsi"/>
        </w:rPr>
        <w:t xml:space="preserve"> Delivered a detailed walkthrough of the "choice benefits" Pilot for STEERING Committee, which includes design recommendations, benefit menu+costs and updated testing populations. </w:t>
      </w:r>
      <w:r w:rsidRPr="00DA3E3E">
        <w:rPr>
          <w:rFonts w:asciiTheme="majorHAnsi" w:hAnsiTheme="majorHAnsi"/>
          <w:i/>
          <w:iCs/>
        </w:rPr>
        <w:t xml:space="preserve">Actively working on </w:t>
      </w:r>
      <w:r w:rsidR="00E33799" w:rsidRPr="00DA3E3E">
        <w:rPr>
          <w:rFonts w:asciiTheme="majorHAnsi" w:hAnsiTheme="majorHAnsi"/>
          <w:i/>
          <w:iCs/>
        </w:rPr>
        <w:t>STEERING</w:t>
      </w:r>
      <w:r w:rsidRPr="00DA3E3E">
        <w:rPr>
          <w:rFonts w:asciiTheme="majorHAnsi" w:hAnsiTheme="majorHAnsi"/>
          <w:i/>
          <w:iCs/>
        </w:rPr>
        <w:t xml:space="preserve"> feedback for choice benefits, reverting to 5% minimum effect size, and including marketing opt-outs (through the app)</w:t>
      </w:r>
      <w:r w:rsidR="00E33799" w:rsidRPr="00DA3E3E">
        <w:rPr>
          <w:rFonts w:asciiTheme="majorHAnsi" w:hAnsiTheme="majorHAnsi"/>
          <w:i/>
          <w:iCs/>
        </w:rPr>
        <w:t>. Also actively aligning with E-Commerce BI team</w:t>
      </w:r>
      <w:r w:rsidRPr="00DA3E3E">
        <w:rPr>
          <w:rFonts w:asciiTheme="majorHAnsi" w:hAnsiTheme="majorHAnsi"/>
          <w:i/>
          <w:iCs/>
        </w:rPr>
        <w:t xml:space="preserve"> </w:t>
      </w:r>
      <w:r w:rsidR="00E33799" w:rsidRPr="00DA3E3E">
        <w:rPr>
          <w:rFonts w:asciiTheme="majorHAnsi" w:hAnsiTheme="majorHAnsi"/>
          <w:i/>
          <w:iCs/>
        </w:rPr>
        <w:t>on a recently developed</w:t>
      </w:r>
      <w:r w:rsidRPr="00DA3E3E">
        <w:rPr>
          <w:rFonts w:asciiTheme="majorHAnsi" w:hAnsiTheme="majorHAnsi"/>
          <w:i/>
          <w:iCs/>
        </w:rPr>
        <w:t xml:space="preserve"> comprehensive view on cross-branded guest spend behaviors</w:t>
      </w:r>
      <w:r w:rsidR="00E33799" w:rsidRPr="00DA3E3E">
        <w:rPr>
          <w:rFonts w:asciiTheme="majorHAnsi" w:hAnsiTheme="majorHAnsi"/>
          <w:i/>
          <w:iCs/>
        </w:rPr>
        <w:t xml:space="preserve"> (demonstrating these guests index lower on spend)</w:t>
      </w:r>
      <w:r w:rsidRPr="00DA3E3E">
        <w:rPr>
          <w:rFonts w:asciiTheme="majorHAnsi" w:hAnsiTheme="majorHAnsi"/>
          <w:i/>
          <w:iCs/>
        </w:rPr>
        <w:t xml:space="preserve"> before presenting analysis to STEERING. </w:t>
      </w:r>
    </w:p>
    <w:p w14:paraId="79B335F2" w14:textId="2F3642D2" w:rsidR="00E536D8" w:rsidRPr="00DA3E3E" w:rsidRDefault="005668C4" w:rsidP="00E536D8">
      <w:pPr>
        <w:rPr>
          <w:rFonts w:asciiTheme="majorHAnsi" w:hAnsiTheme="majorHAnsi"/>
          <w:i/>
          <w:iCs/>
        </w:rPr>
      </w:pPr>
      <w:r w:rsidRPr="00DA3E3E">
        <w:rPr>
          <w:rFonts w:asciiTheme="majorHAnsi" w:hAnsiTheme="majorHAnsi"/>
          <w:b/>
          <w:bCs/>
        </w:rPr>
        <w:t>• Supply Chain Forecasting:</w:t>
      </w:r>
      <w:r w:rsidRPr="00DA3E3E">
        <w:rPr>
          <w:rFonts w:asciiTheme="majorHAnsi" w:hAnsiTheme="majorHAnsi"/>
        </w:rPr>
        <w:t xml:space="preserve"> DS Team delivered enhancements for Uniform Naming &amp; Modeling, 3 new analytics datasets enabling comprehensive spend and savings insights for Supply Chain </w:t>
      </w:r>
      <w:r w:rsidRPr="00DA3E3E">
        <w:rPr>
          <w:rFonts w:asciiTheme="majorHAnsi" w:hAnsiTheme="majorHAnsi"/>
        </w:rPr>
        <w:lastRenderedPageBreak/>
        <w:t xml:space="preserve">teams (SSC Savings Realization Data, SSC Raw Consumption and Spend Data, and RCI/CEL Royal Caribbean / Celebrity Finance Tool Cost Tracking data), and secured a working plan with Data Engineering on SSC CAR (Ele and Aldo). </w:t>
      </w:r>
      <w:r w:rsidR="00E33799" w:rsidRPr="00DA3E3E">
        <w:rPr>
          <w:rFonts w:asciiTheme="majorHAnsi" w:hAnsiTheme="majorHAnsi"/>
          <w:i/>
          <w:iCs/>
        </w:rPr>
        <w:t>A</w:t>
      </w:r>
      <w:r w:rsidRPr="00DA3E3E">
        <w:rPr>
          <w:rFonts w:asciiTheme="majorHAnsi" w:hAnsiTheme="majorHAnsi"/>
          <w:i/>
          <w:iCs/>
        </w:rPr>
        <w:t>ctively working on an Order Creation analytics dataset for RCI/CCI and reviewing different exploratory tools to enable Supply Chain to explore the massive number of IBP-related datasets (e.g. Databricks Genie, Manus AI Agent, and ReportLab).</w:t>
      </w:r>
    </w:p>
    <w:p w14:paraId="725F9ED8" w14:textId="3F0EA0A9" w:rsidR="00E536D8" w:rsidRPr="00DA3E3E" w:rsidRDefault="00E536D8" w:rsidP="00E536D8">
      <w:pPr>
        <w:rPr>
          <w:rFonts w:asciiTheme="majorHAnsi" w:hAnsiTheme="majorHAnsi"/>
        </w:rPr>
      </w:pPr>
      <w:r w:rsidRPr="00DA3E3E">
        <w:rPr>
          <w:rFonts w:asciiTheme="majorHAnsi" w:hAnsiTheme="majorHAnsi"/>
        </w:rPr>
        <w:t xml:space="preserve">• </w:t>
      </w:r>
      <w:r w:rsidRPr="00DA3E3E">
        <w:rPr>
          <w:rFonts w:asciiTheme="majorHAnsi" w:hAnsiTheme="majorHAnsi"/>
          <w:b/>
          <w:bCs/>
        </w:rPr>
        <w:t>Text Summarization Report (Medallia/Qualtrics Guest Surveys + Legal Briefs</w:t>
      </w:r>
      <w:r w:rsidRPr="00DA3E3E">
        <w:rPr>
          <w:rFonts w:asciiTheme="majorHAnsi" w:hAnsiTheme="majorHAnsi"/>
        </w:rPr>
        <w:t>): DS Team delivered 2 high-value datasets for Medallia (sailing-topic level aggregations and ship/month aggregations), finalized an email reporting template for Trending topics (to summarize trends in a convenient email), and extracted intents for Legal briefs. Met with Medallia Steering Committee this week and actively working on a large backlog of tasks for the App (primarily geared around Driver Analytics &amp; Sailing Diagnosis tabs), 2 new high-value datasets (meta product-month aggregations and subptopic reporting), and creating a new chat interface for business teams to ask questions about Legal briefs.</w:t>
      </w:r>
    </w:p>
    <w:p w14:paraId="39D6C08F" w14:textId="77777777" w:rsidR="005668C4" w:rsidRPr="00DA3E3E" w:rsidRDefault="005668C4" w:rsidP="005668C4">
      <w:pPr>
        <w:rPr>
          <w:rFonts w:asciiTheme="majorHAnsi" w:hAnsiTheme="majorHAnsi"/>
          <w:b/>
          <w:bCs/>
        </w:rPr>
      </w:pPr>
    </w:p>
    <w:p w14:paraId="7EA60CE2" w14:textId="77777777" w:rsidR="005668C4" w:rsidRPr="00DA3E3E" w:rsidRDefault="005668C4" w:rsidP="005668C4">
      <w:pPr>
        <w:rPr>
          <w:rFonts w:asciiTheme="majorHAnsi" w:hAnsiTheme="majorHAnsi"/>
          <w:b/>
          <w:bCs/>
        </w:rPr>
      </w:pPr>
      <w:r w:rsidRPr="00DA3E3E">
        <w:rPr>
          <w:rFonts w:asciiTheme="majorHAnsi" w:hAnsiTheme="majorHAnsi"/>
          <w:b/>
          <w:bCs/>
        </w:rPr>
        <w:t>Excited:</w:t>
      </w:r>
    </w:p>
    <w:p w14:paraId="3572C7F8" w14:textId="5964503B" w:rsidR="00042AA6" w:rsidRPr="00042AA6" w:rsidRDefault="005668C4" w:rsidP="00042AA6">
      <w:pPr>
        <w:rPr>
          <w:rFonts w:asciiTheme="majorHAnsi" w:hAnsiTheme="majorHAnsi"/>
          <w:i/>
          <w:iCs/>
        </w:rPr>
      </w:pPr>
      <w:r w:rsidRPr="00DA3E3E">
        <w:rPr>
          <w:rFonts w:asciiTheme="majorHAnsi" w:hAnsiTheme="majorHAnsi"/>
          <w:b/>
          <w:bCs/>
        </w:rPr>
        <w:t>• CLTV (Segmentation):</w:t>
      </w:r>
      <w:r w:rsidRPr="00DA3E3E">
        <w:rPr>
          <w:rFonts w:asciiTheme="majorHAnsi" w:hAnsiTheme="majorHAnsi"/>
        </w:rPr>
        <w:t xml:space="preserve"> DS Team met with Corporate strategy partners to continue developing long-term project timelines in preparation for a CLTV CAR. New CAR is expected to include hiring two Data/AI FTEs (Data Scientist and Data Engineer). DS + Corporate Planning Teams also preparing several initial personas based on demographic drivers using AI-guided segmentation techniques. </w:t>
      </w:r>
      <w:r w:rsidRPr="00DA3E3E">
        <w:rPr>
          <w:rFonts w:asciiTheme="majorHAnsi" w:hAnsiTheme="majorHAnsi"/>
          <w:i/>
          <w:iCs/>
        </w:rPr>
        <w:t>A comprehensive list of personas for RCI + CEL will be completed by EOD Friday next week.</w:t>
      </w:r>
    </w:p>
    <w:p w14:paraId="0F1FAA70" w14:textId="1D95F76B" w:rsidR="00042AA6" w:rsidRPr="00DA3E3E" w:rsidRDefault="00042AA6" w:rsidP="005668C4">
      <w:pPr>
        <w:rPr>
          <w:rFonts w:asciiTheme="majorHAnsi" w:hAnsiTheme="majorHAnsi"/>
        </w:rPr>
      </w:pPr>
      <w:r w:rsidRPr="00DA3E3E">
        <w:rPr>
          <w:rFonts w:asciiTheme="majorHAnsi" w:hAnsiTheme="majorHAnsi"/>
          <w:b/>
          <w:bCs/>
        </w:rPr>
        <w:t xml:space="preserve">• PCP </w:t>
      </w:r>
      <w:r>
        <w:rPr>
          <w:rFonts w:asciiTheme="majorHAnsi" w:hAnsiTheme="majorHAnsi"/>
          <w:b/>
          <w:bCs/>
        </w:rPr>
        <w:t>Pricing Automation</w:t>
      </w:r>
      <w:r w:rsidRPr="00DA3E3E">
        <w:rPr>
          <w:rFonts w:asciiTheme="majorHAnsi" w:hAnsiTheme="majorHAnsi"/>
          <w:b/>
          <w:bCs/>
        </w:rPr>
        <w:t>:</w:t>
      </w:r>
      <w:r w:rsidRPr="00DA3E3E">
        <w:rPr>
          <w:rFonts w:asciiTheme="majorHAnsi" w:hAnsiTheme="majorHAnsi"/>
        </w:rPr>
        <w:t xml:space="preserve"> </w:t>
      </w:r>
      <w:r>
        <w:rPr>
          <w:rFonts w:asciiTheme="majorHAnsi" w:hAnsiTheme="majorHAnsi"/>
        </w:rPr>
        <w:t>DS Team s</w:t>
      </w:r>
      <w:r w:rsidRPr="00042AA6">
        <w:rPr>
          <w:rFonts w:asciiTheme="majorHAnsi" w:hAnsiTheme="majorHAnsi"/>
        </w:rPr>
        <w:t xml:space="preserve">hared </w:t>
      </w:r>
      <w:r>
        <w:rPr>
          <w:rFonts w:asciiTheme="majorHAnsi" w:hAnsiTheme="majorHAnsi"/>
        </w:rPr>
        <w:t>our PoC</w:t>
      </w:r>
      <w:r w:rsidRPr="00042AA6">
        <w:rPr>
          <w:rFonts w:asciiTheme="majorHAnsi" w:hAnsiTheme="majorHAnsi"/>
        </w:rPr>
        <w:t xml:space="preserve"> Drink Package optimization</w:t>
      </w:r>
      <w:r>
        <w:rPr>
          <w:rFonts w:asciiTheme="majorHAnsi" w:hAnsiTheme="majorHAnsi"/>
        </w:rPr>
        <w:t xml:space="preserve"> and received positive feedback from business teams. </w:t>
      </w:r>
      <w:r w:rsidRPr="00042AA6">
        <w:rPr>
          <w:rFonts w:asciiTheme="majorHAnsi" w:hAnsiTheme="majorHAnsi"/>
          <w:i/>
          <w:iCs/>
        </w:rPr>
        <w:t>Continuing to refine optimization and test different ways of incorporating dilution into drink package optimizations.</w:t>
      </w:r>
    </w:p>
    <w:p w14:paraId="3C6D0524" w14:textId="404C9AB1" w:rsidR="00E536D8" w:rsidRDefault="00E536D8" w:rsidP="00E536D8">
      <w:pPr>
        <w:rPr>
          <w:rFonts w:asciiTheme="majorHAnsi" w:hAnsiTheme="majorHAnsi"/>
        </w:rPr>
      </w:pPr>
      <w:r w:rsidRPr="00DA3E3E">
        <w:rPr>
          <w:rFonts w:asciiTheme="majorHAnsi" w:hAnsiTheme="majorHAnsi"/>
          <w:b/>
          <w:bCs/>
        </w:rPr>
        <w:t>• PCP Product Recommendations Engine:</w:t>
      </w:r>
      <w:r w:rsidRPr="00DA3E3E">
        <w:rPr>
          <w:rFonts w:asciiTheme="majorHAnsi" w:hAnsiTheme="majorHAnsi"/>
        </w:rPr>
        <w:t xml:space="preserve"> DS team working with backend Digital teams to integrate API and enable QA testing for test sailings.</w:t>
      </w:r>
    </w:p>
    <w:p w14:paraId="08293116" w14:textId="0A5DC102" w:rsidR="00DA3E3E" w:rsidRPr="00DA3E3E" w:rsidRDefault="00DA3E3E" w:rsidP="00DA3E3E">
      <w:pPr>
        <w:spacing w:line="259" w:lineRule="auto"/>
        <w:rPr>
          <w:rFonts w:asciiTheme="majorHAnsi" w:hAnsiTheme="majorHAnsi"/>
        </w:rPr>
      </w:pPr>
      <w:r w:rsidRPr="00DA3E3E">
        <w:rPr>
          <w:rFonts w:asciiTheme="majorHAnsi" w:hAnsiTheme="majorHAnsi"/>
          <w:b/>
          <w:bCs/>
        </w:rPr>
        <w:t>• Revenue Management (CEL):</w:t>
      </w:r>
      <w:r w:rsidRPr="00DA3E3E">
        <w:rPr>
          <w:rFonts w:asciiTheme="majorHAnsi" w:hAnsiTheme="majorHAnsi"/>
        </w:rPr>
        <w:t xml:space="preserve"> DS Team actively working on delivering elasticity enhancements, FIT </w:t>
      </w:r>
      <w:r>
        <w:rPr>
          <w:rFonts w:asciiTheme="majorHAnsi" w:hAnsiTheme="majorHAnsi"/>
        </w:rPr>
        <w:t>Reb</w:t>
      </w:r>
      <w:r w:rsidRPr="00DA3E3E">
        <w:rPr>
          <w:rFonts w:asciiTheme="majorHAnsi" w:hAnsiTheme="majorHAnsi"/>
        </w:rPr>
        <w:t xml:space="preserve">erthing &amp; Mandatory Occupancy Inventory Automation, SPI model enhancements (to improve applicability for the CEL Brand), </w:t>
      </w:r>
      <w:r w:rsidRPr="00DA3E3E">
        <w:rPr>
          <w:rFonts w:asciiTheme="majorHAnsi" w:hAnsiTheme="majorHAnsi"/>
          <w:color w:val="000000"/>
          <w14:ligatures w14:val="none"/>
        </w:rPr>
        <w:t>Inter-category Trade Up models,</w:t>
      </w:r>
      <w:r w:rsidRPr="00DA3E3E">
        <w:rPr>
          <w:rFonts w:asciiTheme="majorHAnsi" w:hAnsiTheme="majorHAnsi"/>
        </w:rPr>
        <w:t xml:space="preserve"> and Evergreen Testing </w:t>
      </w:r>
      <w:r>
        <w:rPr>
          <w:rFonts w:asciiTheme="majorHAnsi" w:hAnsiTheme="majorHAnsi"/>
        </w:rPr>
        <w:t>Analysis</w:t>
      </w:r>
      <w:r w:rsidRPr="00DA3E3E">
        <w:rPr>
          <w:rFonts w:asciiTheme="majorHAnsi" w:hAnsiTheme="majorHAnsi"/>
        </w:rPr>
        <w:t>.</w:t>
      </w:r>
      <w:r>
        <w:rPr>
          <w:rFonts w:asciiTheme="majorHAnsi" w:hAnsiTheme="majorHAnsi"/>
        </w:rPr>
        <w:t xml:space="preserve"> </w:t>
      </w:r>
      <w:r w:rsidRPr="00DA3E3E">
        <w:rPr>
          <w:rFonts w:asciiTheme="majorHAnsi" w:hAnsiTheme="majorHAnsi"/>
          <w:i/>
          <w:iCs/>
        </w:rPr>
        <w:t>Next week teams will begin planning with RM leaders on the next 2025 CEL RM CAR submission, which will be responsible for creating an additional +$10M on incremental ticket revenue.</w:t>
      </w:r>
    </w:p>
    <w:p w14:paraId="12B36B54" w14:textId="27B848B5" w:rsidR="00DA3E3E" w:rsidRPr="00DA3E3E" w:rsidRDefault="00DA3E3E" w:rsidP="00DA3E3E">
      <w:pPr>
        <w:spacing w:line="259" w:lineRule="auto"/>
        <w:rPr>
          <w:rFonts w:asciiTheme="majorHAnsi" w:hAnsiTheme="majorHAnsi"/>
        </w:rPr>
      </w:pPr>
      <w:r w:rsidRPr="00DA3E3E">
        <w:rPr>
          <w:rFonts w:asciiTheme="majorHAnsi" w:hAnsiTheme="majorHAnsi"/>
          <w:b/>
          <w:bCs/>
        </w:rPr>
        <w:t>• Revenue Management (RCI):</w:t>
      </w:r>
      <w:r w:rsidRPr="00DA3E3E">
        <w:rPr>
          <w:rFonts w:asciiTheme="majorHAnsi" w:hAnsiTheme="majorHAnsi"/>
        </w:rPr>
        <w:t xml:space="preserve"> DS team beginning to </w:t>
      </w:r>
      <w:r>
        <w:rPr>
          <w:rFonts w:asciiTheme="majorHAnsi" w:hAnsiTheme="majorHAnsi"/>
        </w:rPr>
        <w:t>productionize</w:t>
      </w:r>
      <w:r w:rsidRPr="00DA3E3E">
        <w:rPr>
          <w:rFonts w:asciiTheme="majorHAnsi" w:hAnsiTheme="majorHAnsi"/>
        </w:rPr>
        <w:t xml:space="preserve"> GTY-Lead Optimization model and continuing to work on a rigorous SPI analysis into key sailing management factors that </w:t>
      </w:r>
      <w:r w:rsidRPr="00DA3E3E">
        <w:rPr>
          <w:rFonts w:asciiTheme="majorHAnsi" w:hAnsiTheme="majorHAnsi"/>
        </w:rPr>
        <w:lastRenderedPageBreak/>
        <w:t xml:space="preserve">identify highly profitable sailings and to share updated findings next week. DS + MLOPs team also actively working on delivering elasticity enhancements, elasticity-based track optimization, refinements to the ADA Compliance berthing automation, </w:t>
      </w:r>
      <w:r w:rsidRPr="00DA3E3E">
        <w:rPr>
          <w:rFonts w:asciiTheme="majorHAnsi" w:hAnsiTheme="majorHAnsi"/>
          <w:color w:val="000000"/>
          <w14:ligatures w14:val="none"/>
        </w:rPr>
        <w:t>Inter-category Trade Up models,</w:t>
      </w:r>
      <w:r w:rsidRPr="00DA3E3E">
        <w:rPr>
          <w:rFonts w:asciiTheme="majorHAnsi" w:hAnsiTheme="majorHAnsi"/>
        </w:rPr>
        <w:t xml:space="preserve"> and T4 Testing Design.</w:t>
      </w:r>
      <w:r>
        <w:rPr>
          <w:rFonts w:asciiTheme="majorHAnsi" w:hAnsiTheme="majorHAnsi"/>
        </w:rPr>
        <w:t xml:space="preserve"> </w:t>
      </w:r>
      <w:r w:rsidRPr="00DA3E3E">
        <w:rPr>
          <w:rFonts w:asciiTheme="majorHAnsi" w:hAnsiTheme="majorHAnsi"/>
          <w:i/>
          <w:iCs/>
        </w:rPr>
        <w:t xml:space="preserve">Next week teams will begin planning with RM leaders on the next 2025 </w:t>
      </w:r>
      <w:r>
        <w:rPr>
          <w:rFonts w:asciiTheme="majorHAnsi" w:hAnsiTheme="majorHAnsi"/>
          <w:i/>
          <w:iCs/>
        </w:rPr>
        <w:t>RCI</w:t>
      </w:r>
      <w:r w:rsidRPr="00DA3E3E">
        <w:rPr>
          <w:rFonts w:asciiTheme="majorHAnsi" w:hAnsiTheme="majorHAnsi"/>
          <w:i/>
          <w:iCs/>
        </w:rPr>
        <w:t xml:space="preserve"> RM CAR submission, which will be responsible for creating an additional +$</w:t>
      </w:r>
      <w:r>
        <w:rPr>
          <w:rFonts w:asciiTheme="majorHAnsi" w:hAnsiTheme="majorHAnsi"/>
          <w:i/>
          <w:iCs/>
        </w:rPr>
        <w:t>5</w:t>
      </w:r>
      <w:r w:rsidRPr="00DA3E3E">
        <w:rPr>
          <w:rFonts w:asciiTheme="majorHAnsi" w:hAnsiTheme="majorHAnsi"/>
          <w:i/>
          <w:iCs/>
        </w:rPr>
        <w:t>0M on incremental ticket revenue.</w:t>
      </w:r>
    </w:p>
    <w:p w14:paraId="130FCB03" w14:textId="60A4B608" w:rsidR="00E536D8" w:rsidRPr="00DA3E3E" w:rsidRDefault="00E536D8" w:rsidP="00E536D8">
      <w:pPr>
        <w:spacing w:line="259" w:lineRule="auto"/>
        <w:rPr>
          <w:rFonts w:asciiTheme="majorHAnsi" w:hAnsiTheme="majorHAnsi"/>
        </w:rPr>
      </w:pPr>
      <w:r w:rsidRPr="00DA3E3E">
        <w:rPr>
          <w:rFonts w:asciiTheme="majorHAnsi" w:hAnsiTheme="majorHAnsi"/>
          <w:b/>
          <w:bCs/>
        </w:rPr>
        <w:t>• Revenue Management (SSC):</w:t>
      </w:r>
      <w:r w:rsidRPr="00DA3E3E">
        <w:rPr>
          <w:rFonts w:asciiTheme="majorHAnsi" w:hAnsiTheme="majorHAnsi"/>
        </w:rPr>
        <w:t xml:space="preserve"> DS Team actively aligning with Business Teams on next steps for PRE. Despite SSC teams not actively managing sailings to track, SSC RM is pushing to test PRE pricing recommendations based on dynamic track. </w:t>
      </w:r>
      <w:r w:rsidRPr="00DA3E3E">
        <w:rPr>
          <w:rFonts w:asciiTheme="majorHAnsi" w:hAnsiTheme="majorHAnsi"/>
          <w:i/>
          <w:iCs/>
        </w:rPr>
        <w:t>Actively working on PRE A/B Testing Design and developing pricing elasticity-based pricing recommendations for Alaska.</w:t>
      </w:r>
      <w:r w:rsidR="00385435">
        <w:rPr>
          <w:rFonts w:asciiTheme="majorHAnsi" w:hAnsiTheme="majorHAnsi"/>
          <w:i/>
          <w:iCs/>
        </w:rPr>
        <w:t xml:space="preserve"> </w:t>
      </w:r>
      <w:r w:rsidR="0030503B">
        <w:rPr>
          <w:rFonts w:asciiTheme="majorHAnsi" w:hAnsiTheme="majorHAnsi"/>
          <w:i/>
          <w:iCs/>
        </w:rPr>
        <w:t>E</w:t>
      </w:r>
      <w:r w:rsidR="00385435">
        <w:rPr>
          <w:rFonts w:asciiTheme="majorHAnsi" w:hAnsiTheme="majorHAnsi"/>
          <w:i/>
          <w:iCs/>
        </w:rPr>
        <w:t xml:space="preserve">lasticity-based </w:t>
      </w:r>
      <w:r w:rsidR="0030503B">
        <w:rPr>
          <w:rFonts w:asciiTheme="majorHAnsi" w:hAnsiTheme="majorHAnsi"/>
          <w:i/>
          <w:iCs/>
        </w:rPr>
        <w:t xml:space="preserve">pricing </w:t>
      </w:r>
      <w:r w:rsidR="00385435">
        <w:rPr>
          <w:rFonts w:asciiTheme="majorHAnsi" w:hAnsiTheme="majorHAnsi"/>
          <w:i/>
          <w:iCs/>
        </w:rPr>
        <w:t>recommendations may prove critical</w:t>
      </w:r>
      <w:r w:rsidR="0030503B">
        <w:rPr>
          <w:rFonts w:asciiTheme="majorHAnsi" w:hAnsiTheme="majorHAnsi"/>
          <w:i/>
          <w:iCs/>
        </w:rPr>
        <w:t xml:space="preserve"> </w:t>
      </w:r>
      <w:r w:rsidR="00C259C1">
        <w:rPr>
          <w:rFonts w:asciiTheme="majorHAnsi" w:hAnsiTheme="majorHAnsi"/>
          <w:i/>
          <w:iCs/>
        </w:rPr>
        <w:t xml:space="preserve">for SSC </w:t>
      </w:r>
      <w:r w:rsidR="0030503B">
        <w:rPr>
          <w:rFonts w:asciiTheme="majorHAnsi" w:hAnsiTheme="majorHAnsi"/>
          <w:i/>
          <w:iCs/>
        </w:rPr>
        <w:t xml:space="preserve">RM teams </w:t>
      </w:r>
      <w:r w:rsidR="00C259C1">
        <w:rPr>
          <w:rFonts w:asciiTheme="majorHAnsi" w:hAnsiTheme="majorHAnsi"/>
          <w:i/>
          <w:iCs/>
        </w:rPr>
        <w:t xml:space="preserve">adopting </w:t>
      </w:r>
      <w:r w:rsidR="0030503B">
        <w:rPr>
          <w:rFonts w:asciiTheme="majorHAnsi" w:hAnsiTheme="majorHAnsi"/>
          <w:i/>
          <w:iCs/>
        </w:rPr>
        <w:t>PRE</w:t>
      </w:r>
      <w:r w:rsidR="00C259C1">
        <w:rPr>
          <w:rFonts w:asciiTheme="majorHAnsi" w:hAnsiTheme="majorHAnsi"/>
          <w:i/>
          <w:iCs/>
        </w:rPr>
        <w:t xml:space="preserve"> due to less reliance on the dynamic track to create pricing recommendations</w:t>
      </w:r>
      <w:r w:rsidR="0030503B">
        <w:rPr>
          <w:rFonts w:asciiTheme="majorHAnsi" w:hAnsiTheme="majorHAnsi"/>
          <w:i/>
          <w:iCs/>
        </w:rPr>
        <w:t>.</w:t>
      </w:r>
    </w:p>
    <w:p w14:paraId="4EDFFD80" w14:textId="29C15A48" w:rsidR="0009135C" w:rsidRPr="00DA3E3E" w:rsidRDefault="005668C4" w:rsidP="005668C4">
      <w:pPr>
        <w:rPr>
          <w:rFonts w:asciiTheme="majorHAnsi" w:hAnsiTheme="majorHAnsi"/>
          <w:i/>
          <w:iCs/>
        </w:rPr>
      </w:pPr>
      <w:r w:rsidRPr="00DA3E3E">
        <w:rPr>
          <w:rFonts w:asciiTheme="majorHAnsi" w:hAnsiTheme="majorHAnsi"/>
          <w:b/>
          <w:bCs/>
        </w:rPr>
        <w:t>• Win-on-Waste (Forecasting):</w:t>
      </w:r>
      <w:r w:rsidRPr="00DA3E3E">
        <w:rPr>
          <w:rFonts w:asciiTheme="majorHAnsi" w:hAnsiTheme="majorHAnsi"/>
        </w:rPr>
        <w:t xml:space="preserve"> DS Team delivered modifiers for Mason Jars Specialty Dining Venue and completed enhancements for Specialty Dining venue forecasting. </w:t>
      </w:r>
      <w:r w:rsidR="00E33799" w:rsidRPr="00DA3E3E">
        <w:rPr>
          <w:rFonts w:asciiTheme="majorHAnsi" w:hAnsiTheme="majorHAnsi"/>
          <w:i/>
          <w:iCs/>
        </w:rPr>
        <w:t>N</w:t>
      </w:r>
      <w:r w:rsidRPr="00DA3E3E">
        <w:rPr>
          <w:rFonts w:asciiTheme="majorHAnsi" w:hAnsiTheme="majorHAnsi"/>
          <w:i/>
          <w:iCs/>
        </w:rPr>
        <w:t>ow performing integration testing on new model enhancements.</w:t>
      </w:r>
    </w:p>
    <w:sectPr w:rsidR="0009135C" w:rsidRPr="00DA3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830384"/>
    <w:multiLevelType w:val="hybridMultilevel"/>
    <w:tmpl w:val="5E36C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5441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8C4"/>
    <w:rsid w:val="00042AA6"/>
    <w:rsid w:val="00086A75"/>
    <w:rsid w:val="0009135C"/>
    <w:rsid w:val="00091C34"/>
    <w:rsid w:val="00163CC7"/>
    <w:rsid w:val="001D2BD9"/>
    <w:rsid w:val="001F3922"/>
    <w:rsid w:val="0030503B"/>
    <w:rsid w:val="00385435"/>
    <w:rsid w:val="003F1FA4"/>
    <w:rsid w:val="00410A72"/>
    <w:rsid w:val="00526552"/>
    <w:rsid w:val="005543ED"/>
    <w:rsid w:val="005668C4"/>
    <w:rsid w:val="00744D49"/>
    <w:rsid w:val="00770D9B"/>
    <w:rsid w:val="00C259C1"/>
    <w:rsid w:val="00CC4355"/>
    <w:rsid w:val="00D27553"/>
    <w:rsid w:val="00DA3E3E"/>
    <w:rsid w:val="00E33799"/>
    <w:rsid w:val="00E536D8"/>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90A79"/>
  <w15:chartTrackingRefBased/>
  <w15:docId w15:val="{B6F08C58-0D7C-4160-BAA3-B4AB4574B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6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8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8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8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8C4"/>
    <w:rPr>
      <w:rFonts w:eastAsiaTheme="majorEastAsia" w:cstheme="majorBidi"/>
      <w:color w:val="272727" w:themeColor="text1" w:themeTint="D8"/>
    </w:rPr>
  </w:style>
  <w:style w:type="paragraph" w:styleId="Title">
    <w:name w:val="Title"/>
    <w:basedOn w:val="Normal"/>
    <w:next w:val="Normal"/>
    <w:link w:val="TitleChar"/>
    <w:uiPriority w:val="10"/>
    <w:qFormat/>
    <w:rsid w:val="00566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8C4"/>
    <w:pPr>
      <w:spacing w:before="160"/>
      <w:jc w:val="center"/>
    </w:pPr>
    <w:rPr>
      <w:i/>
      <w:iCs/>
      <w:color w:val="404040" w:themeColor="text1" w:themeTint="BF"/>
    </w:rPr>
  </w:style>
  <w:style w:type="character" w:customStyle="1" w:styleId="QuoteChar">
    <w:name w:val="Quote Char"/>
    <w:basedOn w:val="DefaultParagraphFont"/>
    <w:link w:val="Quote"/>
    <w:uiPriority w:val="29"/>
    <w:rsid w:val="005668C4"/>
    <w:rPr>
      <w:i/>
      <w:iCs/>
      <w:color w:val="404040" w:themeColor="text1" w:themeTint="BF"/>
    </w:rPr>
  </w:style>
  <w:style w:type="paragraph" w:styleId="ListParagraph">
    <w:name w:val="List Paragraph"/>
    <w:basedOn w:val="Normal"/>
    <w:uiPriority w:val="34"/>
    <w:qFormat/>
    <w:rsid w:val="005668C4"/>
    <w:pPr>
      <w:ind w:left="720"/>
      <w:contextualSpacing/>
    </w:pPr>
  </w:style>
  <w:style w:type="character" w:styleId="IntenseEmphasis">
    <w:name w:val="Intense Emphasis"/>
    <w:basedOn w:val="DefaultParagraphFont"/>
    <w:uiPriority w:val="21"/>
    <w:qFormat/>
    <w:rsid w:val="005668C4"/>
    <w:rPr>
      <w:i/>
      <w:iCs/>
      <w:color w:val="0F4761" w:themeColor="accent1" w:themeShade="BF"/>
    </w:rPr>
  </w:style>
  <w:style w:type="paragraph" w:styleId="IntenseQuote">
    <w:name w:val="Intense Quote"/>
    <w:basedOn w:val="Normal"/>
    <w:next w:val="Normal"/>
    <w:link w:val="IntenseQuoteChar"/>
    <w:uiPriority w:val="30"/>
    <w:qFormat/>
    <w:rsid w:val="00566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8C4"/>
    <w:rPr>
      <w:i/>
      <w:iCs/>
      <w:color w:val="0F4761" w:themeColor="accent1" w:themeShade="BF"/>
    </w:rPr>
  </w:style>
  <w:style w:type="character" w:styleId="IntenseReference">
    <w:name w:val="Intense Reference"/>
    <w:basedOn w:val="DefaultParagraphFont"/>
    <w:uiPriority w:val="32"/>
    <w:qFormat/>
    <w:rsid w:val="005668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34976">
      <w:bodyDiv w:val="1"/>
      <w:marLeft w:val="0"/>
      <w:marRight w:val="0"/>
      <w:marTop w:val="0"/>
      <w:marBottom w:val="0"/>
      <w:divBdr>
        <w:top w:val="none" w:sz="0" w:space="0" w:color="auto"/>
        <w:left w:val="none" w:sz="0" w:space="0" w:color="auto"/>
        <w:bottom w:val="none" w:sz="0" w:space="0" w:color="auto"/>
        <w:right w:val="none" w:sz="0" w:space="0" w:color="auto"/>
      </w:divBdr>
    </w:div>
    <w:div w:id="1557620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3</Pages>
  <Words>1014</Words>
  <Characters>5781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8</cp:revision>
  <dcterms:created xsi:type="dcterms:W3CDTF">2025-04-25T10:38:00Z</dcterms:created>
  <dcterms:modified xsi:type="dcterms:W3CDTF">2025-05-02T09:17:00Z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2025-04-25T14:03:40Z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9d169011-1e5e-49cd-8229-16505a85c48d</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