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 System Security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 Overview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[**Lets Encrypt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Let's Encrypt is a free SSL certificate provider. Certbot is the official client to apply Let's Encrypt SSL certificates to your webserver. This will allow you to have `https://` (encrypted and authenticated) access to your websites.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### Requirements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To use Certbot you need: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A working Apache, Nginx or Lighttpd webserver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A URL/domain (e.g.: `mysite.org`). No-IP can be used for a URL/domain that points to your device.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Ports 80 and 443 (TCP) need to be forwarded to your device. This is typically set within your router.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???+ important "Keep port 80 open for Certbot renewal"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Even when you use only HTTPS on port 443, Let's Encrypt requires port 80 to stay opened for certificate renewals (in your router's forwarding functionality).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![DietPi-LetsEncrypt interface screenshot](../assets/images/dietpi-software-security-certbot.png){: width="400" height="183" loading="lazy"}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### Create and apply your cert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Once Certbot has been installed from `dietpi-software`, run `dietpi-letsencrypt` to configure, create and apply your SSL certificate: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```sh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dietpi-letsencrypt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```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Simply enter the details and settings you require, then select `Apply`.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Let's Encrypt is that simple!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***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Website: &lt;https://letsencrypt.org&gt;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## Fail2Ban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Fail2Ban protects your system from brute-force attacks by banning the source IP address.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We have enabled detection for SSH servers (OpenSSH and Dropbear), however, Fail2Ban also supports additional software.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![Fail2Ban logo](../assets/images/dietpi-software-security-fail2ban1.jpg){: width="200" height="157" loading="lazy"}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![Fail2Ban example console logs output](../assets/images/dietpi-software-security-fail2ban2.jpg){: width="550" height="360" loading="lazy"}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Source: [`Lostcontrol` of Fail2ban wiki](https://fail2ban.org/wiki/index.php/File:Fail2ban-screenshot.jpg), [GPL](https://commons.wikimedia.org/w/index.php?curid=19776087)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An IP address is by default ban triggered after 3 failed SSH login attempts. Fail2Ban will ban the source IP address for 10 minutes.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=== "Check status of block activity"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The status can be checked with these commands: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```sh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fail2ban-client status sshd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fail2ban-client status dropbear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```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=== "Enable support for additional programs"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Fail2Ban supports brute-force protection for other software (e.g. Apache, ProFTPD etc).  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You can enable/disable these features by modifying the */etc/fail2ban/jail.conf* file, and setting `enable = true` under the *[software]* name.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***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Website: &lt;https://fail2ban.org/wiki/index.php/Main_Page&gt;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[Return to the **Optimised Software list**](../../software/)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unotenanker">
    <w:name w:val="Fußnotenanker"/>
    <w:qFormat/>
    <w:rPr>
      <w:vertAlign w:val="superscript"/>
    </w:rPr>
  </w:style>
  <w:style w:type="character" w:styleId="Endnotenanker">
    <w:name w:val="Endnotenanker"/>
    <w:qFormat/>
    <w:rPr>
      <w:vertAlign w:val="superscrip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Body"/>
    <w:pPr/>
    <w:rPr/>
  </w:style>
  <w:style w:type="paragraph" w:styleId="Beschriftung">
    <w:name w:val="Caption"/>
    <w:basedOn w:val="Normal"/>
    <w:qFormat/>
    <w:pPr/>
    <w:rPr/>
  </w:style>
  <w:style w:type="paragraph" w:styleId="Verzeichnis">
    <w:name w:val="Verzeichnis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elleninhalt">
    <w:name w:val="Tabelleninhalt"/>
    <w:basedOn w:val="TextBody"/>
    <w:qFormat/>
    <w:pPr/>
    <w:rPr/>
  </w:style>
  <w:style w:type="paragraph" w:styleId="Tabellenberschrift">
    <w:name w:val="Tabellenüberschrift"/>
    <w:basedOn w:val="Tabelleninhalt"/>
    <w:qFormat/>
    <w:pPr/>
    <w:rPr/>
  </w:style>
  <w:style w:type="paragraph" w:styleId="KopfundFuzeile">
    <w:name w:val="Kopf- und Fußzeil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/>
    <w:rPr/>
  </w:style>
  <w:style w:type="paragraph" w:styleId="Fuzeile">
    <w:name w:val="Footer"/>
    <w:basedOn w:val="Normal"/>
    <w:pPr/>
    <w:rPr/>
  </w:style>
  <w:style w:type="paragraph" w:styleId="Fu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3</Pages>
  <Words>322</Words>
  <Characters>2278</Characters>
  <CharactersWithSpaces>2630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