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&amp; Scalability Test Document</w:t>
      </w:r>
    </w:p>
    <w:p>
      <w:pPr>
        <w:jc w:val="center"/>
      </w:pPr>
      <w:r>
        <w:rPr>
          <w:i/>
        </w:rPr>
        <w:t>Target Size: 1.0 MB  |  Auto-Generated for Testing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Section 1</w:t>
      </w:r>
    </w:p>
    <w:p>
      <w:r>
        <w:t>This document was automatically generated to simulate real-world Microsoft Word files for performance and scalability testing purposes.</w:t>
      </w:r>
    </w:p>
    <w:p>
      <w:pPr>
        <w:pStyle w:val="Heading1"/>
      </w:pPr>
      <w:r>
        <w:t>Section 2</w:t>
      </w:r>
    </w:p>
    <w:p>
      <w:r>
        <w:t>Performance testing is crucial for ensuring that systems can handle large documents efficiently.</w:t>
      </w:r>
    </w:p>
    <w:p>
      <w:pPr>
        <w:pStyle w:val="Heading1"/>
      </w:pPr>
      <w:r>
        <w:t>Section 3</w:t>
      </w:r>
    </w:p>
    <w:p>
      <w:r>
        <w:t>The DOCX format uses the Open XML standard. A DOCX file is essentially a ZIP archive containing XML files.</w:t>
      </w:r>
    </w:p>
    <w:p>
      <w:pPr>
        <w:pStyle w:val="Heading1"/>
      </w:pPr>
      <w:r>
        <w:t>Section 4</w:t>
      </w:r>
    </w:p>
    <w:p>
      <w:r>
        <w:t>Binary padding files cannot validate parsing logic, content extraction, or format handling capabilities.</w:t>
      </w:r>
    </w:p>
    <w:p>
      <w:pPr>
        <w:pStyle w:val="Heading1"/>
      </w:pPr>
      <w:r>
        <w:t>Section 5</w:t>
      </w:r>
    </w:p>
    <w:p>
      <w:r>
        <w:t>Scalability testing helps identify bottlenecks in document processing pipelines.</w:t>
      </w:r>
    </w:p>
    <w:p>
      <w:pPr>
        <w:pStyle w:val="Heading1"/>
      </w:pPr>
      <w:r>
        <w:t>Section 6</w:t>
      </w:r>
    </w:p>
    <w:p>
      <w:r>
        <w:t>This document was automatically generated to simulate real-world Microsoft Word files for performance and scalability testing purposes.</w:t>
      </w:r>
    </w:p>
    <w:p>
      <w:pPr>
        <w:pStyle w:val="Heading1"/>
      </w:pPr>
      <w:r>
        <w:t>Section 7</w:t>
      </w:r>
    </w:p>
    <w:p>
      <w:r>
        <w:t>Performance testing is crucial for ensuring that systems can handle large documents efficiently.</w:t>
      </w:r>
    </w:p>
    <w:p>
      <w:pPr>
        <w:pStyle w:val="Heading1"/>
      </w:pPr>
      <w:r>
        <w:t>Section 8</w:t>
      </w:r>
    </w:p>
    <w:p>
      <w:r>
        <w:t>The DOCX format uses the Open XML standard. A DOCX file is essentially a ZIP archive containing XML files.</w:t>
      </w:r>
    </w:p>
    <w:p>
      <w:pPr>
        <w:pStyle w:val="Heading1"/>
      </w:pPr>
      <w:r>
        <w:t>Section 9</w:t>
      </w:r>
    </w:p>
    <w:p>
      <w:r>
        <w:t>Binary padding files cannot validate parsing logic, content extraction, or format handling capabilities.</w:t>
      </w:r>
    </w:p>
    <w:p>
      <w:pPr>
        <w:pStyle w:val="Heading1"/>
      </w:pPr>
      <w:r>
        <w:t>Section 10</w:t>
      </w:r>
    </w:p>
    <w:p>
      <w:r>
        <w:t>Scalability testing helps identify bottlenecks in document processing pipelines.</w:t>
      </w:r>
    </w:p>
    <w:p>
      <w:pPr>
        <w:pStyle w:val="Heading1"/>
      </w:pPr>
      <w:r>
        <w:t>Section 11</w:t>
      </w:r>
    </w:p>
    <w:p>
      <w:r>
        <w:t>This document was automatically generated to simulate real-world Microsoft Word files for performance and scalability testing purposes.</w:t>
      </w:r>
    </w:p>
    <w:p>
      <w:pPr>
        <w:pStyle w:val="Heading1"/>
      </w:pPr>
      <w:r>
        <w:t>Section 12</w:t>
      </w:r>
    </w:p>
    <w:p>
      <w:r>
        <w:t>Performance testing is crucial for ensuring that systems can handle large documents efficiently.</w:t>
      </w:r>
    </w:p>
    <w:p>
      <w:pPr>
        <w:pStyle w:val="Heading1"/>
      </w:pPr>
      <w:r>
        <w:t>Section 13</w:t>
      </w:r>
    </w:p>
    <w:p>
      <w:r>
        <w:t>The DOCX format uses the Open XML standard. A DOCX file is essentially a ZIP archive containing XML files.</w:t>
      </w:r>
    </w:p>
    <w:p>
      <w:pPr>
        <w:pStyle w:val="Heading1"/>
      </w:pPr>
      <w:r>
        <w:t>Section 14</w:t>
      </w:r>
    </w:p>
    <w:p>
      <w:r>
        <w:t>Binary padding files cannot validate parsing logic, content extraction, or format handling capabilities.</w:t>
      </w:r>
    </w:p>
    <w:p>
      <w:pPr>
        <w:pStyle w:val="Heading1"/>
      </w:pPr>
      <w:r>
        <w:t>Section 15</w:t>
      </w:r>
    </w:p>
    <w:p>
      <w:r>
        <w:t>Scalability testing helps identify bottlenecks in document processing pipelines.</w:t>
      </w:r>
    </w:p>
    <w:p>
      <w:pPr>
        <w:pStyle w:val="Heading1"/>
      </w:pPr>
      <w:r>
        <w:t>Section 16</w:t>
      </w:r>
    </w:p>
    <w:p>
      <w:r>
        <w:t>This document was automatically generated to simulate real-world Microsoft Word files for performance and scalability testing purposes.</w:t>
      </w:r>
    </w:p>
    <w:p>
      <w:pPr>
        <w:pStyle w:val="Heading1"/>
      </w:pPr>
      <w:r>
        <w:t>Section 17</w:t>
      </w:r>
    </w:p>
    <w:p>
      <w:r>
        <w:t>Performance testing is crucial for ensuring that systems can handle large documents efficiently.</w:t>
      </w:r>
    </w:p>
    <w:p>
      <w:pPr>
        <w:pStyle w:val="Heading1"/>
      </w:pPr>
      <w:r>
        <w:t>Section 18</w:t>
      </w:r>
    </w:p>
    <w:p>
      <w:r>
        <w:t>The DOCX format uses the Open XML standard. A DOCX file is essentially a ZIP archive containing XML files.</w:t>
      </w:r>
    </w:p>
    <w:p>
      <w:pPr>
        <w:pStyle w:val="Heading1"/>
      </w:pPr>
      <w:r>
        <w:t>Section 19</w:t>
      </w:r>
    </w:p>
    <w:p>
      <w:r>
        <w:t>Binary padding files cannot validate parsing logic, content extraction, or format handling capabilities.</w:t>
      </w:r>
    </w:p>
    <w:p>
      <w:pPr>
        <w:pStyle w:val="Heading1"/>
      </w:pPr>
      <w:r>
        <w:t>Section 20</w:t>
      </w:r>
    </w:p>
    <w:p>
      <w:r>
        <w:t>Scalability testing helps identify bottlenecks in document processing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