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Overview of my analysis: To explain what I’ve accomplished and what I tried to do in a detailed yet concise manner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variables are the targets for your model”: IS_SUCCESSFUL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variables are the features for your model”: APPLICATION_TYPE, AFFILIATION, USE_CASE,ORGANIZATION, STATUS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variable(s) should be removed from the input data because they are neither targets nor features?”  EIN AND NAME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“How many neurons, layers, and activation functions did you select for your neural network model, and why?”: two layers using relu with the first being 10 and the second being 5, I used these as a baseline for the most part and they were multiples of 5’s and I like testing using multiples of 5 to help narrow things down easier.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“Were you able to achieve the target model performance?” : In the end I was unable to, however my steps for optimization will be shown in the following question.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steps did you take in your attempts to increase model performance?”: I had three layers during optimization with the first layer being 16 and the next 2 being 32, I noticed that these numbers produced some results with 74% accuracy but the total accuracy stayed at 73%, the optimization file holds my last attempt which could only get 73 best unfortunately.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believe that my methods were likely to blame here.. I was more so going through a process of trial and error perhaps the model isn’t the issue but the method may have been. In the future I may aim to refine my technique in terms of determining layer amounts and their sizes to help try to paint a more accurate picture.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