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会议编号：MEET-2026-0141    会议日期：2026-03-01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会议地点：线上会议；参会部门：研发二组、采购部、测试部。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