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合同编号：HT-2026-0103    供应商：华南文档智能有限公司    合同金额：320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