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F128" w14:textId="77777777" w:rsidR="00F4097D" w:rsidRDefault="00F4097D">
      <w:pPr>
        <w:rPr>
          <w:b/>
          <w:bCs/>
        </w:rPr>
      </w:pPr>
    </w:p>
    <w:p w14:paraId="4F541625" w14:textId="77777777" w:rsidR="00F4097D" w:rsidRDefault="00F4097D">
      <w:pPr>
        <w:rPr>
          <w:b/>
          <w:bCs/>
        </w:rPr>
      </w:pPr>
    </w:p>
    <w:p w14:paraId="76BC2826" w14:textId="77777777" w:rsidR="00F4097D" w:rsidRDefault="00F4097D">
      <w:pPr>
        <w:rPr>
          <w:b/>
          <w:bCs/>
        </w:rPr>
      </w:pPr>
    </w:p>
    <w:p w14:paraId="2FE0CEFF" w14:textId="77777777" w:rsidR="00F4097D" w:rsidRDefault="00F4097D">
      <w:pPr>
        <w:rPr>
          <w:b/>
          <w:bCs/>
        </w:rPr>
      </w:pPr>
    </w:p>
    <w:p w14:paraId="4FE367AD" w14:textId="77777777" w:rsidR="00F4097D" w:rsidRDefault="00F4097D">
      <w:pPr>
        <w:rPr>
          <w:b/>
          <w:bCs/>
        </w:rPr>
      </w:pPr>
    </w:p>
    <w:p w14:paraId="30FB4A4E" w14:textId="77777777" w:rsidR="00F4097D" w:rsidRDefault="00F4097D">
      <w:pPr>
        <w:rPr>
          <w:b/>
          <w:bCs/>
        </w:rPr>
      </w:pPr>
    </w:p>
    <w:p w14:paraId="491DE3DF" w14:textId="77777777" w:rsidR="00F4097D" w:rsidRDefault="00F4097D">
      <w:pPr>
        <w:rPr>
          <w:b/>
          <w:bCs/>
        </w:rPr>
      </w:pPr>
    </w:p>
    <w:p w14:paraId="30673D41" w14:textId="77777777" w:rsidR="00F4097D" w:rsidRDefault="00F4097D">
      <w:pPr>
        <w:rPr>
          <w:b/>
          <w:bCs/>
        </w:rPr>
      </w:pPr>
    </w:p>
    <w:p w14:paraId="07F79DC6" w14:textId="77777777" w:rsidR="00F4097D" w:rsidRDefault="00F4097D">
      <w:pPr>
        <w:rPr>
          <w:b/>
          <w:bCs/>
        </w:rPr>
      </w:pPr>
    </w:p>
    <w:p w14:paraId="786C7E40" w14:textId="77777777" w:rsidR="00F4097D" w:rsidRDefault="00F4097D">
      <w:pPr>
        <w:rPr>
          <w:b/>
          <w:bCs/>
        </w:rPr>
      </w:pPr>
    </w:p>
    <w:p w14:paraId="733A30BF" w14:textId="77777777" w:rsidR="00F4097D" w:rsidRDefault="00F4097D">
      <w:pPr>
        <w:rPr>
          <w:b/>
          <w:bCs/>
        </w:rPr>
      </w:pPr>
    </w:p>
    <w:p w14:paraId="63C57391" w14:textId="77777777" w:rsidR="00F4097D" w:rsidRDefault="00F4097D">
      <w:pPr>
        <w:rPr>
          <w:b/>
          <w:bCs/>
        </w:rPr>
      </w:pPr>
    </w:p>
    <w:p w14:paraId="32753E54" w14:textId="56E4E545" w:rsidR="00F4097D" w:rsidRDefault="00F4097D" w:rsidP="00F4097D">
      <w:pPr>
        <w:pStyle w:val="NoSpacing"/>
        <w:jc w:val="center"/>
      </w:pPr>
      <w:r w:rsidRPr="00F4097D">
        <w:t>Universities and Colleges: Enrollment, Tuition, Earnings, and Graduation Rate</w:t>
      </w:r>
    </w:p>
    <w:p w14:paraId="263C7038" w14:textId="77A9DA40" w:rsidR="00F4097D" w:rsidRDefault="00F4097D" w:rsidP="00F4097D">
      <w:pPr>
        <w:pStyle w:val="NoSpacing"/>
        <w:jc w:val="center"/>
      </w:pPr>
    </w:p>
    <w:p w14:paraId="4A26B525" w14:textId="5874E86C" w:rsidR="00F4097D" w:rsidRDefault="00F4097D" w:rsidP="00F4097D">
      <w:pPr>
        <w:pStyle w:val="NoSpacing"/>
        <w:jc w:val="center"/>
      </w:pPr>
      <w:r>
        <w:t>David Williams</w:t>
      </w:r>
    </w:p>
    <w:p w14:paraId="18054FBA" w14:textId="1ED059E8" w:rsidR="00F4097D" w:rsidRDefault="00F4097D" w:rsidP="00F4097D">
      <w:pPr>
        <w:pStyle w:val="NoSpacing"/>
        <w:jc w:val="center"/>
      </w:pPr>
    </w:p>
    <w:p w14:paraId="3A15C9C3" w14:textId="5038CF4E" w:rsidR="00F4097D" w:rsidRDefault="00F4097D" w:rsidP="00F4097D">
      <w:pPr>
        <w:pStyle w:val="NoSpacing"/>
        <w:jc w:val="center"/>
      </w:pPr>
      <w:r>
        <w:t>Montgomery College</w:t>
      </w:r>
    </w:p>
    <w:p w14:paraId="2E75B888" w14:textId="77777777" w:rsidR="00F61D43" w:rsidRDefault="00F61D43" w:rsidP="00F4097D">
      <w:pPr>
        <w:pStyle w:val="NoSpacing"/>
        <w:jc w:val="center"/>
      </w:pPr>
    </w:p>
    <w:p w14:paraId="7691E7BD" w14:textId="1D4C6202" w:rsidR="00F4097D" w:rsidRPr="00F4097D" w:rsidRDefault="00F4097D" w:rsidP="00F4097D">
      <w:pPr>
        <w:pStyle w:val="NoSpacing"/>
        <w:jc w:val="center"/>
      </w:pPr>
      <w:r>
        <w:t>Data 205</w:t>
      </w:r>
    </w:p>
    <w:p w14:paraId="2F8DB5CC" w14:textId="1A6D0780" w:rsidR="00F4097D" w:rsidRDefault="00F4097D">
      <w:pPr>
        <w:rPr>
          <w:b/>
          <w:bCs/>
        </w:rPr>
      </w:pPr>
      <w:r>
        <w:rPr>
          <w:b/>
          <w:bCs/>
        </w:rPr>
        <w:br w:type="page"/>
      </w:r>
    </w:p>
    <w:p w14:paraId="13B56E74" w14:textId="77777777" w:rsidR="00F4097D" w:rsidRDefault="00F4097D">
      <w:pPr>
        <w:rPr>
          <w:b/>
          <w:bCs/>
        </w:rPr>
      </w:pPr>
    </w:p>
    <w:p w14:paraId="546BE4AF" w14:textId="3991F5C1" w:rsidR="00E96F57" w:rsidRPr="00E96F57" w:rsidRDefault="00E96F57" w:rsidP="00E96F57">
      <w:pPr>
        <w:pStyle w:val="NoSpacing"/>
        <w:jc w:val="center"/>
        <w:rPr>
          <w:b/>
          <w:bCs/>
        </w:rPr>
      </w:pPr>
      <w:r w:rsidRPr="00E96F57">
        <w:rPr>
          <w:b/>
          <w:bCs/>
        </w:rPr>
        <w:t>Universities and Colleges:</w:t>
      </w:r>
      <w:r>
        <w:rPr>
          <w:b/>
          <w:bCs/>
        </w:rPr>
        <w:t xml:space="preserve"> </w:t>
      </w:r>
      <w:r w:rsidRPr="00E96F57">
        <w:rPr>
          <w:b/>
          <w:bCs/>
        </w:rPr>
        <w:t>Enrollment, Tuition, Earnings, and Graduation Rate</w:t>
      </w:r>
    </w:p>
    <w:p w14:paraId="694F9ACC" w14:textId="77777777" w:rsidR="00E96F57" w:rsidRDefault="00E96F57" w:rsidP="006B1F4B">
      <w:pPr>
        <w:pStyle w:val="NoSpacing"/>
        <w:rPr>
          <w:b/>
          <w:bCs/>
        </w:rPr>
      </w:pPr>
    </w:p>
    <w:p w14:paraId="4AE09F0A" w14:textId="29B6EA84" w:rsidR="00681622" w:rsidRPr="003831D7" w:rsidRDefault="006B1F4B" w:rsidP="006B1F4B">
      <w:pPr>
        <w:pStyle w:val="NoSpacing"/>
        <w:rPr>
          <w:b/>
          <w:bCs/>
        </w:rPr>
      </w:pPr>
      <w:r w:rsidRPr="003831D7">
        <w:rPr>
          <w:b/>
          <w:bCs/>
        </w:rPr>
        <w:t>Introduction</w:t>
      </w:r>
    </w:p>
    <w:p w14:paraId="07E2C209" w14:textId="10C8D9C9" w:rsidR="005615E0" w:rsidRDefault="006B1F4B" w:rsidP="006B1F4B">
      <w:pPr>
        <w:pStyle w:val="NoSpacing"/>
      </w:pPr>
      <w:r>
        <w:tab/>
        <w:t xml:space="preserve">This project </w:t>
      </w:r>
      <w:r w:rsidR="00961F7E">
        <w:t>will</w:t>
      </w:r>
      <w:r>
        <w:t xml:space="preserve"> </w:t>
      </w:r>
      <w:r w:rsidR="00961F7E">
        <w:t>analyze and visualize</w:t>
      </w:r>
      <w:r w:rsidR="00F61D43">
        <w:t xml:space="preserve"> different</w:t>
      </w:r>
      <w:r w:rsidR="00961F7E">
        <w:t xml:space="preserve"> aspects of</w:t>
      </w:r>
      <w:r>
        <w:t xml:space="preserve"> colleges and universities</w:t>
      </w:r>
      <w:r w:rsidR="007F2DAE">
        <w:t>,</w:t>
      </w:r>
      <w:r>
        <w:t xml:space="preserve"> </w:t>
      </w:r>
      <w:r w:rsidR="00B80975">
        <w:t xml:space="preserve">both </w:t>
      </w:r>
      <w:r>
        <w:t>locally and nation</w:t>
      </w:r>
      <w:r w:rsidR="00EA4269">
        <w:t>ally</w:t>
      </w:r>
      <w:r>
        <w:t>.</w:t>
      </w:r>
      <w:r w:rsidR="00804CAA">
        <w:t xml:space="preserve">  The project was completed in </w:t>
      </w:r>
      <w:r w:rsidR="00EA4269">
        <w:t xml:space="preserve">the </w:t>
      </w:r>
      <w:r w:rsidR="00804CAA">
        <w:t>R programming</w:t>
      </w:r>
      <w:r w:rsidR="00EA4269">
        <w:t xml:space="preserve"> language</w:t>
      </w:r>
      <w:r w:rsidR="00804CAA">
        <w:t xml:space="preserve"> and</w:t>
      </w:r>
      <w:r w:rsidR="00EA4269">
        <w:t xml:space="preserve"> in</w:t>
      </w:r>
      <w:r w:rsidR="00804CAA">
        <w:t xml:space="preserve"> Tableau</w:t>
      </w:r>
      <w:r w:rsidR="00EA4269">
        <w:t xml:space="preserve"> and the</w:t>
      </w:r>
      <w:r w:rsidR="00804CAA">
        <w:t xml:space="preserve"> theme of the project is universities and colleges.  </w:t>
      </w:r>
      <w:r w:rsidR="00961F7E">
        <w:t xml:space="preserve">The project will start </w:t>
      </w:r>
      <w:r w:rsidR="00EA4269">
        <w:t xml:space="preserve">locally </w:t>
      </w:r>
      <w:r w:rsidR="00961F7E">
        <w:t>with Mon</w:t>
      </w:r>
      <w:r w:rsidR="000F36B5">
        <w:t>t</w:t>
      </w:r>
      <w:r w:rsidR="00961F7E">
        <w:t>gomery College, then Montgomery County</w:t>
      </w:r>
      <w:r w:rsidR="00AD70D8">
        <w:t>,</w:t>
      </w:r>
      <w:r w:rsidR="00961F7E">
        <w:t xml:space="preserve"> and finally</w:t>
      </w:r>
      <w:r w:rsidR="00AD70D8">
        <w:t>,</w:t>
      </w:r>
      <w:r w:rsidR="00961F7E">
        <w:t xml:space="preserve"> nation</w:t>
      </w:r>
      <w:r w:rsidR="00B80975">
        <w:t>al</w:t>
      </w:r>
      <w:r w:rsidR="00961F7E">
        <w:t xml:space="preserve"> colleges and universities.  </w:t>
      </w:r>
      <w:r w:rsidR="00804CAA">
        <w:t>Th</w:t>
      </w:r>
      <w:r w:rsidR="00B80975">
        <w:t>e</w:t>
      </w:r>
      <w:r w:rsidR="00804CAA">
        <w:t xml:space="preserve"> project consist</w:t>
      </w:r>
      <w:r w:rsidR="005615E0">
        <w:t>s</w:t>
      </w:r>
      <w:r w:rsidR="00804CAA">
        <w:t xml:space="preserve"> of four sections.</w:t>
      </w:r>
      <w:r w:rsidR="005615E0">
        <w:t xml:space="preserve"> </w:t>
      </w:r>
    </w:p>
    <w:p w14:paraId="38BF176C" w14:textId="01676E03" w:rsidR="0043276A" w:rsidRDefault="006B1F4B" w:rsidP="005615E0">
      <w:pPr>
        <w:pStyle w:val="NoSpacing"/>
        <w:ind w:firstLine="720"/>
      </w:pPr>
      <w:r>
        <w:t>The</w:t>
      </w:r>
      <w:r w:rsidR="00321C1E">
        <w:t xml:space="preserve"> first section of the </w:t>
      </w:r>
      <w:r>
        <w:t xml:space="preserve">project begins with Montgomery </w:t>
      </w:r>
      <w:r w:rsidR="003831D7">
        <w:t>C</w:t>
      </w:r>
      <w:r>
        <w:t>ollege</w:t>
      </w:r>
      <w:r w:rsidR="00681855">
        <w:t xml:space="preserve"> enrollment</w:t>
      </w:r>
      <w:bookmarkStart w:id="0" w:name="_GoBack"/>
      <w:bookmarkEnd w:id="0"/>
      <w:r>
        <w:t xml:space="preserve">.  The Montgomery </w:t>
      </w:r>
      <w:r w:rsidR="00934104">
        <w:t>C</w:t>
      </w:r>
      <w:r>
        <w:t xml:space="preserve">ollege </w:t>
      </w:r>
      <w:r w:rsidR="0043276A">
        <w:t>analysis will look at the demographic makeup of each of the three campu</w:t>
      </w:r>
      <w:r w:rsidR="00AD70D8">
        <w:t>se</w:t>
      </w:r>
      <w:r w:rsidR="0043276A">
        <w:t xml:space="preserve">s.  </w:t>
      </w:r>
      <w:r w:rsidR="00321C1E">
        <w:t xml:space="preserve">The </w:t>
      </w:r>
      <w:r w:rsidR="00027E98">
        <w:t xml:space="preserve">second </w:t>
      </w:r>
      <w:r w:rsidR="00321C1E">
        <w:t>section will look at a  Montgomery</w:t>
      </w:r>
      <w:r w:rsidR="003831D7">
        <w:t xml:space="preserve"> C</w:t>
      </w:r>
      <w:r w:rsidR="00321C1E">
        <w:t>ounty</w:t>
      </w:r>
      <w:r w:rsidR="00027E98">
        <w:t xml:space="preserve"> program that provide</w:t>
      </w:r>
      <w:r w:rsidR="00AD70D8">
        <w:t>s</w:t>
      </w:r>
      <w:r w:rsidR="00027E98">
        <w:t xml:space="preserve"> tuition assistance to Montgomery </w:t>
      </w:r>
      <w:r w:rsidR="003831D7">
        <w:t>C</w:t>
      </w:r>
      <w:r w:rsidR="00027E98">
        <w:t xml:space="preserve">ounty employees.  The third section will look at the average </w:t>
      </w:r>
      <w:r w:rsidR="00681855">
        <w:t>a</w:t>
      </w:r>
      <w:r w:rsidR="00934104">
        <w:t xml:space="preserve"> student is expected </w:t>
      </w:r>
      <w:r w:rsidR="007F2DAE">
        <w:t>to earn</w:t>
      </w:r>
      <w:r w:rsidR="00027E98">
        <w:t xml:space="preserve"> </w:t>
      </w:r>
      <w:r w:rsidR="00AD70D8">
        <w:t>ten</w:t>
      </w:r>
      <w:r w:rsidR="00027E98">
        <w:t xml:space="preserve"> years after graduation.  The fourth</w:t>
      </w:r>
      <w:r w:rsidR="00B80975">
        <w:t xml:space="preserve"> </w:t>
      </w:r>
      <w:r w:rsidR="00027E98">
        <w:t xml:space="preserve">section will analyze </w:t>
      </w:r>
      <w:r w:rsidR="003831D7">
        <w:t>the factors that influence graduation rates.</w:t>
      </w:r>
    </w:p>
    <w:p w14:paraId="6C1A0511" w14:textId="3D41568F" w:rsidR="005615E0" w:rsidRDefault="003831D7" w:rsidP="006B1F4B">
      <w:pPr>
        <w:pStyle w:val="NoSpacing"/>
        <w:rPr>
          <w:b/>
          <w:bCs/>
        </w:rPr>
      </w:pPr>
      <w:r w:rsidRPr="003831D7">
        <w:rPr>
          <w:b/>
          <w:bCs/>
        </w:rPr>
        <w:t>Montgomery College</w:t>
      </w:r>
      <w:r w:rsidR="005615E0">
        <w:rPr>
          <w:b/>
          <w:bCs/>
        </w:rPr>
        <w:t xml:space="preserve"> Enrollment</w:t>
      </w:r>
    </w:p>
    <w:p w14:paraId="6ADF32F2" w14:textId="125CFA42" w:rsidR="005615E0" w:rsidRDefault="003831D7" w:rsidP="00B80975">
      <w:pPr>
        <w:pStyle w:val="NoSpacing"/>
        <w:ind w:firstLine="720"/>
      </w:pPr>
      <w:r>
        <w:t>Montgomery College</w:t>
      </w:r>
      <w:r w:rsidR="00B80975">
        <w:t xml:space="preserve"> data</w:t>
      </w:r>
      <w:r>
        <w:t xml:space="preserve"> comes from</w:t>
      </w:r>
      <w:r w:rsidR="00934104">
        <w:t xml:space="preserve"> </w:t>
      </w:r>
      <w:r w:rsidR="00750025">
        <w:t xml:space="preserve">Montgomery College Enrollment Data on the </w:t>
      </w:r>
      <w:r>
        <w:t>Montgomery County website</w:t>
      </w:r>
      <w:r w:rsidR="00961F7E">
        <w:t xml:space="preserve"> [1]</w:t>
      </w:r>
      <w:r w:rsidR="00750025">
        <w:t>.  The dataset</w:t>
      </w:r>
      <w:r>
        <w:t xml:space="preserve"> consists of 25,321 rows</w:t>
      </w:r>
      <w:r w:rsidR="00750025">
        <w:t xml:space="preserve"> and 18 columns</w:t>
      </w:r>
      <w:r w:rsidR="00B80975">
        <w:t xml:space="preserve"> shown in</w:t>
      </w:r>
      <w:r w:rsidR="00E96F57">
        <w:t xml:space="preserve"> appendix A</w:t>
      </w:r>
      <w:r>
        <w:t xml:space="preserve">.  </w:t>
      </w:r>
      <w:r w:rsidR="005615E0">
        <w:t xml:space="preserve">The data can be used by college officials to tailor their programs and classes based on the demographics of </w:t>
      </w:r>
      <w:r w:rsidR="00E20728">
        <w:t>each of the three</w:t>
      </w:r>
      <w:r w:rsidR="005615E0">
        <w:t xml:space="preserve"> campu</w:t>
      </w:r>
      <w:r w:rsidR="00AD70D8">
        <w:t>se</w:t>
      </w:r>
      <w:r w:rsidR="005615E0">
        <w:t>s.</w:t>
      </w:r>
    </w:p>
    <w:p w14:paraId="3BD9F355" w14:textId="6DE61917" w:rsidR="000F36B5" w:rsidRDefault="000F36B5" w:rsidP="005615E0">
      <w:pPr>
        <w:pStyle w:val="NoSpacing"/>
        <w:ind w:firstLine="720"/>
      </w:pPr>
      <w:r w:rsidRPr="000F36B5">
        <w:rPr>
          <w:b/>
          <w:bCs/>
        </w:rPr>
        <w:t>Method</w:t>
      </w:r>
      <w:r>
        <w:t>. There was minor wrangling of the data</w:t>
      </w:r>
      <w:r w:rsidR="00934104">
        <w:t xml:space="preserve"> for this dataset</w:t>
      </w:r>
      <w:r>
        <w:t xml:space="preserve">.  One new column was added combining </w:t>
      </w:r>
      <w:r w:rsidR="00E20728">
        <w:t>the three columns: “attending_germantown</w:t>
      </w:r>
      <w:r w:rsidR="00AD70D8">
        <w:t>,”</w:t>
      </w:r>
      <w:r w:rsidR="00E20728">
        <w:t xml:space="preserve"> “attending_rockville</w:t>
      </w:r>
      <w:r w:rsidR="00AD70D8">
        <w:t>,”</w:t>
      </w:r>
      <w:r w:rsidR="00E20728">
        <w:t xml:space="preserve"> and “attending_takoma_park_ss</w:t>
      </w:r>
      <w:r w:rsidR="00AD70D8">
        <w:t>,”</w:t>
      </w:r>
      <w:r w:rsidR="00E20728">
        <w:t xml:space="preserve"> into </w:t>
      </w:r>
      <w:r w:rsidR="00B80975">
        <w:t xml:space="preserve">the column </w:t>
      </w:r>
      <w:r w:rsidR="00E20728">
        <w:t>named “campus</w:t>
      </w:r>
      <w:r w:rsidR="00AD70D8">
        <w:t>.”</w:t>
      </w:r>
      <w:r>
        <w:t xml:space="preserve">  </w:t>
      </w:r>
      <w:r w:rsidR="00E20728">
        <w:t xml:space="preserve"> This</w:t>
      </w:r>
      <w:r w:rsidR="00B80975">
        <w:t xml:space="preserve"> column</w:t>
      </w:r>
      <w:r w:rsidR="00E20728">
        <w:t xml:space="preserve"> was </w:t>
      </w:r>
      <w:r w:rsidR="00B80975">
        <w:t>used in</w:t>
      </w:r>
      <w:r w:rsidR="00E20728">
        <w:t xml:space="preserve"> most of the visualizations.</w:t>
      </w:r>
    </w:p>
    <w:p w14:paraId="71E6EF1A" w14:textId="2E019A7E" w:rsidR="000F36B5" w:rsidRDefault="000F36B5" w:rsidP="005615E0">
      <w:pPr>
        <w:pStyle w:val="NoSpacing"/>
        <w:ind w:firstLine="720"/>
      </w:pPr>
      <w:r w:rsidRPr="000F36B5">
        <w:rPr>
          <w:b/>
          <w:bCs/>
        </w:rPr>
        <w:t>Results</w:t>
      </w:r>
      <w:r>
        <w:t>. The Montgomery College enrollment section contains seven R bar charts a</w:t>
      </w:r>
      <w:r w:rsidR="00934104">
        <w:t>nd</w:t>
      </w:r>
      <w:r>
        <w:t xml:space="preserve"> one Tableau table. </w:t>
      </w:r>
    </w:p>
    <w:p w14:paraId="533944AB" w14:textId="3BAE49A5" w:rsidR="00C15EC2" w:rsidRDefault="00750025" w:rsidP="006B1F4B">
      <w:pPr>
        <w:pStyle w:val="NoSpacing"/>
      </w:pPr>
      <w:r>
        <w:t xml:space="preserve">The </w:t>
      </w:r>
      <w:r w:rsidR="002140B8">
        <w:rPr>
          <w:bCs/>
        </w:rPr>
        <w:t>visualizations</w:t>
      </w:r>
      <w:r>
        <w:t xml:space="preserve"> </w:t>
      </w:r>
      <w:r w:rsidR="00C15EC2">
        <w:t>that</w:t>
      </w:r>
      <w:r>
        <w:t xml:space="preserve"> will </w:t>
      </w:r>
      <w:r w:rsidR="007F2DAE">
        <w:t xml:space="preserve">be </w:t>
      </w:r>
      <w:r>
        <w:t>present</w:t>
      </w:r>
      <w:r w:rsidR="00C15EC2">
        <w:t>ed:</w:t>
      </w:r>
    </w:p>
    <w:p w14:paraId="2BA62376" w14:textId="115A0AAE" w:rsidR="00C15EC2" w:rsidRDefault="00C15EC2" w:rsidP="00C15EC2">
      <w:pPr>
        <w:pStyle w:val="NoSpacing"/>
        <w:numPr>
          <w:ilvl w:val="0"/>
          <w:numId w:val="1"/>
        </w:numPr>
      </w:pPr>
      <w:r>
        <w:t>E</w:t>
      </w:r>
      <w:r w:rsidR="00750025">
        <w:t xml:space="preserve">nrollment by </w:t>
      </w:r>
      <w:r w:rsidR="002140B8">
        <w:t>campus</w:t>
      </w:r>
      <w:r>
        <w:t>.</w:t>
      </w:r>
    </w:p>
    <w:p w14:paraId="3A243B2B" w14:textId="44F0FF58" w:rsidR="00C15EC2" w:rsidRDefault="00C15EC2" w:rsidP="00C15EC2">
      <w:pPr>
        <w:pStyle w:val="NoSpacing"/>
        <w:numPr>
          <w:ilvl w:val="0"/>
          <w:numId w:val="1"/>
        </w:numPr>
      </w:pPr>
      <w:r>
        <w:t>E</w:t>
      </w:r>
      <w:r w:rsidR="00750025">
        <w:t xml:space="preserve">nrollment by </w:t>
      </w:r>
      <w:r w:rsidR="002140B8">
        <w:t>age</w:t>
      </w:r>
      <w:r>
        <w:t>.</w:t>
      </w:r>
    </w:p>
    <w:p w14:paraId="25AB0EC2" w14:textId="16F41E1F" w:rsidR="00C15EC2" w:rsidRDefault="00C15EC2" w:rsidP="00C15EC2">
      <w:pPr>
        <w:pStyle w:val="NoSpacing"/>
        <w:numPr>
          <w:ilvl w:val="0"/>
          <w:numId w:val="1"/>
        </w:numPr>
      </w:pPr>
      <w:r>
        <w:t>E</w:t>
      </w:r>
      <w:r w:rsidR="00750025">
        <w:t>nrollment by age and campus</w:t>
      </w:r>
      <w:r>
        <w:t>.</w:t>
      </w:r>
    </w:p>
    <w:p w14:paraId="04AB0A69" w14:textId="265A5EB2" w:rsidR="00C15EC2" w:rsidRDefault="00C15EC2" w:rsidP="00C15EC2">
      <w:pPr>
        <w:pStyle w:val="NoSpacing"/>
        <w:numPr>
          <w:ilvl w:val="0"/>
          <w:numId w:val="1"/>
        </w:numPr>
      </w:pPr>
      <w:r>
        <w:t>E</w:t>
      </w:r>
      <w:r w:rsidR="00750025">
        <w:t>nrollment by campus and gender</w:t>
      </w:r>
      <w:r>
        <w:t>.</w:t>
      </w:r>
    </w:p>
    <w:p w14:paraId="45A2755D" w14:textId="0F5CE4A2" w:rsidR="00C15EC2" w:rsidRDefault="00C15EC2" w:rsidP="00C15EC2">
      <w:pPr>
        <w:pStyle w:val="NoSpacing"/>
        <w:numPr>
          <w:ilvl w:val="0"/>
          <w:numId w:val="1"/>
        </w:numPr>
      </w:pPr>
      <w:r>
        <w:t>E</w:t>
      </w:r>
      <w:r w:rsidR="00750025">
        <w:t xml:space="preserve">nrollment by campus and race. </w:t>
      </w:r>
    </w:p>
    <w:p w14:paraId="79BBDB49" w14:textId="77DCCA91" w:rsidR="007E1FA7" w:rsidRDefault="007E1FA7" w:rsidP="00C15EC2">
      <w:pPr>
        <w:pStyle w:val="NoSpacing"/>
        <w:numPr>
          <w:ilvl w:val="0"/>
          <w:numId w:val="1"/>
        </w:numPr>
      </w:pPr>
      <w:r>
        <w:t>Enrollment by campus and full time or part</w:t>
      </w:r>
      <w:r w:rsidR="00AD70D8">
        <w:t>-</w:t>
      </w:r>
      <w:r>
        <w:t>time</w:t>
      </w:r>
      <w:r w:rsidR="005615E0">
        <w:t>.</w:t>
      </w:r>
    </w:p>
    <w:p w14:paraId="236CB6A3" w14:textId="6C127036" w:rsidR="007E1FA7" w:rsidRDefault="007E1FA7" w:rsidP="00C15EC2">
      <w:pPr>
        <w:pStyle w:val="NoSpacing"/>
        <w:numPr>
          <w:ilvl w:val="0"/>
          <w:numId w:val="1"/>
        </w:numPr>
      </w:pPr>
      <w:r>
        <w:t>Enrollment by campus and day or evening</w:t>
      </w:r>
      <w:r w:rsidR="005615E0">
        <w:t>.</w:t>
      </w:r>
    </w:p>
    <w:p w14:paraId="1A67B0E5" w14:textId="4E6C6011" w:rsidR="005615E0" w:rsidRDefault="005615E0" w:rsidP="00275AE5">
      <w:pPr>
        <w:pStyle w:val="NoSpacing"/>
        <w:numPr>
          <w:ilvl w:val="0"/>
          <w:numId w:val="1"/>
        </w:numPr>
      </w:pPr>
      <w:r>
        <w:t xml:space="preserve">Tableau </w:t>
      </w:r>
      <w:r w:rsidR="00275AE5">
        <w:t>table of cross-reference of the program</w:t>
      </w:r>
      <w:r w:rsidR="00B80975">
        <w:t xml:space="preserve"> taken</w:t>
      </w:r>
      <w:r w:rsidR="00275AE5">
        <w:t xml:space="preserve"> and the campus.</w:t>
      </w:r>
    </w:p>
    <w:p w14:paraId="25F096DA" w14:textId="1A42200E" w:rsidR="00AC594E" w:rsidRDefault="00AC594E" w:rsidP="002140B8">
      <w:pPr>
        <w:pStyle w:val="NoSpacing"/>
        <w:ind w:firstLine="720"/>
        <w:rPr>
          <w:bCs/>
        </w:rPr>
      </w:pPr>
      <w:r w:rsidRPr="00AC594E">
        <w:rPr>
          <w:b/>
          <w:bCs/>
        </w:rPr>
        <w:t>Conclusion</w:t>
      </w:r>
      <w:r>
        <w:rPr>
          <w:b/>
          <w:bCs/>
        </w:rPr>
        <w:t>.</w:t>
      </w:r>
      <w:r w:rsidR="002140B8">
        <w:rPr>
          <w:b/>
          <w:bCs/>
        </w:rPr>
        <w:t xml:space="preserve">  </w:t>
      </w:r>
      <w:r w:rsidR="002140B8">
        <w:t>M</w:t>
      </w:r>
      <w:r w:rsidR="002140B8">
        <w:rPr>
          <w:bCs/>
        </w:rPr>
        <w:t>ost of the conclusions are what is expected.  The following are the conclusion from each of the visualizations in the same order.</w:t>
      </w:r>
    </w:p>
    <w:p w14:paraId="5B869D74" w14:textId="7BF9A554" w:rsidR="002140B8" w:rsidRDefault="002140B8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t>Rockville</w:t>
      </w:r>
      <w:r w:rsidR="00BA7EF7">
        <w:rPr>
          <w:bCs/>
        </w:rPr>
        <w:t xml:space="preserve"> campus</w:t>
      </w:r>
      <w:r>
        <w:rPr>
          <w:bCs/>
        </w:rPr>
        <w:t xml:space="preserve"> </w:t>
      </w:r>
      <w:r w:rsidR="00BA7EF7">
        <w:rPr>
          <w:bCs/>
        </w:rPr>
        <w:t>has</w:t>
      </w:r>
      <w:r>
        <w:rPr>
          <w:bCs/>
        </w:rPr>
        <w:t xml:space="preserve"> the highest enrollment</w:t>
      </w:r>
      <w:r w:rsidR="007F2DAE">
        <w:rPr>
          <w:bCs/>
        </w:rPr>
        <w:t>,</w:t>
      </w:r>
      <w:r>
        <w:rPr>
          <w:bCs/>
        </w:rPr>
        <w:t xml:space="preserve"> and Takoma</w:t>
      </w:r>
      <w:r w:rsidR="00BA7EF7">
        <w:rPr>
          <w:bCs/>
        </w:rPr>
        <w:t xml:space="preserve"> campus</w:t>
      </w:r>
      <w:r>
        <w:rPr>
          <w:bCs/>
        </w:rPr>
        <w:t xml:space="preserve"> has the lowest enrollment.</w:t>
      </w:r>
    </w:p>
    <w:p w14:paraId="6D1F0638" w14:textId="284C0081" w:rsidR="002140B8" w:rsidRDefault="002140B8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t>Highest</w:t>
      </w:r>
      <w:r w:rsidR="00BA7EF7">
        <w:rPr>
          <w:bCs/>
        </w:rPr>
        <w:t xml:space="preserve"> enrollment is the </w:t>
      </w:r>
      <w:r>
        <w:rPr>
          <w:bCs/>
        </w:rPr>
        <w:t xml:space="preserve">20 </w:t>
      </w:r>
      <w:r w:rsidR="00BA7EF7">
        <w:rPr>
          <w:bCs/>
        </w:rPr>
        <w:t xml:space="preserve">or </w:t>
      </w:r>
      <w:r>
        <w:rPr>
          <w:bCs/>
        </w:rPr>
        <w:t>younger</w:t>
      </w:r>
      <w:r w:rsidR="00BA7EF7">
        <w:rPr>
          <w:bCs/>
        </w:rPr>
        <w:t xml:space="preserve"> age group</w:t>
      </w:r>
      <w:r w:rsidR="007F2DAE">
        <w:rPr>
          <w:bCs/>
        </w:rPr>
        <w:t>,</w:t>
      </w:r>
      <w:r w:rsidR="00BA7EF7">
        <w:rPr>
          <w:bCs/>
        </w:rPr>
        <w:t xml:space="preserve"> and the lowest enrollment is the 25 to 29 age group.  This may be misleading because the next age group contains all ages above 29.</w:t>
      </w:r>
    </w:p>
    <w:p w14:paraId="0FB9D5BA" w14:textId="06BC2C3C" w:rsidR="00BA7EF7" w:rsidRDefault="00BA7EF7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t>Rockville campus with age group 20 or younger is the highest enrollment</w:t>
      </w:r>
      <w:r w:rsidR="007F2DAE">
        <w:rPr>
          <w:bCs/>
        </w:rPr>
        <w:t>,</w:t>
      </w:r>
      <w:r>
        <w:rPr>
          <w:bCs/>
        </w:rPr>
        <w:t xml:space="preserve"> and Takoma</w:t>
      </w:r>
      <w:r w:rsidR="00C7372C">
        <w:rPr>
          <w:bCs/>
        </w:rPr>
        <w:t xml:space="preserve"> campus</w:t>
      </w:r>
      <w:r>
        <w:rPr>
          <w:bCs/>
        </w:rPr>
        <w:t xml:space="preserve"> with age group 25 to 29  has the lowest enrollment. </w:t>
      </w:r>
    </w:p>
    <w:p w14:paraId="4ED1AF82" w14:textId="1002D279" w:rsidR="009F0614" w:rsidRDefault="009F0614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t>Females on all campu</w:t>
      </w:r>
      <w:r w:rsidR="007F2DAE">
        <w:rPr>
          <w:bCs/>
        </w:rPr>
        <w:t>se</w:t>
      </w:r>
      <w:r>
        <w:rPr>
          <w:bCs/>
        </w:rPr>
        <w:t>s ha</w:t>
      </w:r>
      <w:r w:rsidR="007F2DAE">
        <w:rPr>
          <w:bCs/>
        </w:rPr>
        <w:t>ve</w:t>
      </w:r>
      <w:r>
        <w:rPr>
          <w:bCs/>
        </w:rPr>
        <w:t xml:space="preserve"> higher enrollment than male</w:t>
      </w:r>
      <w:r w:rsidR="007F2DAE">
        <w:rPr>
          <w:bCs/>
        </w:rPr>
        <w:t>s</w:t>
      </w:r>
      <w:r>
        <w:rPr>
          <w:bCs/>
        </w:rPr>
        <w:t>.</w:t>
      </w:r>
    </w:p>
    <w:p w14:paraId="69DA2DB1" w14:textId="2FEFD00D" w:rsidR="009F0614" w:rsidRDefault="009F0614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lastRenderedPageBreak/>
        <w:t xml:space="preserve">Whites have the highest enrollment in </w:t>
      </w:r>
      <w:r w:rsidR="007F2DAE">
        <w:rPr>
          <w:bCs/>
        </w:rPr>
        <w:t xml:space="preserve">the </w:t>
      </w:r>
      <w:r>
        <w:rPr>
          <w:bCs/>
        </w:rPr>
        <w:t>Rockville</w:t>
      </w:r>
      <w:r w:rsidR="00934104">
        <w:rPr>
          <w:bCs/>
        </w:rPr>
        <w:t xml:space="preserve"> </w:t>
      </w:r>
      <w:r>
        <w:rPr>
          <w:bCs/>
        </w:rPr>
        <w:t>and Germantown campus</w:t>
      </w:r>
      <w:r w:rsidR="00934104">
        <w:rPr>
          <w:bCs/>
        </w:rPr>
        <w:t>es</w:t>
      </w:r>
      <w:r>
        <w:rPr>
          <w:bCs/>
        </w:rPr>
        <w:t xml:space="preserve"> and blacks have the highest enrollment in Takoma.  Native has the lowest enrollment in all three campus</w:t>
      </w:r>
      <w:r w:rsidR="00934104">
        <w:rPr>
          <w:bCs/>
        </w:rPr>
        <w:t>es</w:t>
      </w:r>
      <w:r>
        <w:rPr>
          <w:bCs/>
        </w:rPr>
        <w:t>.</w:t>
      </w:r>
    </w:p>
    <w:p w14:paraId="7B6E8A68" w14:textId="5BFB7434" w:rsidR="009F0614" w:rsidRDefault="009F0614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t xml:space="preserve">Part-time students outnumber full-time students </w:t>
      </w:r>
      <w:r w:rsidR="007F2DAE">
        <w:rPr>
          <w:bCs/>
        </w:rPr>
        <w:t>o</w:t>
      </w:r>
      <w:r>
        <w:rPr>
          <w:bCs/>
        </w:rPr>
        <w:t>n all three campu</w:t>
      </w:r>
      <w:r w:rsidR="007F2DAE">
        <w:rPr>
          <w:bCs/>
        </w:rPr>
        <w:t>se</w:t>
      </w:r>
      <w:r>
        <w:rPr>
          <w:bCs/>
        </w:rPr>
        <w:t>s.</w:t>
      </w:r>
    </w:p>
    <w:p w14:paraId="2D79642A" w14:textId="58A5DEAF" w:rsidR="009F0614" w:rsidRDefault="009F0614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t>Day time enrollment is the highest for all three campu</w:t>
      </w:r>
      <w:r w:rsidR="007F2DAE">
        <w:rPr>
          <w:bCs/>
        </w:rPr>
        <w:t>se</w:t>
      </w:r>
      <w:r>
        <w:rPr>
          <w:bCs/>
        </w:rPr>
        <w:t>s.</w:t>
      </w:r>
    </w:p>
    <w:p w14:paraId="2300E1FF" w14:textId="466CAB4C" w:rsidR="009F0614" w:rsidRPr="002140B8" w:rsidRDefault="009F0614" w:rsidP="002140B8">
      <w:pPr>
        <w:pStyle w:val="NoSpacing"/>
        <w:numPr>
          <w:ilvl w:val="0"/>
          <w:numId w:val="8"/>
        </w:numPr>
        <w:rPr>
          <w:bCs/>
        </w:rPr>
      </w:pPr>
      <w:r>
        <w:rPr>
          <w:bCs/>
        </w:rPr>
        <w:t xml:space="preserve">General </w:t>
      </w:r>
      <w:r w:rsidR="007F2DAE">
        <w:rPr>
          <w:bCs/>
        </w:rPr>
        <w:t>S</w:t>
      </w:r>
      <w:r>
        <w:rPr>
          <w:bCs/>
        </w:rPr>
        <w:t xml:space="preserve">tudies </w:t>
      </w:r>
      <w:r w:rsidR="00163F21">
        <w:rPr>
          <w:bCs/>
        </w:rPr>
        <w:t>program has</w:t>
      </w:r>
      <w:r>
        <w:rPr>
          <w:bCs/>
        </w:rPr>
        <w:t xml:space="preserve"> the highest enrollment for all three campu</w:t>
      </w:r>
      <w:r w:rsidR="007F2DAE">
        <w:rPr>
          <w:bCs/>
        </w:rPr>
        <w:t>se</w:t>
      </w:r>
      <w:r>
        <w:rPr>
          <w:bCs/>
        </w:rPr>
        <w:t>s.</w:t>
      </w:r>
    </w:p>
    <w:p w14:paraId="43D29790" w14:textId="645B7F72" w:rsidR="00C15EC2" w:rsidRDefault="00C15EC2" w:rsidP="00C15EC2">
      <w:pPr>
        <w:pStyle w:val="NoSpacing"/>
        <w:rPr>
          <w:b/>
          <w:bCs/>
        </w:rPr>
      </w:pPr>
      <w:r w:rsidRPr="00C15EC2">
        <w:rPr>
          <w:b/>
          <w:bCs/>
        </w:rPr>
        <w:t>Tuition Assistance</w:t>
      </w:r>
    </w:p>
    <w:p w14:paraId="418E2963" w14:textId="51F4655D" w:rsidR="0036408B" w:rsidRDefault="00C15EC2" w:rsidP="00C15EC2">
      <w:pPr>
        <w:pStyle w:val="NoSpacing"/>
      </w:pPr>
      <w:r>
        <w:rPr>
          <w:b/>
          <w:bCs/>
        </w:rPr>
        <w:tab/>
      </w:r>
      <w:r>
        <w:t>Montgomery Co</w:t>
      </w:r>
      <w:r w:rsidR="00BD6261">
        <w:t>unty has a tuition assistan</w:t>
      </w:r>
      <w:r w:rsidR="00AD70D8">
        <w:t>ce</w:t>
      </w:r>
      <w:r w:rsidR="00BD6261">
        <w:t xml:space="preserve"> program for the Montgomery County employees.  The data comes from the Tuition Assistance dataset located on the Montgomery County website</w:t>
      </w:r>
      <w:r w:rsidR="00961F7E">
        <w:t>[2]</w:t>
      </w:r>
      <w:r w:rsidR="00BF5412">
        <w:t>.  The data consist of</w:t>
      </w:r>
      <w:r w:rsidR="00BD6261">
        <w:t xml:space="preserve"> </w:t>
      </w:r>
      <w:r w:rsidR="00BF5412">
        <w:t xml:space="preserve">3260 rows and </w:t>
      </w:r>
      <w:r w:rsidR="00AD70D8">
        <w:t>seven</w:t>
      </w:r>
      <w:r w:rsidR="00BF5412">
        <w:t xml:space="preserve"> columns</w:t>
      </w:r>
      <w:r w:rsidR="00B80975">
        <w:t xml:space="preserve"> shown in</w:t>
      </w:r>
      <w:r w:rsidR="00E96F57">
        <w:t xml:space="preserve"> appendix B</w:t>
      </w:r>
      <w:r w:rsidR="00BF5412">
        <w:t>.</w:t>
      </w:r>
      <w:r w:rsidR="00F27BB0">
        <w:t xml:space="preserve"> </w:t>
      </w:r>
    </w:p>
    <w:p w14:paraId="0209739F" w14:textId="5C92E7AE" w:rsidR="001A630A" w:rsidRDefault="00D343EB" w:rsidP="00163F21">
      <w:pPr>
        <w:pStyle w:val="NoSpacing"/>
        <w:ind w:firstLine="720"/>
      </w:pPr>
      <w:r>
        <w:t>When cross</w:t>
      </w:r>
      <w:r w:rsidR="00AD70D8">
        <w:t>-</w:t>
      </w:r>
      <w:r>
        <w:t>referenc</w:t>
      </w:r>
      <w:r w:rsidR="007F2DAE">
        <w:t>ing</w:t>
      </w:r>
      <w:r>
        <w:t xml:space="preserve"> with specific employees, this data c</w:t>
      </w:r>
      <w:r w:rsidR="00F27BB0">
        <w:t>an be used to</w:t>
      </w:r>
      <w:r w:rsidR="00E20728">
        <w:t xml:space="preserve"> answer several questions:</w:t>
      </w:r>
      <w:r>
        <w:t xml:space="preserve"> </w:t>
      </w:r>
      <w:r w:rsidR="00E20728">
        <w:t xml:space="preserve">are </w:t>
      </w:r>
      <w:r>
        <w:t>employees</w:t>
      </w:r>
      <w:r w:rsidR="00E20728">
        <w:t xml:space="preserve"> taking</w:t>
      </w:r>
      <w:r>
        <w:t xml:space="preserve"> classes</w:t>
      </w:r>
      <w:r w:rsidR="00E20728">
        <w:t xml:space="preserve"> that</w:t>
      </w:r>
      <w:r>
        <w:t xml:space="preserve"> are related to the</w:t>
      </w:r>
      <w:r w:rsidR="00461436">
        <w:t>ir</w:t>
      </w:r>
      <w:r>
        <w:t xml:space="preserve"> current job description</w:t>
      </w:r>
      <w:r w:rsidR="00E20728">
        <w:t xml:space="preserve">?  What is the cost </w:t>
      </w:r>
      <w:r w:rsidR="00AD70D8">
        <w:t>for</w:t>
      </w:r>
      <w:r w:rsidR="00E20728">
        <w:t xml:space="preserve"> each department?  The data could be used for individual promotions and department funding.</w:t>
      </w:r>
    </w:p>
    <w:p w14:paraId="2E236027" w14:textId="69C12950" w:rsidR="00E20728" w:rsidRDefault="00E20728" w:rsidP="001A630A">
      <w:pPr>
        <w:pStyle w:val="NoSpacing"/>
        <w:ind w:firstLine="720"/>
      </w:pPr>
      <w:r w:rsidRPr="00E20728">
        <w:rPr>
          <w:b/>
          <w:bCs/>
        </w:rPr>
        <w:t>Method</w:t>
      </w:r>
      <w:r>
        <w:t>. Th</w:t>
      </w:r>
      <w:r w:rsidR="0036408B">
        <w:t>is</w:t>
      </w:r>
      <w:r>
        <w:t xml:space="preserve"> section was completed in </w:t>
      </w:r>
      <w:r w:rsidR="001A630A">
        <w:t>Tableau, so there w</w:t>
      </w:r>
      <w:r w:rsidR="00AD70D8">
        <w:t>as</w:t>
      </w:r>
      <w:r w:rsidR="001A630A">
        <w:t xml:space="preserve"> not any data wrangling</w:t>
      </w:r>
      <w:r w:rsidR="00AD70D8">
        <w:t>,</w:t>
      </w:r>
      <w:r w:rsidR="001A630A">
        <w:t xml:space="preserve"> and the coding came directly from the dataset.</w:t>
      </w:r>
    </w:p>
    <w:p w14:paraId="128C120A" w14:textId="70DDC457" w:rsidR="001A630A" w:rsidRPr="001A630A" w:rsidRDefault="001A630A" w:rsidP="00C15EC2">
      <w:pPr>
        <w:pStyle w:val="NoSpacing"/>
      </w:pPr>
      <w:r>
        <w:tab/>
      </w:r>
      <w:r w:rsidRPr="001A630A">
        <w:rPr>
          <w:b/>
          <w:bCs/>
        </w:rPr>
        <w:t>Results.</w:t>
      </w:r>
      <w:r>
        <w:rPr>
          <w:b/>
          <w:bCs/>
        </w:rPr>
        <w:t xml:space="preserve"> </w:t>
      </w:r>
      <w:r>
        <w:t xml:space="preserve">Three Tableau </w:t>
      </w:r>
      <w:r w:rsidR="005520EB">
        <w:t>Visualizations</w:t>
      </w:r>
      <w:r>
        <w:t xml:space="preserve"> were created:</w:t>
      </w:r>
    </w:p>
    <w:p w14:paraId="543923C3" w14:textId="0D55CFD6" w:rsidR="00F27BB0" w:rsidRDefault="00F27BB0" w:rsidP="00F27BB0">
      <w:pPr>
        <w:pStyle w:val="NoSpacing"/>
        <w:numPr>
          <w:ilvl w:val="0"/>
          <w:numId w:val="3"/>
        </w:numPr>
      </w:pPr>
      <w:r>
        <w:t xml:space="preserve">Tableau of </w:t>
      </w:r>
      <w:r w:rsidR="00AD70D8">
        <w:t xml:space="preserve">the </w:t>
      </w:r>
      <w:r>
        <w:t>count</w:t>
      </w:r>
      <w:r w:rsidR="0036408B">
        <w:t>s</w:t>
      </w:r>
      <w:r>
        <w:t xml:space="preserve"> of</w:t>
      </w:r>
      <w:r w:rsidR="00AD70D8">
        <w:t xml:space="preserve"> </w:t>
      </w:r>
      <w:r>
        <w:t>type</w:t>
      </w:r>
      <w:r w:rsidR="0036408B">
        <w:t>s</w:t>
      </w:r>
      <w:r>
        <w:t xml:space="preserve"> of degree by </w:t>
      </w:r>
      <w:r w:rsidR="00AD70D8">
        <w:t xml:space="preserve">the </w:t>
      </w:r>
      <w:r>
        <w:t>department.</w:t>
      </w:r>
    </w:p>
    <w:p w14:paraId="6F28B536" w14:textId="5A0A070A" w:rsidR="00F27BB0" w:rsidRDefault="00F27BB0" w:rsidP="00F27BB0">
      <w:pPr>
        <w:pStyle w:val="NoSpacing"/>
        <w:numPr>
          <w:ilvl w:val="0"/>
          <w:numId w:val="3"/>
        </w:numPr>
      </w:pPr>
      <w:r>
        <w:t xml:space="preserve">Tableau of </w:t>
      </w:r>
      <w:r w:rsidR="00AD70D8">
        <w:t xml:space="preserve">the </w:t>
      </w:r>
      <w:r>
        <w:t>count</w:t>
      </w:r>
      <w:r w:rsidR="0036408B">
        <w:t>s</w:t>
      </w:r>
      <w:r>
        <w:t xml:space="preserve"> of major</w:t>
      </w:r>
      <w:r w:rsidR="0036408B">
        <w:t xml:space="preserve"> by</w:t>
      </w:r>
      <w:r>
        <w:t xml:space="preserve"> degree.</w:t>
      </w:r>
    </w:p>
    <w:p w14:paraId="28DD720E" w14:textId="1FAF1381" w:rsidR="00E96F57" w:rsidRDefault="00F27BB0" w:rsidP="001A630A">
      <w:pPr>
        <w:pStyle w:val="NoSpacing"/>
        <w:numPr>
          <w:ilvl w:val="0"/>
          <w:numId w:val="3"/>
        </w:numPr>
      </w:pPr>
      <w:r>
        <w:t xml:space="preserve">Tableau of </w:t>
      </w:r>
      <w:r w:rsidR="00AD70D8">
        <w:t xml:space="preserve">the </w:t>
      </w:r>
      <w:r>
        <w:t>average cost per department.</w:t>
      </w:r>
    </w:p>
    <w:p w14:paraId="0A0C020F" w14:textId="7EAA2A7E" w:rsidR="007219F0" w:rsidRDefault="00163F21" w:rsidP="007219F0">
      <w:pPr>
        <w:pStyle w:val="NoSpacing"/>
        <w:ind w:left="720"/>
      </w:pPr>
      <w:r w:rsidRPr="00163F21">
        <w:rPr>
          <w:b/>
          <w:bCs/>
        </w:rPr>
        <w:t>Conclusion</w:t>
      </w:r>
      <w:r>
        <w:rPr>
          <w:b/>
          <w:bCs/>
        </w:rPr>
        <w:t xml:space="preserve">. </w:t>
      </w:r>
      <w:r w:rsidR="007219F0">
        <w:rPr>
          <w:b/>
          <w:bCs/>
        </w:rPr>
        <w:t xml:space="preserve"> </w:t>
      </w:r>
      <w:r w:rsidR="007F2DAE">
        <w:t>B</w:t>
      </w:r>
      <w:r w:rsidR="007219F0">
        <w:t>elow are the conclusions of the three Tableau Visualizations</w:t>
      </w:r>
      <w:r w:rsidR="00AD4215">
        <w:t>.</w:t>
      </w:r>
    </w:p>
    <w:p w14:paraId="5F14C6E4" w14:textId="612D197C" w:rsidR="007219F0" w:rsidRDefault="00AD4215" w:rsidP="007219F0">
      <w:pPr>
        <w:pStyle w:val="NoSpacing"/>
        <w:numPr>
          <w:ilvl w:val="0"/>
          <w:numId w:val="10"/>
        </w:numPr>
      </w:pPr>
      <w:r>
        <w:t>The</w:t>
      </w:r>
      <w:r w:rsidR="007219F0">
        <w:t xml:space="preserve"> Fire/Re</w:t>
      </w:r>
      <w:r w:rsidR="007F2DAE">
        <w:t>s</w:t>
      </w:r>
      <w:r w:rsidR="007219F0">
        <w:t>cue Services</w:t>
      </w:r>
      <w:r>
        <w:t xml:space="preserve"> department</w:t>
      </w:r>
      <w:r w:rsidR="007219F0">
        <w:t xml:space="preserve"> </w:t>
      </w:r>
      <w:r>
        <w:t>h</w:t>
      </w:r>
      <w:r w:rsidR="00B800CB">
        <w:t>as</w:t>
      </w:r>
      <w:r>
        <w:t xml:space="preserve"> the most bachelor’s degrees awarded.</w:t>
      </w:r>
    </w:p>
    <w:p w14:paraId="6FC86716" w14:textId="12CE94D7" w:rsidR="00AD4215" w:rsidRDefault="00AD4215" w:rsidP="007219F0">
      <w:pPr>
        <w:pStyle w:val="NoSpacing"/>
        <w:numPr>
          <w:ilvl w:val="0"/>
          <w:numId w:val="10"/>
        </w:numPr>
      </w:pPr>
      <w:r>
        <w:t>Bachelor’s degree in Business Management and Criminal Justice are the most awarded degrees.</w:t>
      </w:r>
    </w:p>
    <w:p w14:paraId="1A30B009" w14:textId="6BD75924" w:rsidR="00AD4215" w:rsidRPr="007219F0" w:rsidRDefault="00AD4215" w:rsidP="007219F0">
      <w:pPr>
        <w:pStyle w:val="NoSpacing"/>
        <w:numPr>
          <w:ilvl w:val="0"/>
          <w:numId w:val="10"/>
        </w:numPr>
      </w:pPr>
      <w:r>
        <w:t>Management and Budget</w:t>
      </w:r>
      <w:r w:rsidR="00B800CB">
        <w:t xml:space="preserve"> department has the highest tuition budget.</w:t>
      </w:r>
    </w:p>
    <w:p w14:paraId="44D201B4" w14:textId="5E42199D" w:rsidR="005615E0" w:rsidRDefault="005615E0" w:rsidP="00C15EC2">
      <w:pPr>
        <w:pStyle w:val="NoSpacing"/>
        <w:rPr>
          <w:b/>
          <w:bCs/>
        </w:rPr>
      </w:pPr>
      <w:r w:rsidRPr="005615E0">
        <w:rPr>
          <w:b/>
          <w:bCs/>
        </w:rPr>
        <w:t xml:space="preserve">Earnings after Graduation </w:t>
      </w:r>
    </w:p>
    <w:p w14:paraId="14F662EC" w14:textId="6F3ECC57" w:rsidR="003F586E" w:rsidRDefault="003F586E" w:rsidP="003F586E">
      <w:pPr>
        <w:pStyle w:val="NoSpacing"/>
      </w:pPr>
      <w:r>
        <w:rPr>
          <w:b/>
          <w:bCs/>
        </w:rPr>
        <w:tab/>
      </w:r>
      <w:r>
        <w:t>This dataset consists of 2,463 rows, which comes from the Opportunity Insight website</w:t>
      </w:r>
      <w:r w:rsidR="00961F7E">
        <w:t xml:space="preserve"> [3]</w:t>
      </w:r>
      <w:r w:rsidR="0036408B">
        <w:t>,</w:t>
      </w:r>
      <w:r w:rsidR="00E96F57">
        <w:t xml:space="preserve"> </w:t>
      </w:r>
      <w:r w:rsidR="007F2DAE">
        <w:t>a</w:t>
      </w:r>
      <w:r w:rsidR="00E96F57">
        <w:t>ppendix C shows the columns</w:t>
      </w:r>
      <w:r>
        <w:t xml:space="preserve">.  </w:t>
      </w:r>
      <w:r w:rsidR="0036408B">
        <w:t>The d</w:t>
      </w:r>
      <w:r>
        <w:t xml:space="preserve">ata consist of most college in the country at the county level, including Montgomery County.  </w:t>
      </w:r>
      <w:r w:rsidR="00D343EB">
        <w:t>The column</w:t>
      </w:r>
      <w:r>
        <w:t xml:space="preserve"> scorecard_median_earnings_201</w:t>
      </w:r>
      <w:r w:rsidR="00961F7E">
        <w:t>1</w:t>
      </w:r>
      <w:r w:rsidR="0036408B">
        <w:t xml:space="preserve">, </w:t>
      </w:r>
      <w:r>
        <w:t>which is the mean earning of a student that graduated</w:t>
      </w:r>
      <w:r w:rsidR="0036408B">
        <w:t xml:space="preserve"> in the past</w:t>
      </w:r>
      <w:r>
        <w:t xml:space="preserve"> ten years</w:t>
      </w:r>
      <w:r w:rsidR="0036408B">
        <w:t>, is used in the visualizations</w:t>
      </w:r>
      <w:r>
        <w:t>.</w:t>
      </w:r>
    </w:p>
    <w:p w14:paraId="4B3DC5F6" w14:textId="487B1A5B" w:rsidR="003F586E" w:rsidRDefault="003F586E" w:rsidP="003F586E">
      <w:pPr>
        <w:pStyle w:val="NoSpacing"/>
      </w:pPr>
      <w:r>
        <w:tab/>
        <w:t xml:space="preserve">The questions to answer are </w:t>
      </w:r>
      <w:r w:rsidR="00EC61D8">
        <w:t>1. What are the mean earnings after graduation from schools in Montgomery County</w:t>
      </w:r>
      <w:r w:rsidR="00AD70D8">
        <w:t>,</w:t>
      </w:r>
      <w:r w:rsidR="00EC61D8">
        <w:t xml:space="preserve"> including Montgomery College?  2</w:t>
      </w:r>
      <w:r>
        <w:t>. What are the mean earnings after graduation from different tiers (Ivy league, private, public, etc</w:t>
      </w:r>
      <w:r w:rsidR="00AD70D8">
        <w:t>.</w:t>
      </w:r>
      <w:r>
        <w:t xml:space="preserve">)  college?  </w:t>
      </w:r>
      <w:r w:rsidR="00EC61D8">
        <w:t>3</w:t>
      </w:r>
      <w:r>
        <w:t xml:space="preserve">. What are the mean earnings after graduation by </w:t>
      </w:r>
      <w:r w:rsidR="00461436">
        <w:t>a specific</w:t>
      </w:r>
      <w:r w:rsidR="00AD70D8">
        <w:t xml:space="preserve"> </w:t>
      </w:r>
      <w:r>
        <w:t xml:space="preserve">school?  </w:t>
      </w:r>
    </w:p>
    <w:p w14:paraId="2A987585" w14:textId="5022107F" w:rsidR="005520EB" w:rsidRPr="005520EB" w:rsidRDefault="005520EB" w:rsidP="005520EB">
      <w:pPr>
        <w:pStyle w:val="NoSpacing"/>
        <w:ind w:firstLine="720"/>
      </w:pPr>
      <w:r w:rsidRPr="005520EB">
        <w:rPr>
          <w:b/>
          <w:bCs/>
        </w:rPr>
        <w:t>Method.</w:t>
      </w:r>
      <w:r>
        <w:rPr>
          <w:b/>
          <w:bCs/>
        </w:rPr>
        <w:t xml:space="preserve"> </w:t>
      </w:r>
      <w:r>
        <w:t>The section was completed in Tableau, so there w</w:t>
      </w:r>
      <w:r w:rsidR="00AD70D8">
        <w:t>as</w:t>
      </w:r>
      <w:r>
        <w:t xml:space="preserve"> not any data wrangling</w:t>
      </w:r>
      <w:r w:rsidR="00AD70D8">
        <w:t>,</w:t>
      </w:r>
      <w:r>
        <w:t xml:space="preserve"> and the coding came directly from the dataset.</w:t>
      </w:r>
    </w:p>
    <w:p w14:paraId="4CD03925" w14:textId="259B0638" w:rsidR="005520EB" w:rsidRPr="005520EB" w:rsidRDefault="005520EB" w:rsidP="003F586E">
      <w:pPr>
        <w:pStyle w:val="NoSpacing"/>
      </w:pPr>
      <w:r>
        <w:rPr>
          <w:b/>
          <w:bCs/>
        </w:rPr>
        <w:tab/>
      </w:r>
      <w:r w:rsidRPr="005520EB">
        <w:rPr>
          <w:b/>
          <w:bCs/>
        </w:rPr>
        <w:t>Results.</w:t>
      </w:r>
      <w:r>
        <w:rPr>
          <w:b/>
          <w:bCs/>
        </w:rPr>
        <w:t xml:space="preserve"> </w:t>
      </w:r>
      <w:r>
        <w:t>Three Tableau visualizations were created:</w:t>
      </w:r>
    </w:p>
    <w:p w14:paraId="01632311" w14:textId="7857EB5F" w:rsidR="008D46F0" w:rsidRDefault="008D46F0" w:rsidP="008D46F0">
      <w:pPr>
        <w:pStyle w:val="NoSpacing"/>
        <w:numPr>
          <w:ilvl w:val="0"/>
          <w:numId w:val="4"/>
        </w:numPr>
      </w:pPr>
      <w:r>
        <w:t>Tableau of earnings after graduation from schools in Montgomery County.</w:t>
      </w:r>
    </w:p>
    <w:p w14:paraId="37DAE5CB" w14:textId="5FEDA24E" w:rsidR="008D46F0" w:rsidRDefault="008D46F0" w:rsidP="008D46F0">
      <w:pPr>
        <w:pStyle w:val="NoSpacing"/>
        <w:numPr>
          <w:ilvl w:val="0"/>
          <w:numId w:val="4"/>
        </w:numPr>
      </w:pPr>
      <w:r>
        <w:t>Tableau of earnings by tier.</w:t>
      </w:r>
    </w:p>
    <w:p w14:paraId="48B9A33A" w14:textId="372BFB7E" w:rsidR="008D46F0" w:rsidRDefault="008D46F0" w:rsidP="008D46F0">
      <w:pPr>
        <w:pStyle w:val="NoSpacing"/>
        <w:numPr>
          <w:ilvl w:val="0"/>
          <w:numId w:val="4"/>
        </w:numPr>
      </w:pPr>
      <w:r>
        <w:t xml:space="preserve">Tableau of earnings by </w:t>
      </w:r>
      <w:r w:rsidR="00AD70D8">
        <w:t xml:space="preserve">the </w:t>
      </w:r>
      <w:r>
        <w:t>school.</w:t>
      </w:r>
    </w:p>
    <w:p w14:paraId="2D5BD14A" w14:textId="3865D905" w:rsidR="002E0E1A" w:rsidRDefault="002E0E1A" w:rsidP="002E0E1A">
      <w:pPr>
        <w:pStyle w:val="NoSpacing"/>
        <w:ind w:left="720"/>
      </w:pPr>
      <w:r w:rsidRPr="002E0E1A">
        <w:rPr>
          <w:b/>
          <w:bCs/>
        </w:rPr>
        <w:t>Conclusion.</w:t>
      </w:r>
      <w:r>
        <w:rPr>
          <w:b/>
          <w:bCs/>
        </w:rPr>
        <w:t xml:space="preserve"> </w:t>
      </w:r>
      <w:r w:rsidR="007F2DAE">
        <w:t>B</w:t>
      </w:r>
      <w:r>
        <w:t>elow are the conclusions of the three Tableau Visualizations.</w:t>
      </w:r>
    </w:p>
    <w:p w14:paraId="48471F87" w14:textId="503BBFC5" w:rsidR="002E0E1A" w:rsidRDefault="002E0E1A" w:rsidP="002E0E1A">
      <w:pPr>
        <w:pStyle w:val="NoSpacing"/>
        <w:numPr>
          <w:ilvl w:val="0"/>
          <w:numId w:val="12"/>
        </w:numPr>
      </w:pPr>
      <w:r>
        <w:t xml:space="preserve">The average earning in Montgomery County </w:t>
      </w:r>
      <w:r w:rsidR="007F2DAE">
        <w:t>at</w:t>
      </w:r>
      <w:r>
        <w:t xml:space="preserve"> Washington Adventist University is 46,800.  The average earning for a Montgomery College graduate is 40,500.</w:t>
      </w:r>
    </w:p>
    <w:p w14:paraId="3DA2AF32" w14:textId="0594903A" w:rsidR="002E0E1A" w:rsidRDefault="00F73C1D" w:rsidP="002E0E1A">
      <w:pPr>
        <w:pStyle w:val="NoSpacing"/>
        <w:numPr>
          <w:ilvl w:val="0"/>
          <w:numId w:val="12"/>
        </w:numPr>
      </w:pPr>
      <w:r>
        <w:t xml:space="preserve">Ivy Plus </w:t>
      </w:r>
      <w:r w:rsidR="00461436">
        <w:t>tier</w:t>
      </w:r>
      <w:r>
        <w:t xml:space="preserve"> ha</w:t>
      </w:r>
      <w:r w:rsidR="007F2DAE">
        <w:t>ve</w:t>
      </w:r>
      <w:r>
        <w:t xml:space="preserve"> the highest earnings after graduation.</w:t>
      </w:r>
    </w:p>
    <w:p w14:paraId="00526FAF" w14:textId="6DAAC5CF" w:rsidR="00F73C1D" w:rsidRPr="00461436" w:rsidRDefault="00461436" w:rsidP="00461436">
      <w:pPr>
        <w:pStyle w:val="NoSpacing"/>
        <w:numPr>
          <w:ilvl w:val="0"/>
          <w:numId w:val="12"/>
        </w:numPr>
      </w:pPr>
      <w:r w:rsidRPr="00461436">
        <w:t xml:space="preserve">Massachusetts College of Pharmacy and Health Science </w:t>
      </w:r>
      <w:r>
        <w:t>(</w:t>
      </w:r>
      <w:r w:rsidR="00F73C1D">
        <w:t>MCPHS</w:t>
      </w:r>
      <w:r>
        <w:t>)</w:t>
      </w:r>
      <w:r w:rsidR="00F73C1D">
        <w:t xml:space="preserve"> University is the highest earnings after graduation.</w:t>
      </w:r>
    </w:p>
    <w:p w14:paraId="061FF85F" w14:textId="4D0CD4F4" w:rsidR="005615E0" w:rsidRDefault="005615E0" w:rsidP="00C15EC2">
      <w:pPr>
        <w:pStyle w:val="NoSpacing"/>
        <w:rPr>
          <w:b/>
          <w:bCs/>
        </w:rPr>
      </w:pPr>
      <w:r>
        <w:rPr>
          <w:b/>
          <w:bCs/>
        </w:rPr>
        <w:lastRenderedPageBreak/>
        <w:t>Graduation Rate</w:t>
      </w:r>
    </w:p>
    <w:p w14:paraId="76549FA9" w14:textId="1493BE89" w:rsidR="005520EB" w:rsidRDefault="005520EB" w:rsidP="00C15EC2">
      <w:pPr>
        <w:pStyle w:val="NoSpacing"/>
      </w:pPr>
      <w:r>
        <w:rPr>
          <w:b/>
          <w:bCs/>
        </w:rPr>
        <w:tab/>
      </w:r>
      <w:r>
        <w:t>This dataset consists of 2,463 rows, which comes from the Opportunity Insight website [3]</w:t>
      </w:r>
      <w:r w:rsidR="0036408B">
        <w:t>,</w:t>
      </w:r>
      <w:r>
        <w:t xml:space="preserve"> appendix C shows the columns.  </w:t>
      </w:r>
      <w:r w:rsidR="0036408B">
        <w:t>The d</w:t>
      </w:r>
      <w:r>
        <w:t xml:space="preserve">ata consist of most college in the country at the county level, including Montgomery County.  The </w:t>
      </w:r>
      <w:r w:rsidR="0036408B">
        <w:t xml:space="preserve">goal is to identify some </w:t>
      </w:r>
      <w:r>
        <w:t xml:space="preserve">of the factors that affect </w:t>
      </w:r>
      <w:r w:rsidR="00AD70D8">
        <w:t xml:space="preserve">the </w:t>
      </w:r>
      <w:r>
        <w:t xml:space="preserve">graduation rate.  </w:t>
      </w:r>
      <w:r w:rsidR="00AD70D8">
        <w:t>The g</w:t>
      </w:r>
      <w:r>
        <w:t xml:space="preserve">raduation rate is important </w:t>
      </w:r>
      <w:r w:rsidR="0036408B">
        <w:t>to</w:t>
      </w:r>
      <w:r>
        <w:t xml:space="preserve"> the college, </w:t>
      </w:r>
      <w:r w:rsidR="006C7988">
        <w:t>for grants, funding, ranking, and prestige</w:t>
      </w:r>
      <w:r w:rsidR="00AD70D8">
        <w:t>.  The g</w:t>
      </w:r>
      <w:r w:rsidR="006C7988">
        <w:t xml:space="preserve">raduation rate for the student </w:t>
      </w:r>
      <w:r w:rsidR="00AD70D8">
        <w:t>e</w:t>
      </w:r>
      <w:r w:rsidR="006C7988">
        <w:t>ffect</w:t>
      </w:r>
      <w:r w:rsidR="00ED40FA">
        <w:t>s</w:t>
      </w:r>
      <w:r w:rsidR="006C7988">
        <w:t xml:space="preserve"> which college or university a student may choose</w:t>
      </w:r>
      <w:r w:rsidR="0036408B">
        <w:t xml:space="preserve"> to attend</w:t>
      </w:r>
      <w:r w:rsidR="006C7988">
        <w:t xml:space="preserve">. </w:t>
      </w:r>
    </w:p>
    <w:p w14:paraId="4D549C0F" w14:textId="1BCAAE74" w:rsidR="006C7988" w:rsidRDefault="006C7988" w:rsidP="00C15EC2">
      <w:pPr>
        <w:pStyle w:val="NoSpacing"/>
      </w:pPr>
      <w:r>
        <w:tab/>
      </w:r>
      <w:r w:rsidRPr="00E469AF">
        <w:rPr>
          <w:b/>
          <w:bCs/>
        </w:rPr>
        <w:t>Method.</w:t>
      </w:r>
      <w:r>
        <w:t xml:space="preserve">  There are many factors other tha</w:t>
      </w:r>
      <w:r w:rsidR="00AD70D8">
        <w:t>n</w:t>
      </w:r>
      <w:r>
        <w:t xml:space="preserve"> what is included </w:t>
      </w:r>
      <w:r w:rsidR="00AD70D8">
        <w:t>i</w:t>
      </w:r>
      <w:r>
        <w:t>n this dataset</w:t>
      </w:r>
      <w:r w:rsidR="00ED40FA">
        <w:t>,</w:t>
      </w:r>
      <w:r>
        <w:t xml:space="preserve"> </w:t>
      </w:r>
      <w:r w:rsidR="00ED40FA">
        <w:t>however,</w:t>
      </w:r>
      <w:r>
        <w:t xml:space="preserve"> this project will analyze</w:t>
      </w:r>
      <w:r w:rsidR="006A10EF">
        <w:t xml:space="preserve"> only</w:t>
      </w:r>
      <w:r>
        <w:t xml:space="preserve"> three: </w:t>
      </w:r>
    </w:p>
    <w:p w14:paraId="483DB063" w14:textId="0C4B17FD" w:rsidR="006C7988" w:rsidRPr="006C7988" w:rsidRDefault="006C7988" w:rsidP="006C7988">
      <w:pPr>
        <w:pStyle w:val="NoSpacing"/>
        <w:numPr>
          <w:ilvl w:val="0"/>
          <w:numId w:val="6"/>
        </w:numPr>
        <w:rPr>
          <w:b/>
          <w:bCs/>
        </w:rPr>
      </w:pPr>
      <w:r>
        <w:t xml:space="preserve">Tuition cost.  Is the tuition affordable to continue?  Did the student need to work a part-time job </w:t>
      </w:r>
      <w:r w:rsidR="00AD70D8">
        <w:t>affecting</w:t>
      </w:r>
      <w:r>
        <w:t xml:space="preserve"> grades?  Did financial</w:t>
      </w:r>
      <w:r w:rsidR="00ED40FA">
        <w:t xml:space="preserve"> aid</w:t>
      </w:r>
      <w:r w:rsidR="006A10EF">
        <w:t xml:space="preserve"> </w:t>
      </w:r>
      <w:r>
        <w:t>discontinue?</w:t>
      </w:r>
    </w:p>
    <w:p w14:paraId="691A5325" w14:textId="1D982E39" w:rsidR="006C7988" w:rsidRPr="006A10EF" w:rsidRDefault="006C7988" w:rsidP="006C7988">
      <w:pPr>
        <w:pStyle w:val="NoSpacing"/>
        <w:numPr>
          <w:ilvl w:val="0"/>
          <w:numId w:val="6"/>
        </w:numPr>
        <w:rPr>
          <w:b/>
          <w:bCs/>
        </w:rPr>
      </w:pPr>
      <w:r>
        <w:t>Faculty Salary.  This assume</w:t>
      </w:r>
      <w:r w:rsidR="00AD70D8">
        <w:t>s</w:t>
      </w:r>
      <w:r>
        <w:t xml:space="preserve"> that the higher salary of the faculty is an indicator of the </w:t>
      </w:r>
      <w:r w:rsidR="00E469AF">
        <w:t>teacher’s</w:t>
      </w:r>
      <w:r>
        <w:t xml:space="preserve"> ability to instruct the students. </w:t>
      </w:r>
    </w:p>
    <w:p w14:paraId="7231F4A1" w14:textId="353A29CB" w:rsidR="006A10EF" w:rsidRPr="00E469AF" w:rsidRDefault="006A10EF" w:rsidP="006C7988">
      <w:pPr>
        <w:pStyle w:val="NoSpacing"/>
        <w:numPr>
          <w:ilvl w:val="0"/>
          <w:numId w:val="6"/>
        </w:numPr>
        <w:rPr>
          <w:b/>
          <w:bCs/>
        </w:rPr>
      </w:pPr>
      <w:r>
        <w:t xml:space="preserve">SAT score. </w:t>
      </w:r>
      <w:r w:rsidR="003535C9">
        <w:t xml:space="preserve"> Did</w:t>
      </w:r>
      <w:r>
        <w:t xml:space="preserve"> the student standardize test score </w:t>
      </w:r>
      <w:r w:rsidR="007F2DAE">
        <w:t>indicate</w:t>
      </w:r>
      <w:r w:rsidR="003535C9">
        <w:t xml:space="preserve"> success in college?</w:t>
      </w:r>
    </w:p>
    <w:p w14:paraId="6872192B" w14:textId="6B5D05C5" w:rsidR="00E469AF" w:rsidRPr="00E469AF" w:rsidRDefault="00E469AF" w:rsidP="006C7988">
      <w:pPr>
        <w:pStyle w:val="NoSpacing"/>
        <w:numPr>
          <w:ilvl w:val="0"/>
          <w:numId w:val="6"/>
        </w:numPr>
        <w:rPr>
          <w:b/>
          <w:bCs/>
        </w:rPr>
      </w:pPr>
      <w:r>
        <w:t>The tier of the school.  The</w:t>
      </w:r>
      <w:r w:rsidR="00AD70D8">
        <w:t>re</w:t>
      </w:r>
      <w:r>
        <w:t xml:space="preserve"> are 14 tiers of schools</w:t>
      </w:r>
      <w:r w:rsidR="00AD70D8">
        <w:t>,</w:t>
      </w:r>
      <w:r>
        <w:t xml:space="preserve"> as shown in appendix C.  The tier is </w:t>
      </w:r>
      <w:r w:rsidR="00AD70D8">
        <w:t xml:space="preserve">a </w:t>
      </w:r>
      <w:r>
        <w:t>type of school: selectivity, private or public, two-year</w:t>
      </w:r>
      <w:r w:rsidR="00AD70D8">
        <w:t>,</w:t>
      </w:r>
      <w:r>
        <w:t xml:space="preserve"> or four-year.</w:t>
      </w:r>
    </w:p>
    <w:p w14:paraId="71C9C893" w14:textId="6FB9DC02" w:rsidR="00E469AF" w:rsidRPr="00E469AF" w:rsidRDefault="00E469AF" w:rsidP="00E469AF">
      <w:pPr>
        <w:pStyle w:val="NoSpacing"/>
        <w:ind w:left="720"/>
        <w:rPr>
          <w:b/>
          <w:bCs/>
        </w:rPr>
      </w:pPr>
      <w:r w:rsidRPr="00E469AF">
        <w:rPr>
          <w:b/>
          <w:bCs/>
        </w:rPr>
        <w:t>Results</w:t>
      </w:r>
    </w:p>
    <w:p w14:paraId="42BBF5EC" w14:textId="3BF2ED72" w:rsidR="00275AE5" w:rsidRDefault="00275AE5" w:rsidP="00C15EC2">
      <w:pPr>
        <w:pStyle w:val="NoSpacing"/>
      </w:pPr>
      <w:r>
        <w:rPr>
          <w:b/>
          <w:bCs/>
        </w:rPr>
        <w:tab/>
      </w:r>
      <w:r>
        <w:t>The graduation rate contains</w:t>
      </w:r>
      <w:r w:rsidR="00AD70D8">
        <w:t>:</w:t>
      </w:r>
      <w:r>
        <w:t xml:space="preserve"> two box plots</w:t>
      </w:r>
      <w:r w:rsidR="00AD70D8">
        <w:t>,</w:t>
      </w:r>
      <w:r>
        <w:t xml:space="preserve"> one scatter plot</w:t>
      </w:r>
      <w:r w:rsidR="00AD70D8">
        <w:t>,</w:t>
      </w:r>
      <w:r>
        <w:t xml:space="preserve"> and one tableau. </w:t>
      </w:r>
    </w:p>
    <w:p w14:paraId="7B6C138E" w14:textId="297BDACF" w:rsidR="00275AE5" w:rsidRDefault="00275AE5" w:rsidP="00275AE5">
      <w:pPr>
        <w:pStyle w:val="NoSpacing"/>
        <w:numPr>
          <w:ilvl w:val="0"/>
          <w:numId w:val="2"/>
        </w:numPr>
      </w:pPr>
      <w:r>
        <w:t>Box plot of graduation rate by tuition cost</w:t>
      </w:r>
    </w:p>
    <w:p w14:paraId="019407F9" w14:textId="54F6EFEA" w:rsidR="00275AE5" w:rsidRDefault="004D0544" w:rsidP="00275AE5">
      <w:pPr>
        <w:pStyle w:val="NoSpacing"/>
        <w:numPr>
          <w:ilvl w:val="0"/>
          <w:numId w:val="2"/>
        </w:numPr>
      </w:pPr>
      <w:r>
        <w:t>Box plot of graduation rate by faculty salary</w:t>
      </w:r>
    </w:p>
    <w:p w14:paraId="205EC0C5" w14:textId="7C1DC840" w:rsidR="006A10EF" w:rsidRDefault="006A10EF" w:rsidP="00275AE5">
      <w:pPr>
        <w:pStyle w:val="NoSpacing"/>
        <w:numPr>
          <w:ilvl w:val="0"/>
          <w:numId w:val="2"/>
        </w:numPr>
      </w:pPr>
      <w:r>
        <w:t xml:space="preserve">Scatter plot of graduation rate by SAT score and tier </w:t>
      </w:r>
    </w:p>
    <w:p w14:paraId="3FE1D928" w14:textId="2B49B8B4" w:rsidR="00275AE5" w:rsidRPr="00F73C1D" w:rsidRDefault="00275AE5" w:rsidP="00275AE5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Tableau of graduation rate by tier </w:t>
      </w:r>
    </w:p>
    <w:p w14:paraId="463F8DB5" w14:textId="2AB12CDC" w:rsidR="00F73C1D" w:rsidRDefault="00F73C1D" w:rsidP="00F73C1D">
      <w:pPr>
        <w:pStyle w:val="NoSpacing"/>
        <w:ind w:left="720"/>
        <w:rPr>
          <w:b/>
          <w:bCs/>
        </w:rPr>
      </w:pPr>
      <w:r w:rsidRPr="00F73C1D">
        <w:rPr>
          <w:b/>
          <w:bCs/>
        </w:rPr>
        <w:t>Conclusion.</w:t>
      </w:r>
    </w:p>
    <w:p w14:paraId="6A12CF42" w14:textId="13623168" w:rsidR="00B17F4B" w:rsidRDefault="00B17F4B" w:rsidP="00B17F4B">
      <w:pPr>
        <w:pStyle w:val="NoSpacing"/>
        <w:numPr>
          <w:ilvl w:val="0"/>
          <w:numId w:val="13"/>
        </w:numPr>
      </w:pPr>
      <w:r w:rsidRPr="00B17F4B">
        <w:t xml:space="preserve">The </w:t>
      </w:r>
      <w:r>
        <w:t xml:space="preserve">highest graduation rate is </w:t>
      </w:r>
      <w:r w:rsidR="007F2DAE">
        <w:t xml:space="preserve">the </w:t>
      </w:r>
      <w:r>
        <w:t>school where the tuition cost is between 40k and 50k.</w:t>
      </w:r>
    </w:p>
    <w:p w14:paraId="483BBEB0" w14:textId="390E2265" w:rsidR="00B17F4B" w:rsidRDefault="00B17F4B" w:rsidP="00B17F4B">
      <w:pPr>
        <w:pStyle w:val="NoSpacing"/>
        <w:numPr>
          <w:ilvl w:val="0"/>
          <w:numId w:val="13"/>
        </w:numPr>
      </w:pPr>
      <w:r>
        <w:t xml:space="preserve">The highest graduation rate is </w:t>
      </w:r>
      <w:r w:rsidR="007F2DAE">
        <w:t xml:space="preserve">the </w:t>
      </w:r>
      <w:r>
        <w:t>school where the average faculty salary is greater than 100k.</w:t>
      </w:r>
    </w:p>
    <w:p w14:paraId="7E6C1497" w14:textId="3B2BB03A" w:rsidR="00B17F4B" w:rsidRDefault="00B17F4B" w:rsidP="00B17F4B">
      <w:pPr>
        <w:pStyle w:val="NoSpacing"/>
        <w:numPr>
          <w:ilvl w:val="0"/>
          <w:numId w:val="13"/>
        </w:numPr>
      </w:pPr>
      <w:r>
        <w:t>The higher SAT score at a</w:t>
      </w:r>
      <w:r w:rsidR="005719FA">
        <w:t>n</w:t>
      </w:r>
      <w:r>
        <w:t xml:space="preserve"> elite school has the </w:t>
      </w:r>
      <w:r w:rsidR="005719FA">
        <w:t>highest graduation rate.</w:t>
      </w:r>
    </w:p>
    <w:p w14:paraId="1C47C71E" w14:textId="361FC2FC" w:rsidR="005719FA" w:rsidRPr="00B17F4B" w:rsidRDefault="005719FA" w:rsidP="00B17F4B">
      <w:pPr>
        <w:pStyle w:val="NoSpacing"/>
        <w:numPr>
          <w:ilvl w:val="0"/>
          <w:numId w:val="13"/>
        </w:numPr>
      </w:pPr>
      <w:r>
        <w:t>Ivy Plus schools ha</w:t>
      </w:r>
      <w:r w:rsidR="007F2DAE">
        <w:t>ve</w:t>
      </w:r>
      <w:r>
        <w:t xml:space="preserve"> the highest graduation rate.</w:t>
      </w:r>
    </w:p>
    <w:p w14:paraId="45B30374" w14:textId="7F98652F" w:rsidR="0078646C" w:rsidRDefault="0078646C" w:rsidP="0078646C">
      <w:pPr>
        <w:pStyle w:val="NoSpacing"/>
      </w:pPr>
    </w:p>
    <w:p w14:paraId="67833B47" w14:textId="0FFA1E84" w:rsidR="00793BA4" w:rsidRDefault="00793BA4" w:rsidP="00E93B83">
      <w:pPr>
        <w:jc w:val="center"/>
      </w:pPr>
      <w:r>
        <w:br w:type="page"/>
      </w:r>
      <w:r>
        <w:lastRenderedPageBreak/>
        <w:t>References</w:t>
      </w:r>
    </w:p>
    <w:p w14:paraId="391E89D9" w14:textId="28FD1422" w:rsidR="00793BA4" w:rsidRPr="00793BA4" w:rsidRDefault="00E93B83" w:rsidP="00642BFC">
      <w:pPr>
        <w:pStyle w:val="NoSpacing"/>
      </w:pPr>
      <w:r>
        <w:t xml:space="preserve">[1] </w:t>
      </w:r>
      <w:r w:rsidR="00793BA4" w:rsidRPr="00793BA4">
        <w:t>Montgomery College Enrollment</w:t>
      </w:r>
      <w:r w:rsidR="00793BA4">
        <w:t>. dataMontgomery.</w:t>
      </w:r>
    </w:p>
    <w:p w14:paraId="69CCB3CF" w14:textId="77777777" w:rsidR="00793BA4" w:rsidRPr="00F057B1" w:rsidRDefault="00793BA4" w:rsidP="00642BFC">
      <w:pPr>
        <w:pStyle w:val="NoSpacing"/>
        <w:rPr>
          <w:rFonts w:ascii="Helvetica" w:hAnsi="Helvetica" w:cs="Helvetica"/>
          <w:b/>
          <w:bCs/>
          <w:color w:val="5E5E5E"/>
          <w:spacing w:val="-8"/>
        </w:rPr>
      </w:pPr>
      <w:r w:rsidRPr="00F057B1">
        <w:t>https://data.montgomerycountymd.gov/Education/Montgomery-College-Enrollment-Data/wmr2-6hn6</w:t>
      </w:r>
    </w:p>
    <w:p w14:paraId="0F0CEC50" w14:textId="203F0E92" w:rsidR="00793BA4" w:rsidRDefault="00793BA4" w:rsidP="00642BFC">
      <w:pPr>
        <w:pStyle w:val="NoSpacing"/>
      </w:pPr>
    </w:p>
    <w:p w14:paraId="2E1EA93E" w14:textId="573BB78A" w:rsidR="00793BA4" w:rsidRDefault="00E93B83" w:rsidP="00642BFC">
      <w:pPr>
        <w:pStyle w:val="NoSpacing"/>
      </w:pPr>
      <w:r>
        <w:t xml:space="preserve">[2] </w:t>
      </w:r>
      <w:r w:rsidR="00793BA4">
        <w:t>Tuition Assistant. dataMontgomery.</w:t>
      </w:r>
    </w:p>
    <w:p w14:paraId="57EF7288" w14:textId="3AD224A2" w:rsidR="00793BA4" w:rsidRDefault="00642BFC" w:rsidP="00642BFC">
      <w:pPr>
        <w:pStyle w:val="NoSpacing"/>
      </w:pPr>
      <w:r w:rsidRPr="00642BFC">
        <w:t>https://data.montgomerycountymd.gov/Education/Tuition-Assistance/p7z5-tjrz</w:t>
      </w:r>
    </w:p>
    <w:p w14:paraId="64A47F6A" w14:textId="521A2C08" w:rsidR="00642BFC" w:rsidRPr="00642BFC" w:rsidRDefault="00642BFC" w:rsidP="00642BFC">
      <w:pPr>
        <w:pStyle w:val="NoSpacing"/>
      </w:pPr>
    </w:p>
    <w:p w14:paraId="242B0102" w14:textId="5EF0CED5" w:rsidR="00642BFC" w:rsidRDefault="00E93B83" w:rsidP="00642BFC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[3] </w:t>
      </w:r>
      <w:r w:rsidR="00642BFC" w:rsidRPr="00642BFC">
        <w:rPr>
          <w:color w:val="000000"/>
          <w:shd w:val="clear" w:color="auto" w:fill="FFFFFF"/>
        </w:rPr>
        <w:t>College Level Characteristics from the IPEDS Database and the College Scorecard</w:t>
      </w:r>
      <w:r w:rsidR="00642BFC">
        <w:rPr>
          <w:color w:val="000000"/>
          <w:shd w:val="clear" w:color="auto" w:fill="FFFFFF"/>
        </w:rPr>
        <w:t>. Opportunity Insights</w:t>
      </w:r>
    </w:p>
    <w:p w14:paraId="7548F53E" w14:textId="27559A3D" w:rsidR="00642BFC" w:rsidRDefault="00642BFC" w:rsidP="00642BFC">
      <w:pPr>
        <w:pStyle w:val="NoSpacing"/>
        <w:rPr>
          <w:rStyle w:val="Hyperlink"/>
        </w:rPr>
      </w:pPr>
      <w:r w:rsidRPr="00642BFC">
        <w:t>https://opportunityinsights.org/data/</w:t>
      </w:r>
    </w:p>
    <w:p w14:paraId="68FAB6F0" w14:textId="77777777" w:rsidR="00642BFC" w:rsidRPr="00642BFC" w:rsidRDefault="00642BFC" w:rsidP="00642BFC"/>
    <w:p w14:paraId="511816AE" w14:textId="77777777" w:rsidR="00642BFC" w:rsidRDefault="00642BFC" w:rsidP="00793BA4">
      <w:pPr>
        <w:pStyle w:val="NoSpacing"/>
      </w:pPr>
    </w:p>
    <w:p w14:paraId="09F42B99" w14:textId="77777777" w:rsidR="00E24CFE" w:rsidRDefault="00E24CFE"/>
    <w:p w14:paraId="3DB84B21" w14:textId="77777777" w:rsidR="00793BA4" w:rsidRDefault="00793BA4">
      <w:r>
        <w:br w:type="page"/>
      </w:r>
    </w:p>
    <w:p w14:paraId="1DCDE946" w14:textId="6D1AF1BA" w:rsidR="00E24CFE" w:rsidRDefault="00E24CFE" w:rsidP="00E24CFE">
      <w:pPr>
        <w:pStyle w:val="NoSpacing"/>
        <w:jc w:val="center"/>
      </w:pPr>
      <w:r>
        <w:lastRenderedPageBreak/>
        <w:t>Appendix A</w:t>
      </w:r>
    </w:p>
    <w:tbl>
      <w:tblPr>
        <w:tblpPr w:leftFromText="180" w:rightFromText="180" w:vertAnchor="text" w:horzAnchor="margin" w:tblpXSpec="center" w:tblpY="177"/>
        <w:tblW w:w="10900" w:type="dxa"/>
        <w:tblLook w:val="04A0" w:firstRow="1" w:lastRow="0" w:firstColumn="1" w:lastColumn="0" w:noHBand="0" w:noVBand="1"/>
      </w:tblPr>
      <w:tblGrid>
        <w:gridCol w:w="3717"/>
        <w:gridCol w:w="5331"/>
        <w:gridCol w:w="1852"/>
      </w:tblGrid>
      <w:tr w:rsidR="00E24CFE" w:rsidRPr="00E24CFE" w14:paraId="2E941724" w14:textId="77777777" w:rsidTr="00E24CFE">
        <w:trPr>
          <w:trHeight w:val="315"/>
        </w:trPr>
        <w:tc>
          <w:tcPr>
            <w:tcW w:w="3717" w:type="dxa"/>
            <w:tcBorders>
              <w:top w:val="single" w:sz="4" w:space="0" w:color="8EA9DB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2FCCA63D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6A6A6A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6A6A6A"/>
                <w:sz w:val="20"/>
                <w:szCs w:val="20"/>
              </w:rPr>
              <w:t>Column Name</w:t>
            </w:r>
          </w:p>
        </w:tc>
        <w:tc>
          <w:tcPr>
            <w:tcW w:w="5331" w:type="dxa"/>
            <w:tcBorders>
              <w:top w:val="single" w:sz="4" w:space="0" w:color="8EA9DB"/>
              <w:left w:val="nil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59124913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6A6A6A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6A6A6A"/>
                <w:sz w:val="20"/>
                <w:szCs w:val="20"/>
              </w:rPr>
              <w:t>Description</w:t>
            </w:r>
          </w:p>
        </w:tc>
        <w:tc>
          <w:tcPr>
            <w:tcW w:w="1852" w:type="dxa"/>
            <w:tcBorders>
              <w:top w:val="single" w:sz="4" w:space="0" w:color="8EA9DB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D8A52B8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6A6A6A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6A6A6A"/>
                <w:sz w:val="20"/>
                <w:szCs w:val="20"/>
              </w:rPr>
              <w:t>Type</w:t>
            </w:r>
          </w:p>
        </w:tc>
      </w:tr>
      <w:tr w:rsidR="00E24CFE" w:rsidRPr="00E24CFE" w14:paraId="78334539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02487FB2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Fall Term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32578B4F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Year of the School Term reported.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3881FA7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Number</w:t>
            </w:r>
          </w:p>
        </w:tc>
      </w:tr>
      <w:tr w:rsidR="00E24CFE" w:rsidRPr="00E24CFE" w14:paraId="5D582DE1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61F389B3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Student Type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56F68ABE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Status of student enrolled New, Continuing ….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4B357862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15A7BA35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1AE4E842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Student Status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5AAEE572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Part or Full time enrollment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2A52C78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58A6235D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5E9F4916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Gender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1FC3CCED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Student Gender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5996435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7F4C0D10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78A78604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Ethnicity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4DCD427C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Student Ethnicity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67C72C6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7BDAACB2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239E17AD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Race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02FEFAE1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Student Race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0AEB319B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5F9628D4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0F203200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Attending Germantown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612AF29B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Students attending Germantown campus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7A9FE86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5A3374B7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1EA9382A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Attending Rockville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5CDC735B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Students attending Rockville campus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10424A92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4C73129C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03117ABC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Attending Takoma Park/SS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509E2123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Students attending Takoma Park - Silver Spring campus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D6A2750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6E786892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759DCFBF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Attend Day or Evening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4237D3DD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Time of Day primarily attended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2C79A53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5C1415EA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1C50A426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MC Program Description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5CB60A10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Program of Studies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4EACF3DC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28B302E0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0999876E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Age Group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61ED3D22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Age Range of Enrollee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654F27B4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6696A2B0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76822716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HS Category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7A225D6A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Description of High School attended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1366B767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4A283145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3BEC2396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MCPS High School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6D1E0FAD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Montgomery County Public School attended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54C460D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3ED3D382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02F70806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City in MD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59FB8D7E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City High School was located in MD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22700746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74B41056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8F8F8"/>
            <w:vAlign w:val="center"/>
            <w:hideMark/>
          </w:tcPr>
          <w:p w14:paraId="5F65FC37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State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8F8F8"/>
            <w:noWrap/>
            <w:vAlign w:val="center"/>
            <w:hideMark/>
          </w:tcPr>
          <w:p w14:paraId="6689A996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State in which Enrollee resides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8F8F8"/>
            <w:vAlign w:val="center"/>
            <w:hideMark/>
          </w:tcPr>
          <w:p w14:paraId="4A3BD701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E24CFE" w:rsidRPr="00E24CFE" w14:paraId="6BFCDD89" w14:textId="77777777" w:rsidTr="00E24CFE">
        <w:trPr>
          <w:trHeight w:val="315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auto" w:fill="auto"/>
            <w:vAlign w:val="center"/>
            <w:hideMark/>
          </w:tcPr>
          <w:p w14:paraId="3AE39E51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ZIP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auto" w:fill="auto"/>
            <w:noWrap/>
            <w:vAlign w:val="center"/>
            <w:hideMark/>
          </w:tcPr>
          <w:p w14:paraId="493D52A1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Zip code enrollee resides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5097D616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Number</w:t>
            </w:r>
          </w:p>
        </w:tc>
      </w:tr>
      <w:tr w:rsidR="00E24CFE" w:rsidRPr="00E24CFE" w14:paraId="165B2B62" w14:textId="77777777" w:rsidTr="00E24CFE">
        <w:trPr>
          <w:trHeight w:val="300"/>
        </w:trPr>
        <w:tc>
          <w:tcPr>
            <w:tcW w:w="3717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D9E1F2" w:fill="D9E1F2"/>
            <w:vAlign w:val="center"/>
            <w:hideMark/>
          </w:tcPr>
          <w:p w14:paraId="5ECBBEEA" w14:textId="77777777" w:rsidR="00E24CFE" w:rsidRPr="00E24CFE" w:rsidRDefault="00E24CFE" w:rsidP="00E24CFE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County in MD</w:t>
            </w:r>
          </w:p>
        </w:tc>
        <w:tc>
          <w:tcPr>
            <w:tcW w:w="5331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D9E1F2" w:fill="D9E1F2"/>
            <w:noWrap/>
            <w:vAlign w:val="center"/>
            <w:hideMark/>
          </w:tcPr>
          <w:p w14:paraId="4967F172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County in which enrollee resides</w:t>
            </w:r>
          </w:p>
        </w:tc>
        <w:tc>
          <w:tcPr>
            <w:tcW w:w="185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3A68578" w14:textId="77777777" w:rsidR="00E24CFE" w:rsidRPr="00E24CFE" w:rsidRDefault="00E24CFE" w:rsidP="00E24CFE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E24CFE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</w:tbl>
    <w:p w14:paraId="57586EA5" w14:textId="77777777" w:rsidR="00E24CFE" w:rsidRDefault="00E24CFE" w:rsidP="00E24CFE">
      <w:pPr>
        <w:pStyle w:val="NoSpacing"/>
        <w:jc w:val="center"/>
      </w:pPr>
    </w:p>
    <w:p w14:paraId="51B38567" w14:textId="0DB5527B" w:rsidR="00FB313C" w:rsidRDefault="00FB313C">
      <w:r>
        <w:br w:type="page"/>
      </w:r>
    </w:p>
    <w:p w14:paraId="002A002B" w14:textId="5DBD1DCA" w:rsidR="00E24CFE" w:rsidRDefault="00FB313C" w:rsidP="00FB313C">
      <w:pPr>
        <w:pStyle w:val="NoSpacing"/>
        <w:jc w:val="center"/>
      </w:pPr>
      <w:r>
        <w:lastRenderedPageBreak/>
        <w:t>Appendix B</w:t>
      </w:r>
    </w:p>
    <w:p w14:paraId="3B2CA5E6" w14:textId="77777777" w:rsidR="00FB313C" w:rsidRDefault="00FB313C" w:rsidP="00FB313C">
      <w:pPr>
        <w:pStyle w:val="NoSpacing"/>
        <w:jc w:val="center"/>
      </w:pPr>
    </w:p>
    <w:tbl>
      <w:tblPr>
        <w:tblW w:w="11500" w:type="dxa"/>
        <w:tblInd w:w="-1079" w:type="dxa"/>
        <w:tblLook w:val="04A0" w:firstRow="1" w:lastRow="0" w:firstColumn="1" w:lastColumn="0" w:noHBand="0" w:noVBand="1"/>
      </w:tblPr>
      <w:tblGrid>
        <w:gridCol w:w="2882"/>
        <w:gridCol w:w="6876"/>
        <w:gridCol w:w="1742"/>
      </w:tblGrid>
      <w:tr w:rsidR="00FB313C" w:rsidRPr="00FB313C" w14:paraId="34E257BD" w14:textId="77777777" w:rsidTr="00FB313C">
        <w:trPr>
          <w:trHeight w:val="315"/>
        </w:trPr>
        <w:tc>
          <w:tcPr>
            <w:tcW w:w="2882" w:type="dxa"/>
            <w:tcBorders>
              <w:top w:val="single" w:sz="4" w:space="0" w:color="8EA9DB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27E8AEE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6A6A6A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6A6A6A"/>
                <w:sz w:val="20"/>
                <w:szCs w:val="20"/>
              </w:rPr>
              <w:t>Column Name</w:t>
            </w:r>
          </w:p>
        </w:tc>
        <w:tc>
          <w:tcPr>
            <w:tcW w:w="6876" w:type="dxa"/>
            <w:tcBorders>
              <w:top w:val="single" w:sz="4" w:space="0" w:color="8EA9DB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BA4A973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6A6A6A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6A6A6A"/>
                <w:sz w:val="20"/>
                <w:szCs w:val="20"/>
              </w:rPr>
              <w:t>Description</w:t>
            </w:r>
          </w:p>
        </w:tc>
        <w:tc>
          <w:tcPr>
            <w:tcW w:w="1742" w:type="dxa"/>
            <w:tcBorders>
              <w:top w:val="single" w:sz="4" w:space="0" w:color="8EA9DB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FFFFF"/>
            <w:vAlign w:val="center"/>
            <w:hideMark/>
          </w:tcPr>
          <w:p w14:paraId="47056436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6A6A6A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6A6A6A"/>
                <w:sz w:val="20"/>
                <w:szCs w:val="20"/>
              </w:rPr>
              <w:t>Type</w:t>
            </w:r>
          </w:p>
        </w:tc>
      </w:tr>
      <w:tr w:rsidR="00FB313C" w:rsidRPr="00FB313C" w14:paraId="096E5C42" w14:textId="77777777" w:rsidTr="00FB313C">
        <w:trPr>
          <w:trHeight w:val="315"/>
        </w:trPr>
        <w:tc>
          <w:tcPr>
            <w:tcW w:w="2882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A4CCB9E" w14:textId="77777777" w:rsidR="00FB313C" w:rsidRPr="00FB313C" w:rsidRDefault="00FB313C" w:rsidP="00FB313C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Department</w:t>
            </w:r>
          </w:p>
        </w:tc>
        <w:tc>
          <w:tcPr>
            <w:tcW w:w="6876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F2C6410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Name of the County Department to which the Employee is assigned</w:t>
            </w:r>
          </w:p>
        </w:tc>
        <w:tc>
          <w:tcPr>
            <w:tcW w:w="174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FFFFF"/>
            <w:vAlign w:val="center"/>
            <w:hideMark/>
          </w:tcPr>
          <w:p w14:paraId="0507705D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FB313C" w:rsidRPr="00FB313C" w14:paraId="242B31AE" w14:textId="77777777" w:rsidTr="00FB313C">
        <w:trPr>
          <w:trHeight w:val="315"/>
        </w:trPr>
        <w:tc>
          <w:tcPr>
            <w:tcW w:w="2882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9D5F37E" w14:textId="77777777" w:rsidR="00FB313C" w:rsidRPr="00FB313C" w:rsidRDefault="00FB313C" w:rsidP="00FB313C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Major</w:t>
            </w:r>
          </w:p>
        </w:tc>
        <w:tc>
          <w:tcPr>
            <w:tcW w:w="6876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FEB065C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Name of a Major to which employee is currently pursuing</w:t>
            </w:r>
          </w:p>
        </w:tc>
        <w:tc>
          <w:tcPr>
            <w:tcW w:w="174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FFFFF"/>
            <w:vAlign w:val="center"/>
            <w:hideMark/>
          </w:tcPr>
          <w:p w14:paraId="065FCC3F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FB313C" w:rsidRPr="00FB313C" w14:paraId="6D84614C" w14:textId="77777777" w:rsidTr="00FB313C">
        <w:trPr>
          <w:trHeight w:val="315"/>
        </w:trPr>
        <w:tc>
          <w:tcPr>
            <w:tcW w:w="2882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81D9ACF" w14:textId="77777777" w:rsidR="00FB313C" w:rsidRPr="00FB313C" w:rsidRDefault="00FB313C" w:rsidP="00FB313C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Degree</w:t>
            </w:r>
          </w:p>
        </w:tc>
        <w:tc>
          <w:tcPr>
            <w:tcW w:w="6876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2C8AC54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Name of a Degree Program to which the employee is currently enrolled</w:t>
            </w:r>
          </w:p>
        </w:tc>
        <w:tc>
          <w:tcPr>
            <w:tcW w:w="174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FFFFF"/>
            <w:vAlign w:val="center"/>
            <w:hideMark/>
          </w:tcPr>
          <w:p w14:paraId="3787BDAD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FB313C" w:rsidRPr="00FB313C" w14:paraId="044E9A53" w14:textId="77777777" w:rsidTr="00FB313C">
        <w:trPr>
          <w:trHeight w:val="315"/>
        </w:trPr>
        <w:tc>
          <w:tcPr>
            <w:tcW w:w="2882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A959D72" w14:textId="77777777" w:rsidR="00FB313C" w:rsidRPr="00FB313C" w:rsidRDefault="00FB313C" w:rsidP="00FB313C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School</w:t>
            </w:r>
          </w:p>
        </w:tc>
        <w:tc>
          <w:tcPr>
            <w:tcW w:w="6876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28C5C335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Name of a school/institution where employee took the course(s)</w:t>
            </w:r>
          </w:p>
        </w:tc>
        <w:tc>
          <w:tcPr>
            <w:tcW w:w="174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FFFFF"/>
            <w:vAlign w:val="center"/>
            <w:hideMark/>
          </w:tcPr>
          <w:p w14:paraId="45DE82D9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FB313C" w:rsidRPr="00FB313C" w14:paraId="613EA963" w14:textId="77777777" w:rsidTr="00FB313C">
        <w:trPr>
          <w:trHeight w:val="315"/>
        </w:trPr>
        <w:tc>
          <w:tcPr>
            <w:tcW w:w="2882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56830D4F" w14:textId="77777777" w:rsidR="00FB313C" w:rsidRPr="00FB313C" w:rsidRDefault="00FB313C" w:rsidP="00FB313C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Course Title</w:t>
            </w:r>
          </w:p>
        </w:tc>
        <w:tc>
          <w:tcPr>
            <w:tcW w:w="6876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CA28183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Name of a course/seminar/conference taken by the employee</w:t>
            </w:r>
          </w:p>
        </w:tc>
        <w:tc>
          <w:tcPr>
            <w:tcW w:w="174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FFFFF"/>
            <w:vAlign w:val="center"/>
            <w:hideMark/>
          </w:tcPr>
          <w:p w14:paraId="014F7B6D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FB313C" w:rsidRPr="00FB313C" w14:paraId="6968A028" w14:textId="77777777" w:rsidTr="00FB313C">
        <w:trPr>
          <w:trHeight w:val="315"/>
        </w:trPr>
        <w:tc>
          <w:tcPr>
            <w:tcW w:w="2882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BF51BEC" w14:textId="77777777" w:rsidR="00FB313C" w:rsidRPr="00FB313C" w:rsidRDefault="00FB313C" w:rsidP="00FB313C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Course Description</w:t>
            </w:r>
          </w:p>
        </w:tc>
        <w:tc>
          <w:tcPr>
            <w:tcW w:w="6876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53D13B0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Brief description of the course/seminar/conference taken by the employee</w:t>
            </w:r>
          </w:p>
        </w:tc>
        <w:tc>
          <w:tcPr>
            <w:tcW w:w="174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FFFFF"/>
            <w:vAlign w:val="center"/>
            <w:hideMark/>
          </w:tcPr>
          <w:p w14:paraId="53291071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Plain Text</w:t>
            </w:r>
          </w:p>
        </w:tc>
      </w:tr>
      <w:tr w:rsidR="00FB313C" w:rsidRPr="00FB313C" w14:paraId="35B43760" w14:textId="77777777" w:rsidTr="00FB313C">
        <w:trPr>
          <w:trHeight w:val="300"/>
        </w:trPr>
        <w:tc>
          <w:tcPr>
            <w:tcW w:w="2882" w:type="dxa"/>
            <w:tcBorders>
              <w:top w:val="single" w:sz="8" w:space="0" w:color="E4E4E4"/>
              <w:left w:val="single" w:sz="4" w:space="0" w:color="8EA9DB"/>
              <w:bottom w:val="single" w:sz="8" w:space="0" w:color="E4E4E4"/>
              <w:right w:val="nil"/>
            </w:tcBorders>
            <w:shd w:val="clear" w:color="000000" w:fill="F8F8F8"/>
            <w:vAlign w:val="center"/>
            <w:hideMark/>
          </w:tcPr>
          <w:p w14:paraId="6DD507F4" w14:textId="77777777" w:rsidR="00FB313C" w:rsidRPr="00FB313C" w:rsidRDefault="00FB313C" w:rsidP="00FB313C">
            <w:pPr>
              <w:spacing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b/>
                <w:bCs/>
                <w:color w:val="2279A6"/>
                <w:sz w:val="20"/>
                <w:szCs w:val="20"/>
              </w:rPr>
              <w:t>Cost</w:t>
            </w:r>
          </w:p>
        </w:tc>
        <w:tc>
          <w:tcPr>
            <w:tcW w:w="6876" w:type="dxa"/>
            <w:tcBorders>
              <w:top w:val="single" w:sz="8" w:space="0" w:color="E4E4E4"/>
              <w:left w:val="nil"/>
              <w:bottom w:val="single" w:sz="8" w:space="0" w:color="E4E4E4"/>
              <w:right w:val="nil"/>
            </w:tcBorders>
            <w:shd w:val="clear" w:color="000000" w:fill="F8F8F8"/>
            <w:vAlign w:val="center"/>
            <w:hideMark/>
          </w:tcPr>
          <w:p w14:paraId="209F0B49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2C2C2C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2C2C2C"/>
                <w:sz w:val="20"/>
                <w:szCs w:val="20"/>
              </w:rPr>
              <w:t> </w:t>
            </w:r>
          </w:p>
        </w:tc>
        <w:tc>
          <w:tcPr>
            <w:tcW w:w="1742" w:type="dxa"/>
            <w:tcBorders>
              <w:top w:val="single" w:sz="8" w:space="0" w:color="E4E4E4"/>
              <w:left w:val="nil"/>
              <w:bottom w:val="single" w:sz="8" w:space="0" w:color="E4E4E4"/>
              <w:right w:val="single" w:sz="4" w:space="0" w:color="8EA9DB"/>
            </w:tcBorders>
            <w:shd w:val="clear" w:color="000000" w:fill="F8F8F8"/>
            <w:vAlign w:val="center"/>
            <w:hideMark/>
          </w:tcPr>
          <w:p w14:paraId="1080BBE0" w14:textId="77777777" w:rsidR="00FB313C" w:rsidRPr="00FB313C" w:rsidRDefault="00FB313C" w:rsidP="00FB313C">
            <w:pPr>
              <w:spacing w:line="240" w:lineRule="auto"/>
              <w:ind w:firstLineChars="100" w:firstLine="200"/>
              <w:rPr>
                <w:rFonts w:ascii="Arial" w:eastAsia="Times New Roman" w:hAnsi="Arial" w:cs="Arial"/>
                <w:color w:val="565656"/>
                <w:sz w:val="20"/>
                <w:szCs w:val="20"/>
              </w:rPr>
            </w:pPr>
            <w:r w:rsidRPr="00FB313C">
              <w:rPr>
                <w:rFonts w:ascii="Arial" w:eastAsia="Times New Roman" w:hAnsi="Arial" w:cs="Arial"/>
                <w:color w:val="565656"/>
                <w:sz w:val="20"/>
                <w:szCs w:val="20"/>
              </w:rPr>
              <w:t>Number</w:t>
            </w:r>
          </w:p>
        </w:tc>
      </w:tr>
    </w:tbl>
    <w:p w14:paraId="3CBD5FA7" w14:textId="51988AB8" w:rsidR="00FB313C" w:rsidRDefault="00FB313C" w:rsidP="00FB313C">
      <w:pPr>
        <w:pStyle w:val="NoSpacing"/>
      </w:pPr>
    </w:p>
    <w:p w14:paraId="640E9E1E" w14:textId="1FD4C69B" w:rsidR="00EC02ED" w:rsidRDefault="00EC02ED">
      <w:r>
        <w:br w:type="page"/>
      </w:r>
    </w:p>
    <w:p w14:paraId="40D3FCC1" w14:textId="678E4C89" w:rsidR="00EC02ED" w:rsidRDefault="00EC02ED" w:rsidP="00EC02ED">
      <w:pPr>
        <w:pStyle w:val="NoSpacing"/>
        <w:jc w:val="center"/>
      </w:pPr>
      <w:r>
        <w:lastRenderedPageBreak/>
        <w:t>Appendix C</w:t>
      </w:r>
    </w:p>
    <w:p w14:paraId="7A427FDD" w14:textId="64303D24" w:rsidR="00EC02ED" w:rsidRDefault="00EC02ED" w:rsidP="00EC02ED">
      <w:pPr>
        <w:pStyle w:val="NoSpacing"/>
      </w:pPr>
    </w:p>
    <w:tbl>
      <w:tblPr>
        <w:tblW w:w="9245" w:type="dxa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5644"/>
      </w:tblGrid>
      <w:tr w:rsidR="00EC02ED" w14:paraId="7F0E959F" w14:textId="77777777" w:rsidTr="00EC02ED">
        <w:trPr>
          <w:trHeight w:val="299"/>
        </w:trPr>
        <w:tc>
          <w:tcPr>
            <w:tcW w:w="3601" w:type="dxa"/>
          </w:tcPr>
          <w:p w14:paraId="7163233A" w14:textId="77777777" w:rsidR="00EC02ED" w:rsidRDefault="00EC02ED" w:rsidP="00B80975">
            <w:pPr>
              <w:pStyle w:val="TableParagraph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5644" w:type="dxa"/>
          </w:tcPr>
          <w:p w14:paraId="034B692D" w14:textId="77777777" w:rsidR="00EC02ED" w:rsidRDefault="00EC02ED" w:rsidP="00B8097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02ED" w14:paraId="08792641" w14:textId="77777777" w:rsidTr="00EC02ED">
        <w:trPr>
          <w:trHeight w:val="537"/>
        </w:trPr>
        <w:tc>
          <w:tcPr>
            <w:tcW w:w="3601" w:type="dxa"/>
          </w:tcPr>
          <w:p w14:paraId="6D8EF065" w14:textId="77777777" w:rsidR="00EC02ED" w:rsidRDefault="00EC02ED" w:rsidP="00B80975">
            <w:pPr>
              <w:pStyle w:val="TableParagraph"/>
            </w:pPr>
            <w:r>
              <w:t>super_opeid</w:t>
            </w:r>
          </w:p>
        </w:tc>
        <w:tc>
          <w:tcPr>
            <w:tcW w:w="5644" w:type="dxa"/>
          </w:tcPr>
          <w:p w14:paraId="1FA9385F" w14:textId="77777777" w:rsidR="00EC02ED" w:rsidRDefault="00EC02ED" w:rsidP="00B80975">
            <w:pPr>
              <w:pStyle w:val="TableParagraph"/>
              <w:tabs>
                <w:tab w:val="left" w:pos="2106"/>
              </w:tabs>
            </w:pPr>
            <w:r>
              <w:t xml:space="preserve">Institution </w:t>
            </w:r>
            <w:r>
              <w:rPr>
                <w:spacing w:val="3"/>
              </w:rPr>
              <w:t xml:space="preserve"> </w:t>
            </w:r>
            <w:r>
              <w:t xml:space="preserve">OPEID 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tab/>
              <w:t>Cluster ID when combining</w:t>
            </w:r>
            <w:r>
              <w:rPr>
                <w:spacing w:val="21"/>
              </w:rPr>
              <w:t xml:space="preserve"> </w:t>
            </w:r>
            <w:r>
              <w:t>multiple</w:t>
            </w:r>
          </w:p>
          <w:p w14:paraId="39E45AB8" w14:textId="77777777" w:rsidR="00EC02ED" w:rsidRDefault="00EC02ED" w:rsidP="00B80975">
            <w:pPr>
              <w:pStyle w:val="TableParagraph"/>
              <w:spacing w:line="249" w:lineRule="exact"/>
            </w:pPr>
            <w:r>
              <w:t>OPEIDs</w:t>
            </w:r>
          </w:p>
        </w:tc>
      </w:tr>
      <w:tr w:rsidR="00EC02ED" w14:paraId="6BDC317F" w14:textId="77777777" w:rsidTr="00EC02ED">
        <w:trPr>
          <w:trHeight w:val="300"/>
        </w:trPr>
        <w:tc>
          <w:tcPr>
            <w:tcW w:w="3601" w:type="dxa"/>
          </w:tcPr>
          <w:p w14:paraId="2ABD4430" w14:textId="77777777" w:rsidR="00EC02ED" w:rsidRDefault="00EC02ED" w:rsidP="00B80975">
            <w:pPr>
              <w:pStyle w:val="TableParagraph"/>
            </w:pPr>
            <w:r>
              <w:t>name</w:t>
            </w:r>
          </w:p>
        </w:tc>
        <w:tc>
          <w:tcPr>
            <w:tcW w:w="5644" w:type="dxa"/>
          </w:tcPr>
          <w:p w14:paraId="39ED9E3C" w14:textId="77777777" w:rsidR="00EC02ED" w:rsidRDefault="00EC02ED" w:rsidP="00B80975">
            <w:pPr>
              <w:pStyle w:val="TableParagraph"/>
            </w:pPr>
            <w:r>
              <w:t>Name of Institution / Super-OPEID Cluster</w:t>
            </w:r>
          </w:p>
        </w:tc>
      </w:tr>
      <w:tr w:rsidR="00EC02ED" w14:paraId="5BACEF09" w14:textId="77777777" w:rsidTr="00EC02ED">
        <w:trPr>
          <w:trHeight w:val="1343"/>
        </w:trPr>
        <w:tc>
          <w:tcPr>
            <w:tcW w:w="3601" w:type="dxa"/>
          </w:tcPr>
          <w:p w14:paraId="7963BCD6" w14:textId="77777777" w:rsidR="00EC02ED" w:rsidRDefault="00EC02ED" w:rsidP="00B80975">
            <w:pPr>
              <w:pStyle w:val="TableParagraph"/>
            </w:pPr>
            <w:r>
              <w:t>region</w:t>
            </w:r>
          </w:p>
        </w:tc>
        <w:tc>
          <w:tcPr>
            <w:tcW w:w="5644" w:type="dxa"/>
          </w:tcPr>
          <w:p w14:paraId="02504692" w14:textId="77777777" w:rsidR="00EC02ED" w:rsidRDefault="00EC02ED" w:rsidP="00B80975">
            <w:pPr>
              <w:pStyle w:val="TableParagraph"/>
            </w:pPr>
            <w:r>
              <w:t>Census region</w:t>
            </w:r>
          </w:p>
          <w:p w14:paraId="5CB00702" w14:textId="77777777" w:rsidR="00EC02ED" w:rsidRDefault="00EC02ED" w:rsidP="00B80975">
            <w:pPr>
              <w:pStyle w:val="TableParagraph"/>
              <w:spacing w:line="240" w:lineRule="auto"/>
              <w:ind w:left="877"/>
            </w:pPr>
            <w:r>
              <w:t>1 = Northeast</w:t>
            </w:r>
          </w:p>
          <w:p w14:paraId="6809CBDE" w14:textId="77777777" w:rsidR="00EC02ED" w:rsidRDefault="00EC02ED" w:rsidP="00B80975">
            <w:pPr>
              <w:pStyle w:val="TableParagraph"/>
              <w:spacing w:line="240" w:lineRule="auto"/>
              <w:ind w:left="877"/>
            </w:pPr>
            <w:r>
              <w:t>2 = Midwest</w:t>
            </w:r>
          </w:p>
          <w:p w14:paraId="5ADEE2F5" w14:textId="77777777" w:rsidR="00EC02ED" w:rsidRDefault="00EC02ED" w:rsidP="00B80975">
            <w:pPr>
              <w:pStyle w:val="TableParagraph"/>
              <w:spacing w:line="240" w:lineRule="auto"/>
              <w:ind w:left="877"/>
            </w:pPr>
            <w:r>
              <w:t>3 = South</w:t>
            </w:r>
          </w:p>
          <w:p w14:paraId="33B5ACA4" w14:textId="77777777" w:rsidR="00EC02ED" w:rsidRDefault="00EC02ED" w:rsidP="00B80975">
            <w:pPr>
              <w:pStyle w:val="TableParagraph"/>
              <w:spacing w:before="1" w:line="249" w:lineRule="exact"/>
              <w:ind w:left="877"/>
            </w:pPr>
            <w:r>
              <w:t>4 = West</w:t>
            </w:r>
          </w:p>
        </w:tc>
      </w:tr>
      <w:tr w:rsidR="00EC02ED" w14:paraId="1575E1E6" w14:textId="77777777" w:rsidTr="00EC02ED">
        <w:trPr>
          <w:trHeight w:val="313"/>
        </w:trPr>
        <w:tc>
          <w:tcPr>
            <w:tcW w:w="3601" w:type="dxa"/>
          </w:tcPr>
          <w:p w14:paraId="145B15D9" w14:textId="77777777" w:rsidR="00EC02ED" w:rsidRDefault="00EC02ED" w:rsidP="00B80975">
            <w:pPr>
              <w:pStyle w:val="TableParagraph"/>
            </w:pPr>
            <w:r>
              <w:t>state</w:t>
            </w:r>
          </w:p>
        </w:tc>
        <w:tc>
          <w:tcPr>
            <w:tcW w:w="5644" w:type="dxa"/>
          </w:tcPr>
          <w:p w14:paraId="0561D6B0" w14:textId="77777777" w:rsidR="00EC02ED" w:rsidRDefault="00EC02ED" w:rsidP="00B80975">
            <w:pPr>
              <w:pStyle w:val="TableParagraph"/>
            </w:pPr>
            <w:r>
              <w:t>State</w:t>
            </w:r>
          </w:p>
        </w:tc>
      </w:tr>
      <w:tr w:rsidR="00EC02ED" w14:paraId="35080F48" w14:textId="77777777" w:rsidTr="00EC02ED">
        <w:trPr>
          <w:trHeight w:val="299"/>
        </w:trPr>
        <w:tc>
          <w:tcPr>
            <w:tcW w:w="3601" w:type="dxa"/>
          </w:tcPr>
          <w:p w14:paraId="666804BA" w14:textId="77777777" w:rsidR="00EC02ED" w:rsidRDefault="00EC02ED" w:rsidP="00B80975">
            <w:pPr>
              <w:pStyle w:val="TableParagraph"/>
            </w:pPr>
            <w:r>
              <w:t>fips</w:t>
            </w:r>
          </w:p>
        </w:tc>
        <w:tc>
          <w:tcPr>
            <w:tcW w:w="5644" w:type="dxa"/>
          </w:tcPr>
          <w:p w14:paraId="3F8A3B0C" w14:textId="77777777" w:rsidR="00EC02ED" w:rsidRDefault="00EC02ED" w:rsidP="00B80975">
            <w:pPr>
              <w:pStyle w:val="TableParagraph"/>
            </w:pPr>
            <w:r>
              <w:t>State FIPS code</w:t>
            </w:r>
          </w:p>
        </w:tc>
      </w:tr>
      <w:tr w:rsidR="00EC02ED" w14:paraId="0861BD95" w14:textId="77777777" w:rsidTr="00EC02ED">
        <w:trPr>
          <w:trHeight w:val="299"/>
        </w:trPr>
        <w:tc>
          <w:tcPr>
            <w:tcW w:w="3601" w:type="dxa"/>
          </w:tcPr>
          <w:p w14:paraId="113F016B" w14:textId="77777777" w:rsidR="00EC02ED" w:rsidRDefault="00EC02ED" w:rsidP="00B80975">
            <w:pPr>
              <w:pStyle w:val="TableParagraph"/>
            </w:pPr>
            <w:r>
              <w:t>cz</w:t>
            </w:r>
          </w:p>
        </w:tc>
        <w:tc>
          <w:tcPr>
            <w:tcW w:w="5644" w:type="dxa"/>
          </w:tcPr>
          <w:p w14:paraId="39262B8E" w14:textId="77777777" w:rsidR="00EC02ED" w:rsidRDefault="00EC02ED" w:rsidP="00B80975">
            <w:pPr>
              <w:pStyle w:val="TableParagraph"/>
            </w:pPr>
            <w:r>
              <w:t>Commuting Zone ID</w:t>
            </w:r>
          </w:p>
        </w:tc>
      </w:tr>
      <w:tr w:rsidR="00EC02ED" w14:paraId="16EE3E07" w14:textId="77777777" w:rsidTr="00EC02ED">
        <w:trPr>
          <w:trHeight w:val="299"/>
        </w:trPr>
        <w:tc>
          <w:tcPr>
            <w:tcW w:w="3601" w:type="dxa"/>
          </w:tcPr>
          <w:p w14:paraId="28B2AC30" w14:textId="77777777" w:rsidR="00EC02ED" w:rsidRDefault="00EC02ED" w:rsidP="00B80975">
            <w:pPr>
              <w:pStyle w:val="TableParagraph"/>
            </w:pPr>
            <w:r>
              <w:t>czname</w:t>
            </w:r>
          </w:p>
        </w:tc>
        <w:tc>
          <w:tcPr>
            <w:tcW w:w="5644" w:type="dxa"/>
          </w:tcPr>
          <w:p w14:paraId="6984639C" w14:textId="77777777" w:rsidR="00EC02ED" w:rsidRDefault="00EC02ED" w:rsidP="00B80975">
            <w:pPr>
              <w:pStyle w:val="TableParagraph"/>
            </w:pPr>
            <w:r>
              <w:t>Commuting Zone name</w:t>
            </w:r>
          </w:p>
        </w:tc>
      </w:tr>
      <w:tr w:rsidR="00EC02ED" w14:paraId="7943DD04" w14:textId="77777777" w:rsidTr="00EC02ED">
        <w:trPr>
          <w:trHeight w:val="301"/>
        </w:trPr>
        <w:tc>
          <w:tcPr>
            <w:tcW w:w="3601" w:type="dxa"/>
          </w:tcPr>
          <w:p w14:paraId="4CCE4AAA" w14:textId="77777777" w:rsidR="00EC02ED" w:rsidRDefault="00EC02ED" w:rsidP="00B80975">
            <w:pPr>
              <w:pStyle w:val="TableParagraph"/>
            </w:pPr>
            <w:r>
              <w:t>cfips</w:t>
            </w:r>
          </w:p>
        </w:tc>
        <w:tc>
          <w:tcPr>
            <w:tcW w:w="5644" w:type="dxa"/>
          </w:tcPr>
          <w:p w14:paraId="21133779" w14:textId="77777777" w:rsidR="00EC02ED" w:rsidRDefault="00EC02ED" w:rsidP="00B80975">
            <w:pPr>
              <w:pStyle w:val="TableParagraph"/>
            </w:pPr>
            <w:r>
              <w:t>Combined state and county FIPS code</w:t>
            </w:r>
          </w:p>
        </w:tc>
      </w:tr>
      <w:tr w:rsidR="00EC02ED" w14:paraId="58EE6793" w14:textId="77777777" w:rsidTr="00EC02ED">
        <w:trPr>
          <w:trHeight w:val="300"/>
        </w:trPr>
        <w:tc>
          <w:tcPr>
            <w:tcW w:w="3601" w:type="dxa"/>
          </w:tcPr>
          <w:p w14:paraId="3B82EE45" w14:textId="77777777" w:rsidR="00EC02ED" w:rsidRDefault="00EC02ED" w:rsidP="00B80975">
            <w:pPr>
              <w:pStyle w:val="TableParagraph"/>
            </w:pPr>
            <w:r>
              <w:t>county</w:t>
            </w:r>
          </w:p>
        </w:tc>
        <w:tc>
          <w:tcPr>
            <w:tcW w:w="5644" w:type="dxa"/>
          </w:tcPr>
          <w:p w14:paraId="28FBA4CF" w14:textId="77777777" w:rsidR="00EC02ED" w:rsidRDefault="00EC02ED" w:rsidP="00B80975">
            <w:pPr>
              <w:pStyle w:val="TableParagraph"/>
            </w:pPr>
            <w:r>
              <w:t>County name</w:t>
            </w:r>
          </w:p>
        </w:tc>
      </w:tr>
      <w:tr w:rsidR="00EC02ED" w14:paraId="2D575BC6" w14:textId="77777777" w:rsidTr="00EC02ED">
        <w:trPr>
          <w:trHeight w:val="299"/>
        </w:trPr>
        <w:tc>
          <w:tcPr>
            <w:tcW w:w="3601" w:type="dxa"/>
          </w:tcPr>
          <w:p w14:paraId="4D084C17" w14:textId="77777777" w:rsidR="00EC02ED" w:rsidRDefault="00EC02ED" w:rsidP="00B80975">
            <w:pPr>
              <w:pStyle w:val="TableParagraph"/>
            </w:pPr>
            <w:r>
              <w:t>zip</w:t>
            </w:r>
          </w:p>
        </w:tc>
        <w:tc>
          <w:tcPr>
            <w:tcW w:w="5644" w:type="dxa"/>
          </w:tcPr>
          <w:p w14:paraId="525BF874" w14:textId="77777777" w:rsidR="00EC02ED" w:rsidRDefault="00EC02ED" w:rsidP="00B80975">
            <w:pPr>
              <w:pStyle w:val="TableParagraph"/>
            </w:pPr>
            <w:r>
              <w:t>5-digit ZIP Code</w:t>
            </w:r>
          </w:p>
        </w:tc>
      </w:tr>
      <w:tr w:rsidR="00EC02ED" w14:paraId="446B7670" w14:textId="77777777" w:rsidTr="00EC02ED">
        <w:trPr>
          <w:trHeight w:val="4029"/>
        </w:trPr>
        <w:tc>
          <w:tcPr>
            <w:tcW w:w="3601" w:type="dxa"/>
          </w:tcPr>
          <w:p w14:paraId="0B688869" w14:textId="77777777" w:rsidR="00EC02ED" w:rsidRDefault="00EC02ED" w:rsidP="00B80975">
            <w:pPr>
              <w:pStyle w:val="TableParagraph"/>
            </w:pPr>
            <w:r>
              <w:t>tier</w:t>
            </w:r>
          </w:p>
        </w:tc>
        <w:tc>
          <w:tcPr>
            <w:tcW w:w="5644" w:type="dxa"/>
          </w:tcPr>
          <w:p w14:paraId="4445D094" w14:textId="77777777" w:rsidR="00EC02ED" w:rsidRDefault="00EC02ED" w:rsidP="00B80975">
            <w:pPr>
              <w:pStyle w:val="TableParagraph"/>
              <w:spacing w:line="240" w:lineRule="auto"/>
              <w:ind w:left="877" w:right="1064" w:hanging="771"/>
            </w:pPr>
            <w:r>
              <w:t>Selectivity and type combination (defined above): 1 = Ivy Plus</w:t>
            </w:r>
          </w:p>
          <w:p w14:paraId="455F8C97" w14:textId="77777777" w:rsidR="00EC02ED" w:rsidRDefault="00EC02ED" w:rsidP="00B80975">
            <w:pPr>
              <w:pStyle w:val="TableParagraph"/>
              <w:spacing w:line="240" w:lineRule="auto"/>
              <w:ind w:left="877" w:right="948"/>
            </w:pPr>
            <w:r>
              <w:t>2 = Other elite schools (public and private) 3 = Highly selective public</w:t>
            </w:r>
          </w:p>
          <w:p w14:paraId="7DA159FD" w14:textId="77777777" w:rsidR="00EC02ED" w:rsidRDefault="00EC02ED" w:rsidP="00B80975">
            <w:pPr>
              <w:pStyle w:val="TableParagraph"/>
              <w:spacing w:before="2" w:line="237" w:lineRule="auto"/>
              <w:ind w:left="877" w:right="2348"/>
            </w:pPr>
            <w:r>
              <w:t>4 = Highly selective private 5 = Selective public</w:t>
            </w:r>
          </w:p>
          <w:p w14:paraId="320636A6" w14:textId="77777777" w:rsidR="00EC02ED" w:rsidRDefault="00EC02ED" w:rsidP="00B80975">
            <w:pPr>
              <w:pStyle w:val="TableParagraph"/>
              <w:spacing w:before="1" w:line="240" w:lineRule="auto"/>
              <w:ind w:left="877"/>
            </w:pPr>
            <w:r>
              <w:t>6 = Selective private</w:t>
            </w:r>
          </w:p>
          <w:p w14:paraId="336B3BF9" w14:textId="77777777" w:rsidR="00EC02ED" w:rsidRDefault="00EC02ED" w:rsidP="00B80975">
            <w:pPr>
              <w:pStyle w:val="TableParagraph"/>
              <w:spacing w:before="1" w:line="240" w:lineRule="auto"/>
              <w:ind w:left="877"/>
            </w:pPr>
            <w:r>
              <w:t>7 = Nonselective 4-year public</w:t>
            </w:r>
          </w:p>
          <w:p w14:paraId="33E885BE" w14:textId="77777777" w:rsidR="00EC02ED" w:rsidRDefault="00EC02ED" w:rsidP="00B80975">
            <w:pPr>
              <w:pStyle w:val="TableParagraph"/>
              <w:spacing w:line="240" w:lineRule="auto"/>
              <w:ind w:left="877"/>
            </w:pPr>
            <w:r>
              <w:t>8 = Nonselective 4-year private not-for-profit</w:t>
            </w:r>
          </w:p>
          <w:p w14:paraId="7A5F8C08" w14:textId="77777777" w:rsidR="00EC02ED" w:rsidRDefault="00EC02ED" w:rsidP="00B80975">
            <w:pPr>
              <w:pStyle w:val="TableParagraph"/>
              <w:spacing w:line="240" w:lineRule="auto"/>
              <w:ind w:left="827" w:right="537" w:firstLine="50"/>
            </w:pPr>
            <w:r>
              <w:t>9 = Two-year (public and private not-for-profit) 10 = Four-year</w:t>
            </w:r>
            <w:r>
              <w:rPr>
                <w:spacing w:val="-6"/>
              </w:rPr>
              <w:t xml:space="preserve"> </w:t>
            </w:r>
            <w:r>
              <w:t>for-profit</w:t>
            </w:r>
          </w:p>
          <w:p w14:paraId="3E8C1015" w14:textId="77777777" w:rsidR="00EC02ED" w:rsidRDefault="00EC02ED" w:rsidP="00B80975">
            <w:pPr>
              <w:pStyle w:val="TableParagraph"/>
              <w:spacing w:before="1" w:line="240" w:lineRule="auto"/>
              <w:ind w:left="827"/>
            </w:pPr>
            <w:r>
              <w:t>11 = Two-year</w:t>
            </w:r>
            <w:r>
              <w:rPr>
                <w:spacing w:val="-9"/>
              </w:rPr>
              <w:t xml:space="preserve"> </w:t>
            </w:r>
            <w:r>
              <w:t>for-profit</w:t>
            </w:r>
          </w:p>
          <w:p w14:paraId="1E51D52A" w14:textId="77777777" w:rsidR="00EC02ED" w:rsidRDefault="00EC02ED" w:rsidP="00B80975">
            <w:pPr>
              <w:pStyle w:val="TableParagraph"/>
              <w:spacing w:line="270" w:lineRule="atLeast"/>
              <w:ind w:left="827" w:right="704"/>
            </w:pPr>
            <w:r>
              <w:t>12 = Less than two year schools of any type 13 = Attending college with insufficient data 14 = Not in college between the ages of</w:t>
            </w:r>
            <w:r>
              <w:rPr>
                <w:spacing w:val="-14"/>
              </w:rPr>
              <w:t xml:space="preserve"> </w:t>
            </w:r>
            <w:r>
              <w:t>19-22</w:t>
            </w:r>
          </w:p>
        </w:tc>
      </w:tr>
      <w:tr w:rsidR="00EC02ED" w14:paraId="2E57E7B6" w14:textId="77777777" w:rsidTr="00EC02ED">
        <w:trPr>
          <w:trHeight w:val="297"/>
        </w:trPr>
        <w:tc>
          <w:tcPr>
            <w:tcW w:w="3601" w:type="dxa"/>
          </w:tcPr>
          <w:p w14:paraId="69AB79C8" w14:textId="77777777" w:rsidR="00EC02ED" w:rsidRDefault="00EC02ED" w:rsidP="00B80975">
            <w:pPr>
              <w:pStyle w:val="TableParagraph"/>
              <w:spacing w:line="265" w:lineRule="exact"/>
            </w:pPr>
            <w:r>
              <w:t>tier_name</w:t>
            </w:r>
          </w:p>
        </w:tc>
        <w:tc>
          <w:tcPr>
            <w:tcW w:w="5644" w:type="dxa"/>
          </w:tcPr>
          <w:p w14:paraId="726BD85A" w14:textId="77777777" w:rsidR="00EC02ED" w:rsidRDefault="00EC02ED" w:rsidP="00B80975">
            <w:pPr>
              <w:pStyle w:val="TableParagraph"/>
              <w:spacing w:line="265" w:lineRule="exact"/>
            </w:pPr>
            <w:r>
              <w:t>Name of college tier</w:t>
            </w:r>
          </w:p>
        </w:tc>
      </w:tr>
      <w:tr w:rsidR="00EC02ED" w14:paraId="53D6418D" w14:textId="77777777" w:rsidTr="00EC02ED">
        <w:trPr>
          <w:trHeight w:val="805"/>
        </w:trPr>
        <w:tc>
          <w:tcPr>
            <w:tcW w:w="3601" w:type="dxa"/>
          </w:tcPr>
          <w:p w14:paraId="7D61040F" w14:textId="77777777" w:rsidR="00EC02ED" w:rsidRDefault="00EC02ED" w:rsidP="00B80975">
            <w:pPr>
              <w:pStyle w:val="TableParagraph"/>
            </w:pPr>
            <w:r>
              <w:t>type</w:t>
            </w:r>
          </w:p>
        </w:tc>
        <w:tc>
          <w:tcPr>
            <w:tcW w:w="5644" w:type="dxa"/>
          </w:tcPr>
          <w:p w14:paraId="0DE5B694" w14:textId="77777777" w:rsidR="00EC02ED" w:rsidRDefault="00EC02ED" w:rsidP="00B80975">
            <w:pPr>
              <w:pStyle w:val="TableParagraph"/>
            </w:pPr>
            <w:r>
              <w:t>Type :</w:t>
            </w:r>
          </w:p>
          <w:p w14:paraId="4099FA72" w14:textId="77777777" w:rsidR="00EC02ED" w:rsidRDefault="00EC02ED" w:rsidP="00B80975">
            <w:pPr>
              <w:pStyle w:val="TableParagraph"/>
              <w:spacing w:line="240" w:lineRule="auto"/>
              <w:ind w:left="877"/>
            </w:pPr>
            <w:r>
              <w:t>1 = public</w:t>
            </w:r>
          </w:p>
          <w:p w14:paraId="6E29C778" w14:textId="77777777" w:rsidR="00EC02ED" w:rsidRDefault="00EC02ED" w:rsidP="00B80975">
            <w:pPr>
              <w:pStyle w:val="TableParagraph"/>
              <w:spacing w:line="249" w:lineRule="exact"/>
              <w:ind w:left="877"/>
            </w:pPr>
            <w:r>
              <w:t>2 = private non-profit</w:t>
            </w:r>
          </w:p>
        </w:tc>
      </w:tr>
      <w:tr w:rsidR="00EC02ED" w14:paraId="423CE14B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A000" w14:textId="77777777" w:rsidR="00EC02ED" w:rsidRPr="00EC02ED" w:rsidRDefault="00EC02ED" w:rsidP="00EC02ED">
            <w:pPr>
              <w:pStyle w:val="TableParagraph"/>
            </w:pP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0AED" w14:textId="77777777" w:rsidR="00EC02ED" w:rsidRDefault="00EC02ED" w:rsidP="00EC02ED">
            <w:pPr>
              <w:pStyle w:val="TableParagraph"/>
            </w:pPr>
            <w:r>
              <w:t>3 = for-profit</w:t>
            </w:r>
          </w:p>
        </w:tc>
      </w:tr>
      <w:tr w:rsidR="00EC02ED" w14:paraId="35884175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C0C1" w14:textId="77777777" w:rsidR="00EC02ED" w:rsidRDefault="00EC02ED" w:rsidP="00B80975">
            <w:pPr>
              <w:pStyle w:val="TableParagraph"/>
            </w:pPr>
            <w:r>
              <w:t>iclevel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8307" w14:textId="77777777" w:rsidR="00EC02ED" w:rsidRDefault="00EC02ED" w:rsidP="00EC02ED">
            <w:pPr>
              <w:pStyle w:val="TableParagraph"/>
            </w:pPr>
            <w:r>
              <w:t>College’s level of degree offering: 1 =</w:t>
            </w:r>
            <w:r w:rsidRPr="00EC02ED">
              <w:t xml:space="preserve"> </w:t>
            </w:r>
            <w:r>
              <w:t>Four-year</w:t>
            </w:r>
          </w:p>
          <w:p w14:paraId="3735985B" w14:textId="77777777" w:rsidR="00EC02ED" w:rsidRDefault="00EC02ED" w:rsidP="00EC02ED">
            <w:pPr>
              <w:pStyle w:val="TableParagraph"/>
            </w:pPr>
            <w:r>
              <w:t>2 =</w:t>
            </w:r>
            <w:r w:rsidRPr="00EC02ED">
              <w:t xml:space="preserve"> </w:t>
            </w:r>
            <w:r>
              <w:t>Two-year</w:t>
            </w:r>
          </w:p>
          <w:p w14:paraId="1E22BBB8" w14:textId="77777777" w:rsidR="00EC02ED" w:rsidRDefault="00EC02ED" w:rsidP="00EC02ED">
            <w:pPr>
              <w:pStyle w:val="TableParagraph"/>
            </w:pPr>
            <w:r>
              <w:t>3 = Less than Two-year</w:t>
            </w:r>
          </w:p>
        </w:tc>
      </w:tr>
      <w:tr w:rsidR="00EC02ED" w14:paraId="2C5F170D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0783" w14:textId="77777777" w:rsidR="00EC02ED" w:rsidRDefault="00EC02ED" w:rsidP="00B80975">
            <w:pPr>
              <w:pStyle w:val="TableParagraph"/>
            </w:pPr>
            <w:r>
              <w:t>public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F68C" w14:textId="77777777" w:rsidR="00EC02ED" w:rsidRDefault="00EC02ED" w:rsidP="00B80975">
            <w:pPr>
              <w:pStyle w:val="TableParagraph"/>
            </w:pPr>
            <w:r>
              <w:t>Indicator for public universities</w:t>
            </w:r>
          </w:p>
        </w:tc>
      </w:tr>
      <w:tr w:rsidR="00EC02ED" w14:paraId="6C668119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1E6B" w14:textId="77777777" w:rsidR="00EC02ED" w:rsidRDefault="00EC02ED" w:rsidP="00B80975">
            <w:pPr>
              <w:pStyle w:val="TableParagraph"/>
            </w:pPr>
            <w:r>
              <w:lastRenderedPageBreak/>
              <w:t>barrons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E0C3" w14:textId="77777777" w:rsidR="00EC02ED" w:rsidRDefault="00EC02ED" w:rsidP="00EC02ED">
            <w:pPr>
              <w:pStyle w:val="TableParagraph"/>
            </w:pPr>
            <w:r>
              <w:t>Barron’s selectivity index: 1 = Elite</w:t>
            </w:r>
          </w:p>
          <w:p w14:paraId="002E7648" w14:textId="77777777" w:rsidR="00EC02ED" w:rsidRDefault="00EC02ED" w:rsidP="00EC02ED">
            <w:pPr>
              <w:pStyle w:val="TableParagraph"/>
            </w:pPr>
            <w:r>
              <w:t>2 = Highly Selective 3, 4, 5 = Selective</w:t>
            </w:r>
          </w:p>
          <w:p w14:paraId="117C48AE" w14:textId="77777777" w:rsidR="00EC02ED" w:rsidRDefault="00EC02ED" w:rsidP="00EC02ED">
            <w:pPr>
              <w:pStyle w:val="TableParagraph"/>
            </w:pPr>
            <w:r>
              <w:t>9 = Special</w:t>
            </w:r>
          </w:p>
          <w:p w14:paraId="67FCE83E" w14:textId="77777777" w:rsidR="00EC02ED" w:rsidRDefault="00EC02ED" w:rsidP="00EC02ED">
            <w:pPr>
              <w:pStyle w:val="TableParagraph"/>
            </w:pPr>
            <w:r>
              <w:t>999 = Non-selective</w:t>
            </w:r>
          </w:p>
        </w:tc>
      </w:tr>
      <w:tr w:rsidR="00EC02ED" w14:paraId="31CE5002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81B0" w14:textId="77777777" w:rsidR="00EC02ED" w:rsidRDefault="00EC02ED" w:rsidP="00B80975">
            <w:pPr>
              <w:pStyle w:val="TableParagraph"/>
            </w:pPr>
            <w:r>
              <w:t>exp_instr_pc_[YEAR]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FC19" w14:textId="77777777" w:rsidR="00EC02ED" w:rsidRDefault="00EC02ED" w:rsidP="00B80975">
            <w:pPr>
              <w:pStyle w:val="TableParagraph"/>
            </w:pPr>
            <w:r>
              <w:t>Instructional Expenditures per Student in [YEAR] = 2000, 2013</w:t>
            </w:r>
          </w:p>
        </w:tc>
      </w:tr>
      <w:tr w:rsidR="00EC02ED" w14:paraId="57D7C506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1931" w14:textId="77777777" w:rsidR="00EC02ED" w:rsidRDefault="00EC02ED" w:rsidP="00B80975">
            <w:pPr>
              <w:pStyle w:val="TableParagraph"/>
            </w:pPr>
            <w:r>
              <w:t>multi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5D0A" w14:textId="77777777" w:rsidR="00EC02ED" w:rsidRDefault="00EC02ED" w:rsidP="00B80975">
            <w:pPr>
              <w:pStyle w:val="TableParagraph"/>
            </w:pPr>
            <w:r>
              <w:t>Indicator that equals 1 if multiple colleges (OPEIDs) are</w:t>
            </w:r>
          </w:p>
          <w:p w14:paraId="1F854C95" w14:textId="77777777" w:rsidR="00EC02ED" w:rsidRDefault="00EC02ED" w:rsidP="00EC02ED">
            <w:pPr>
              <w:pStyle w:val="TableParagraph"/>
            </w:pPr>
            <w:r>
              <w:t>grouped in this super OPEID</w:t>
            </w:r>
          </w:p>
        </w:tc>
      </w:tr>
      <w:tr w:rsidR="00EC02ED" w14:paraId="60E9400F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494E" w14:textId="77777777" w:rsidR="00EC02ED" w:rsidRDefault="00EC02ED" w:rsidP="00B80975">
            <w:pPr>
              <w:pStyle w:val="TableParagraph"/>
            </w:pPr>
            <w:r>
              <w:t>hbcu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EBCF" w14:textId="77777777" w:rsidR="00EC02ED" w:rsidRDefault="00EC02ED" w:rsidP="00B80975">
            <w:pPr>
              <w:pStyle w:val="TableParagraph"/>
            </w:pPr>
            <w:r>
              <w:t>Indicator that equals 1 if historically black college/univ.</w:t>
            </w:r>
          </w:p>
        </w:tc>
      </w:tr>
      <w:tr w:rsidR="00EC02ED" w14:paraId="7FECB1D2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73CF" w14:textId="77777777" w:rsidR="00EC02ED" w:rsidRDefault="00EC02ED" w:rsidP="00B80975">
            <w:pPr>
              <w:pStyle w:val="TableParagraph"/>
            </w:pPr>
            <w:r>
              <w:t>ipeds_enrollment_[YEAR]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CFC6" w14:textId="77777777" w:rsidR="00EC02ED" w:rsidRDefault="00EC02ED" w:rsidP="00B80975">
            <w:pPr>
              <w:pStyle w:val="TableParagraph"/>
            </w:pPr>
            <w:r>
              <w:t>Total IPEDS undergraduate enrollment (full time + part time)</w:t>
            </w:r>
          </w:p>
          <w:p w14:paraId="667DB745" w14:textId="77777777" w:rsidR="00EC02ED" w:rsidRDefault="00EC02ED" w:rsidP="00EC02ED">
            <w:pPr>
              <w:pStyle w:val="TableParagraph"/>
            </w:pPr>
            <w:r>
              <w:t>in Fall [YEAR] = 2000, 2013</w:t>
            </w:r>
          </w:p>
        </w:tc>
      </w:tr>
      <w:tr w:rsidR="00EC02ED" w14:paraId="749FDF24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CABD" w14:textId="77777777" w:rsidR="00EC02ED" w:rsidRDefault="00EC02ED" w:rsidP="00B80975">
            <w:pPr>
              <w:pStyle w:val="TableParagraph"/>
            </w:pPr>
            <w:r>
              <w:t>sticker_price_[YEAR]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7B77" w14:textId="77777777" w:rsidR="00EC02ED" w:rsidRDefault="00EC02ED" w:rsidP="00B80975">
            <w:pPr>
              <w:pStyle w:val="TableParagraph"/>
            </w:pPr>
            <w:r>
              <w:t>Average Annual Cost of Attendance (Tuition + Fees) in</w:t>
            </w:r>
          </w:p>
          <w:p w14:paraId="50E17705" w14:textId="77777777" w:rsidR="00EC02ED" w:rsidRDefault="00EC02ED" w:rsidP="00EC02ED">
            <w:pPr>
              <w:pStyle w:val="TableParagraph"/>
            </w:pPr>
            <w:r>
              <w:t>[YEAR] = 2000, 2013</w:t>
            </w:r>
          </w:p>
        </w:tc>
      </w:tr>
      <w:tr w:rsidR="00EC02ED" w14:paraId="4AE31F4B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7099" w14:textId="77777777" w:rsidR="00EC02ED" w:rsidRDefault="00EC02ED" w:rsidP="00B80975">
            <w:pPr>
              <w:pStyle w:val="TableParagraph"/>
            </w:pPr>
            <w:r>
              <w:t>grad_rate_150_p_[YEAR]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75A0" w14:textId="77777777" w:rsidR="00EC02ED" w:rsidRDefault="00EC02ED" w:rsidP="00EC02ED">
            <w:pPr>
              <w:pStyle w:val="TableParagraph"/>
            </w:pPr>
            <w:r>
              <w:t>Percentage of students graduating within 150 percent of normal time at four-year and two-year institutions in [YEAR]</w:t>
            </w:r>
          </w:p>
          <w:p w14:paraId="6FA93F02" w14:textId="77777777" w:rsidR="00EC02ED" w:rsidRDefault="00EC02ED" w:rsidP="00EC02ED">
            <w:pPr>
              <w:pStyle w:val="TableParagraph"/>
            </w:pPr>
            <w:r>
              <w:t>= 2002, 2013</w:t>
            </w:r>
          </w:p>
        </w:tc>
      </w:tr>
      <w:tr w:rsidR="00EC02ED" w14:paraId="0551F821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6BEC" w14:textId="77777777" w:rsidR="00EC02ED" w:rsidRDefault="00EC02ED" w:rsidP="00B80975">
            <w:pPr>
              <w:pStyle w:val="TableParagraph"/>
            </w:pPr>
            <w:r>
              <w:t>avgfacsal_[YEAR]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F0E3" w14:textId="77777777" w:rsidR="00EC02ED" w:rsidRDefault="00EC02ED" w:rsidP="00B80975">
            <w:pPr>
              <w:pStyle w:val="TableParagraph"/>
            </w:pPr>
            <w:r>
              <w:t>Avg. Faculty Salary in [YEAR] = 2001, 2013</w:t>
            </w:r>
          </w:p>
        </w:tc>
      </w:tr>
      <w:tr w:rsidR="00EC02ED" w14:paraId="12DA5928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BE4A" w14:textId="77777777" w:rsidR="00EC02ED" w:rsidRDefault="00EC02ED" w:rsidP="00B80975">
            <w:pPr>
              <w:pStyle w:val="TableParagraph"/>
            </w:pPr>
            <w:r>
              <w:t>sat_avg_[YEAR]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EE7B" w14:textId="77777777" w:rsidR="00EC02ED" w:rsidRDefault="00EC02ED" w:rsidP="00EC02ED">
            <w:pPr>
              <w:pStyle w:val="TableParagraph"/>
            </w:pPr>
            <w:r>
              <w:t>Average SAT scores (scaled to 1600) in [YEAR] = 2001, 2013, defined as the mean of the 25</w:t>
            </w:r>
            <w:r w:rsidRPr="00EC02ED">
              <w:t>th</w:t>
            </w:r>
            <w:r>
              <w:t xml:space="preserve"> and 75</w:t>
            </w:r>
            <w:r w:rsidRPr="00EC02ED">
              <w:t>th</w:t>
            </w:r>
            <w:r>
              <w:t xml:space="preserve"> percentile of math+verbal SAT scores. Missing for institutions that do not</w:t>
            </w:r>
          </w:p>
          <w:p w14:paraId="2E01B71B" w14:textId="77777777" w:rsidR="00EC02ED" w:rsidRDefault="00EC02ED" w:rsidP="00EC02ED">
            <w:pPr>
              <w:pStyle w:val="TableParagraph"/>
            </w:pPr>
            <w:r>
              <w:t>require SAT.</w:t>
            </w:r>
          </w:p>
        </w:tc>
      </w:tr>
      <w:tr w:rsidR="00EC02ED" w14:paraId="426BDF52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1EE8" w14:textId="77777777" w:rsidR="00EC02ED" w:rsidRDefault="00EC02ED" w:rsidP="00B80975">
            <w:pPr>
              <w:pStyle w:val="TableParagraph"/>
            </w:pPr>
            <w:r>
              <w:t>scorecard_netprice_2013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A025" w14:textId="77777777" w:rsidR="00EC02ED" w:rsidRDefault="00EC02ED" w:rsidP="00B80975">
            <w:pPr>
              <w:pStyle w:val="TableParagraph"/>
            </w:pPr>
            <w:r>
              <w:t>Net Cost of Attendance for Bottom 20% Income Quintile in</w:t>
            </w:r>
          </w:p>
          <w:p w14:paraId="76F57A90" w14:textId="77777777" w:rsidR="00EC02ED" w:rsidRDefault="00EC02ED" w:rsidP="00EC02ED">
            <w:pPr>
              <w:pStyle w:val="TableParagraph"/>
            </w:pPr>
            <w:r>
              <w:t>2013 from College Scorecard</w:t>
            </w:r>
          </w:p>
        </w:tc>
      </w:tr>
      <w:tr w:rsidR="00EC02ED" w14:paraId="3DA6293E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341E" w14:textId="77777777" w:rsidR="00EC02ED" w:rsidRDefault="00EC02ED" w:rsidP="00B80975">
            <w:pPr>
              <w:pStyle w:val="TableParagraph"/>
            </w:pPr>
            <w:r>
              <w:t>scorecard_rej_rate_2013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28E1" w14:textId="77777777" w:rsidR="00EC02ED" w:rsidRDefault="00EC02ED" w:rsidP="00B80975">
            <w:pPr>
              <w:pStyle w:val="TableParagraph"/>
            </w:pPr>
            <w:r>
              <w:t>Rejection (one minus acceptance) rate in 2013 from College</w:t>
            </w:r>
          </w:p>
          <w:p w14:paraId="4ED4329A" w14:textId="77777777" w:rsidR="00EC02ED" w:rsidRDefault="00EC02ED" w:rsidP="00EC02ED">
            <w:pPr>
              <w:pStyle w:val="TableParagraph"/>
            </w:pPr>
            <w:r>
              <w:t>Scorecard</w:t>
            </w:r>
          </w:p>
        </w:tc>
      </w:tr>
      <w:tr w:rsidR="00EC02ED" w14:paraId="06839DC6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0D8F" w14:textId="77777777" w:rsidR="00EC02ED" w:rsidRDefault="00EC02ED" w:rsidP="00B80975">
            <w:pPr>
              <w:pStyle w:val="TableParagraph"/>
            </w:pPr>
            <w:r>
              <w:t>scorecard_median _earnings_2011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FF36" w14:textId="77777777" w:rsidR="00EC02ED" w:rsidRDefault="00EC02ED" w:rsidP="00EC02ED">
            <w:pPr>
              <w:pStyle w:val="TableParagraph"/>
            </w:pPr>
            <w:r>
              <w:t>Median earnings of students in 2011 who are working and not enrolled 10 years after entry using data from College</w:t>
            </w:r>
          </w:p>
          <w:p w14:paraId="5420B9C5" w14:textId="77777777" w:rsidR="00EC02ED" w:rsidRDefault="00EC02ED" w:rsidP="00EC02ED">
            <w:pPr>
              <w:pStyle w:val="TableParagraph"/>
            </w:pPr>
            <w:r>
              <w:t>Scorecard</w:t>
            </w:r>
          </w:p>
        </w:tc>
      </w:tr>
      <w:tr w:rsidR="00EC02ED" w14:paraId="10AB8AFC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7B4B" w14:textId="77777777" w:rsidR="00EC02ED" w:rsidRDefault="00EC02ED" w:rsidP="00B80975">
            <w:pPr>
              <w:pStyle w:val="TableParagraph"/>
            </w:pPr>
            <w:r>
              <w:t>endowment_pc_2000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8EDD" w14:textId="77777777" w:rsidR="00EC02ED" w:rsidRDefault="00EC02ED" w:rsidP="00B80975">
            <w:pPr>
              <w:pStyle w:val="TableParagraph"/>
            </w:pPr>
            <w:r>
              <w:t>Endowment Assets per Student in 2000</w:t>
            </w:r>
          </w:p>
        </w:tc>
      </w:tr>
      <w:tr w:rsidR="00EC02ED" w14:paraId="08DBD625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8FBC" w14:textId="77777777" w:rsidR="00EC02ED" w:rsidRDefault="00EC02ED" w:rsidP="00B80975">
            <w:pPr>
              <w:pStyle w:val="TableParagraph"/>
            </w:pPr>
            <w:r>
              <w:t>exp_instr_[YEAR]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DCE4" w14:textId="77777777" w:rsidR="00EC02ED" w:rsidRDefault="00EC02ED" w:rsidP="00B80975">
            <w:pPr>
              <w:pStyle w:val="TableParagraph"/>
            </w:pPr>
            <w:r>
              <w:t>Total Instructional Expenditures in [YEAR]=2000, 2012</w:t>
            </w:r>
          </w:p>
        </w:tc>
      </w:tr>
      <w:tr w:rsidR="00EC02ED" w14:paraId="2231A68D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0F92" w14:textId="77777777" w:rsidR="00EC02ED" w:rsidRDefault="00EC02ED" w:rsidP="00B80975">
            <w:pPr>
              <w:pStyle w:val="TableParagraph"/>
            </w:pPr>
            <w:r>
              <w:t>asian_or_pacific_share_fall_2000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54D8" w14:textId="77777777" w:rsidR="00EC02ED" w:rsidRDefault="00EC02ED" w:rsidP="00B80975">
            <w:pPr>
              <w:pStyle w:val="TableParagraph"/>
            </w:pPr>
            <w:r>
              <w:t>Share of Asian or Pacific Islander undergraduate students in</w:t>
            </w:r>
          </w:p>
          <w:p w14:paraId="27E89F3D" w14:textId="77777777" w:rsidR="00EC02ED" w:rsidRDefault="00EC02ED" w:rsidP="00EC02ED">
            <w:pPr>
              <w:pStyle w:val="TableParagraph"/>
            </w:pPr>
            <w:r>
              <w:t>Fall 2000</w:t>
            </w:r>
          </w:p>
        </w:tc>
      </w:tr>
      <w:tr w:rsidR="00EC02ED" w14:paraId="66B36906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3C52" w14:textId="77777777" w:rsidR="00EC02ED" w:rsidRDefault="00EC02ED" w:rsidP="00B80975">
            <w:pPr>
              <w:pStyle w:val="TableParagraph"/>
            </w:pPr>
            <w:r>
              <w:lastRenderedPageBreak/>
              <w:t>black_share_fall_2000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1278" w14:textId="77777777" w:rsidR="00EC02ED" w:rsidRDefault="00EC02ED" w:rsidP="00B80975">
            <w:pPr>
              <w:pStyle w:val="TableParagraph"/>
            </w:pPr>
            <w:r>
              <w:t>Share of Black undergraduate students in Fall 2000</w:t>
            </w:r>
          </w:p>
        </w:tc>
      </w:tr>
      <w:tr w:rsidR="00EC02ED" w14:paraId="7CE1EAB8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E672" w14:textId="77777777" w:rsidR="00EC02ED" w:rsidRDefault="00EC02ED" w:rsidP="00B80975">
            <w:pPr>
              <w:pStyle w:val="TableParagraph"/>
            </w:pPr>
            <w:r>
              <w:t>hisp_share_fall_2000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6007" w14:textId="77777777" w:rsidR="00EC02ED" w:rsidRDefault="00EC02ED" w:rsidP="00B80975">
            <w:pPr>
              <w:pStyle w:val="TableParagraph"/>
            </w:pPr>
            <w:r>
              <w:t>Share of Hispanic undergraduate students in Fall 2000</w:t>
            </w:r>
          </w:p>
        </w:tc>
      </w:tr>
      <w:tr w:rsidR="00EC02ED" w14:paraId="15B739A4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908E" w14:textId="77777777" w:rsidR="00EC02ED" w:rsidRDefault="00EC02ED" w:rsidP="00B80975">
            <w:pPr>
              <w:pStyle w:val="TableParagraph"/>
            </w:pPr>
            <w:r>
              <w:t>alien_share_fall_2000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46DD" w14:textId="77777777" w:rsidR="00EC02ED" w:rsidRDefault="00EC02ED" w:rsidP="00B80975">
            <w:pPr>
              <w:pStyle w:val="TableParagraph"/>
            </w:pPr>
            <w:r>
              <w:t>Share of Non-resident alien undergraduate students in Fall</w:t>
            </w:r>
          </w:p>
          <w:p w14:paraId="03EF7DBC" w14:textId="77777777" w:rsidR="00EC02ED" w:rsidRDefault="00EC02ED" w:rsidP="00EC02ED">
            <w:pPr>
              <w:pStyle w:val="TableParagraph"/>
            </w:pPr>
            <w:r>
              <w:t>2000</w:t>
            </w:r>
          </w:p>
        </w:tc>
      </w:tr>
      <w:tr w:rsidR="00EC02ED" w14:paraId="1C970E83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FFBA" w14:textId="77777777" w:rsidR="00EC02ED" w:rsidRDefault="00EC02ED" w:rsidP="00B80975">
            <w:pPr>
              <w:pStyle w:val="TableParagraph"/>
            </w:pPr>
            <w:r>
              <w:t>pct_arthuman_2000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506B" w14:textId="77777777" w:rsidR="00EC02ED" w:rsidRDefault="00EC02ED" w:rsidP="00B80975">
            <w:pPr>
              <w:pStyle w:val="TableParagraph"/>
            </w:pPr>
            <w:r>
              <w:t>Arts and Humanities Major Share in 2000</w:t>
            </w:r>
          </w:p>
        </w:tc>
      </w:tr>
      <w:tr w:rsidR="00EC02ED" w14:paraId="2E586462" w14:textId="77777777" w:rsidTr="00EC02ED">
        <w:trPr>
          <w:trHeight w:val="805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71CF" w14:textId="77777777" w:rsidR="00EC02ED" w:rsidRDefault="00EC02ED" w:rsidP="00B80975">
            <w:pPr>
              <w:pStyle w:val="TableParagraph"/>
            </w:pPr>
            <w:r>
              <w:t>pct_business_2000</w:t>
            </w:r>
          </w:p>
        </w:tc>
        <w:tc>
          <w:tcPr>
            <w:tcW w:w="5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F136" w14:textId="77777777" w:rsidR="00EC02ED" w:rsidRDefault="00EC02ED" w:rsidP="00B80975">
            <w:pPr>
              <w:pStyle w:val="TableParagraph"/>
            </w:pPr>
            <w:r>
              <w:t>Business Major Share in 2000</w:t>
            </w:r>
          </w:p>
        </w:tc>
      </w:tr>
    </w:tbl>
    <w:p w14:paraId="29A671A9" w14:textId="3609771F" w:rsidR="00EC02ED" w:rsidRDefault="00EC02ED" w:rsidP="00EC02ED">
      <w:pPr>
        <w:pStyle w:val="NoSpacing"/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5644"/>
      </w:tblGrid>
      <w:tr w:rsidR="00E96F57" w14:paraId="06361280" w14:textId="77777777" w:rsidTr="00B80975">
        <w:trPr>
          <w:trHeight w:val="300"/>
        </w:trPr>
        <w:tc>
          <w:tcPr>
            <w:tcW w:w="3601" w:type="dxa"/>
          </w:tcPr>
          <w:p w14:paraId="39422F24" w14:textId="77777777" w:rsidR="00E96F57" w:rsidRDefault="00E96F57" w:rsidP="00B80975">
            <w:pPr>
              <w:pStyle w:val="TableParagraph"/>
            </w:pPr>
            <w:r>
              <w:t>pct_health_2000</w:t>
            </w:r>
          </w:p>
        </w:tc>
        <w:tc>
          <w:tcPr>
            <w:tcW w:w="5644" w:type="dxa"/>
          </w:tcPr>
          <w:p w14:paraId="3B17416F" w14:textId="77777777" w:rsidR="00E96F57" w:rsidRDefault="00E96F57" w:rsidP="00B80975">
            <w:pPr>
              <w:pStyle w:val="TableParagraph"/>
            </w:pPr>
            <w:r>
              <w:t>Health and Medicine Major Share in 2000</w:t>
            </w:r>
          </w:p>
        </w:tc>
      </w:tr>
      <w:tr w:rsidR="00E96F57" w14:paraId="48FAA760" w14:textId="77777777" w:rsidTr="00B80975">
        <w:trPr>
          <w:trHeight w:val="299"/>
        </w:trPr>
        <w:tc>
          <w:tcPr>
            <w:tcW w:w="3601" w:type="dxa"/>
          </w:tcPr>
          <w:p w14:paraId="63705D70" w14:textId="77777777" w:rsidR="00E96F57" w:rsidRDefault="00E96F57" w:rsidP="00B80975">
            <w:pPr>
              <w:pStyle w:val="TableParagraph"/>
            </w:pPr>
            <w:r>
              <w:t>pct_multidisci_2000</w:t>
            </w:r>
          </w:p>
        </w:tc>
        <w:tc>
          <w:tcPr>
            <w:tcW w:w="5644" w:type="dxa"/>
          </w:tcPr>
          <w:p w14:paraId="68BD8094" w14:textId="77777777" w:rsidR="00E96F57" w:rsidRDefault="00E96F57" w:rsidP="00B80975">
            <w:pPr>
              <w:pStyle w:val="TableParagraph"/>
            </w:pPr>
            <w:r>
              <w:t>Multi/Interdisciplinary Studies Major Share in 2000</w:t>
            </w:r>
          </w:p>
        </w:tc>
      </w:tr>
      <w:tr w:rsidR="00E96F57" w14:paraId="7C28CF99" w14:textId="77777777" w:rsidTr="00B80975">
        <w:trPr>
          <w:trHeight w:val="301"/>
        </w:trPr>
        <w:tc>
          <w:tcPr>
            <w:tcW w:w="3601" w:type="dxa"/>
          </w:tcPr>
          <w:p w14:paraId="52F3E025" w14:textId="77777777" w:rsidR="00E96F57" w:rsidRDefault="00E96F57" w:rsidP="00B80975">
            <w:pPr>
              <w:pStyle w:val="TableParagraph"/>
            </w:pPr>
            <w:r>
              <w:t>pct_publicsocial_2000</w:t>
            </w:r>
          </w:p>
        </w:tc>
        <w:tc>
          <w:tcPr>
            <w:tcW w:w="5644" w:type="dxa"/>
          </w:tcPr>
          <w:p w14:paraId="70EAD636" w14:textId="77777777" w:rsidR="00E96F57" w:rsidRDefault="00E96F57" w:rsidP="00B80975">
            <w:pPr>
              <w:pStyle w:val="TableParagraph"/>
            </w:pPr>
            <w:r>
              <w:t>Public and Social Services Major Share in 2000</w:t>
            </w:r>
          </w:p>
        </w:tc>
      </w:tr>
      <w:tr w:rsidR="00E96F57" w14:paraId="2C6057BF" w14:textId="77777777" w:rsidTr="00B80975">
        <w:trPr>
          <w:trHeight w:val="299"/>
        </w:trPr>
        <w:tc>
          <w:tcPr>
            <w:tcW w:w="3601" w:type="dxa"/>
          </w:tcPr>
          <w:p w14:paraId="44B115B2" w14:textId="77777777" w:rsidR="00E96F57" w:rsidRDefault="00E96F57" w:rsidP="00B80975">
            <w:pPr>
              <w:pStyle w:val="TableParagraph"/>
            </w:pPr>
            <w:r>
              <w:t>pct_stem_2000</w:t>
            </w:r>
          </w:p>
        </w:tc>
        <w:tc>
          <w:tcPr>
            <w:tcW w:w="5644" w:type="dxa"/>
          </w:tcPr>
          <w:p w14:paraId="589A23E8" w14:textId="77777777" w:rsidR="00E96F57" w:rsidRDefault="00E96F57" w:rsidP="00B80975">
            <w:pPr>
              <w:pStyle w:val="TableParagraph"/>
            </w:pPr>
            <w:r>
              <w:t>STEM Major Share in 2000</w:t>
            </w:r>
          </w:p>
        </w:tc>
      </w:tr>
      <w:tr w:rsidR="00E96F57" w14:paraId="068B144E" w14:textId="77777777" w:rsidTr="00B80975">
        <w:trPr>
          <w:trHeight w:val="299"/>
        </w:trPr>
        <w:tc>
          <w:tcPr>
            <w:tcW w:w="3601" w:type="dxa"/>
          </w:tcPr>
          <w:p w14:paraId="0712F369" w14:textId="77777777" w:rsidR="00E96F57" w:rsidRDefault="00E96F57" w:rsidP="00B80975">
            <w:pPr>
              <w:pStyle w:val="TableParagraph"/>
            </w:pPr>
            <w:r>
              <w:t>pct_socialscience_2000</w:t>
            </w:r>
          </w:p>
        </w:tc>
        <w:tc>
          <w:tcPr>
            <w:tcW w:w="5644" w:type="dxa"/>
          </w:tcPr>
          <w:p w14:paraId="7D10BF62" w14:textId="77777777" w:rsidR="00E96F57" w:rsidRDefault="00E96F57" w:rsidP="00B80975">
            <w:pPr>
              <w:pStyle w:val="TableParagraph"/>
            </w:pPr>
            <w:r>
              <w:t>Social Sciences Major Share in 2000</w:t>
            </w:r>
          </w:p>
        </w:tc>
      </w:tr>
      <w:tr w:rsidR="00E96F57" w14:paraId="759C3791" w14:textId="77777777" w:rsidTr="00B80975">
        <w:trPr>
          <w:trHeight w:val="299"/>
        </w:trPr>
        <w:tc>
          <w:tcPr>
            <w:tcW w:w="3601" w:type="dxa"/>
          </w:tcPr>
          <w:p w14:paraId="2096B800" w14:textId="77777777" w:rsidR="00E96F57" w:rsidRDefault="00E96F57" w:rsidP="00B80975">
            <w:pPr>
              <w:pStyle w:val="TableParagraph"/>
            </w:pPr>
            <w:r>
              <w:t>pct_tradepersonal_2000</w:t>
            </w:r>
          </w:p>
        </w:tc>
        <w:tc>
          <w:tcPr>
            <w:tcW w:w="5644" w:type="dxa"/>
          </w:tcPr>
          <w:p w14:paraId="511D8C4D" w14:textId="77777777" w:rsidR="00E96F57" w:rsidRDefault="00E96F57" w:rsidP="00B80975">
            <w:pPr>
              <w:pStyle w:val="TableParagraph"/>
            </w:pPr>
            <w:r>
              <w:t>Trades and Personal Services Major Share in 2000</w:t>
            </w:r>
          </w:p>
        </w:tc>
      </w:tr>
    </w:tbl>
    <w:p w14:paraId="242BA413" w14:textId="77777777" w:rsidR="00E96F57" w:rsidRPr="00275AE5" w:rsidRDefault="00E96F57" w:rsidP="00EC02ED">
      <w:pPr>
        <w:pStyle w:val="NoSpacing"/>
      </w:pPr>
    </w:p>
    <w:sectPr w:rsidR="00E96F57" w:rsidRPr="00275A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4ADB3" w14:textId="77777777" w:rsidR="00BF6163" w:rsidRDefault="00BF6163" w:rsidP="00F4097D">
      <w:pPr>
        <w:spacing w:line="240" w:lineRule="auto"/>
      </w:pPr>
      <w:r>
        <w:separator/>
      </w:r>
    </w:p>
  </w:endnote>
  <w:endnote w:type="continuationSeparator" w:id="0">
    <w:p w14:paraId="20B76C8D" w14:textId="77777777" w:rsidR="00BF6163" w:rsidRDefault="00BF6163" w:rsidP="00F40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7B929" w14:textId="77777777" w:rsidR="00BF6163" w:rsidRDefault="00BF6163" w:rsidP="00F4097D">
      <w:pPr>
        <w:spacing w:line="240" w:lineRule="auto"/>
      </w:pPr>
      <w:r>
        <w:separator/>
      </w:r>
    </w:p>
  </w:footnote>
  <w:footnote w:type="continuationSeparator" w:id="0">
    <w:p w14:paraId="381610ED" w14:textId="77777777" w:rsidR="00BF6163" w:rsidRDefault="00BF6163" w:rsidP="00F40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EB444" w14:textId="0C2CE986" w:rsidR="00B80975" w:rsidRDefault="00B80975">
    <w:pPr>
      <w:pStyle w:val="Header"/>
    </w:pPr>
    <w:r>
      <w:t>Universities and Colleges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939"/>
    <w:multiLevelType w:val="hybridMultilevel"/>
    <w:tmpl w:val="DA688B94"/>
    <w:lvl w:ilvl="0" w:tplc="5AC6C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47FCA"/>
    <w:multiLevelType w:val="hybridMultilevel"/>
    <w:tmpl w:val="0E86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5A5A"/>
    <w:multiLevelType w:val="hybridMultilevel"/>
    <w:tmpl w:val="C9F4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5C40"/>
    <w:multiLevelType w:val="hybridMultilevel"/>
    <w:tmpl w:val="3E4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94E93"/>
    <w:multiLevelType w:val="hybridMultilevel"/>
    <w:tmpl w:val="11E28F62"/>
    <w:lvl w:ilvl="0" w:tplc="13C01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AF2857"/>
    <w:multiLevelType w:val="hybridMultilevel"/>
    <w:tmpl w:val="917E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56C4C"/>
    <w:multiLevelType w:val="hybridMultilevel"/>
    <w:tmpl w:val="F9607B00"/>
    <w:lvl w:ilvl="0" w:tplc="17DE0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E0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89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E0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45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C8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2F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26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30F89"/>
    <w:multiLevelType w:val="hybridMultilevel"/>
    <w:tmpl w:val="275663F2"/>
    <w:lvl w:ilvl="0" w:tplc="9F46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3F5929"/>
    <w:multiLevelType w:val="hybridMultilevel"/>
    <w:tmpl w:val="D32A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86C6E"/>
    <w:multiLevelType w:val="hybridMultilevel"/>
    <w:tmpl w:val="132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52F5B"/>
    <w:multiLevelType w:val="hybridMultilevel"/>
    <w:tmpl w:val="43FCA2F8"/>
    <w:lvl w:ilvl="0" w:tplc="8AFC5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E68E8"/>
    <w:multiLevelType w:val="hybridMultilevel"/>
    <w:tmpl w:val="79C4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729EB"/>
    <w:multiLevelType w:val="hybridMultilevel"/>
    <w:tmpl w:val="D5F4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A5KW5qYmppZmBko6SsGpxcWZ+XkgBRa1ACHeHrMsAAAA"/>
  </w:docVars>
  <w:rsids>
    <w:rsidRoot w:val="006B1F4B"/>
    <w:rsid w:val="00027E98"/>
    <w:rsid w:val="000F36B5"/>
    <w:rsid w:val="00163F21"/>
    <w:rsid w:val="001A630A"/>
    <w:rsid w:val="002140B8"/>
    <w:rsid w:val="00275AE5"/>
    <w:rsid w:val="002E0E1A"/>
    <w:rsid w:val="00321C1E"/>
    <w:rsid w:val="003535C9"/>
    <w:rsid w:val="0036408B"/>
    <w:rsid w:val="003831D7"/>
    <w:rsid w:val="003F586E"/>
    <w:rsid w:val="0043276A"/>
    <w:rsid w:val="00461436"/>
    <w:rsid w:val="004D0544"/>
    <w:rsid w:val="005520EB"/>
    <w:rsid w:val="005615E0"/>
    <w:rsid w:val="005719FA"/>
    <w:rsid w:val="00642BFC"/>
    <w:rsid w:val="00681622"/>
    <w:rsid w:val="00681855"/>
    <w:rsid w:val="006A10EF"/>
    <w:rsid w:val="006A1E18"/>
    <w:rsid w:val="006B1F4B"/>
    <w:rsid w:val="006C7988"/>
    <w:rsid w:val="007056C5"/>
    <w:rsid w:val="007219F0"/>
    <w:rsid w:val="00750025"/>
    <w:rsid w:val="0078646C"/>
    <w:rsid w:val="00793BA4"/>
    <w:rsid w:val="007E1FA7"/>
    <w:rsid w:val="007F2DAE"/>
    <w:rsid w:val="00804CAA"/>
    <w:rsid w:val="008D46F0"/>
    <w:rsid w:val="00934104"/>
    <w:rsid w:val="00961F7E"/>
    <w:rsid w:val="009B5A7D"/>
    <w:rsid w:val="009F0614"/>
    <w:rsid w:val="00A443B7"/>
    <w:rsid w:val="00A62826"/>
    <w:rsid w:val="00AC594E"/>
    <w:rsid w:val="00AD4215"/>
    <w:rsid w:val="00AD70D8"/>
    <w:rsid w:val="00B17F4B"/>
    <w:rsid w:val="00B703AA"/>
    <w:rsid w:val="00B800CB"/>
    <w:rsid w:val="00B80975"/>
    <w:rsid w:val="00BA7EF7"/>
    <w:rsid w:val="00BD6261"/>
    <w:rsid w:val="00BF1D45"/>
    <w:rsid w:val="00BF5412"/>
    <w:rsid w:val="00BF6163"/>
    <w:rsid w:val="00C15EC2"/>
    <w:rsid w:val="00C57CA2"/>
    <w:rsid w:val="00C7372C"/>
    <w:rsid w:val="00CF403B"/>
    <w:rsid w:val="00D343EB"/>
    <w:rsid w:val="00DF274A"/>
    <w:rsid w:val="00E20728"/>
    <w:rsid w:val="00E24CFE"/>
    <w:rsid w:val="00E469AF"/>
    <w:rsid w:val="00E93B83"/>
    <w:rsid w:val="00E96F57"/>
    <w:rsid w:val="00EA4269"/>
    <w:rsid w:val="00EC02ED"/>
    <w:rsid w:val="00EC61D8"/>
    <w:rsid w:val="00ED40FA"/>
    <w:rsid w:val="00F27BB0"/>
    <w:rsid w:val="00F4097D"/>
    <w:rsid w:val="00F61D43"/>
    <w:rsid w:val="00F73C1D"/>
    <w:rsid w:val="00FB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398D"/>
  <w15:chartTrackingRefBased/>
  <w15:docId w15:val="{64DB91B8-E522-4942-82F2-5FED19C9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BA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F4B"/>
    <w:pPr>
      <w:spacing w:line="240" w:lineRule="auto"/>
    </w:pPr>
  </w:style>
  <w:style w:type="paragraph" w:customStyle="1" w:styleId="TableParagraph">
    <w:name w:val="Table Paragraph"/>
    <w:basedOn w:val="Normal"/>
    <w:uiPriority w:val="1"/>
    <w:qFormat/>
    <w:rsid w:val="00EC02ED"/>
    <w:pPr>
      <w:widowControl w:val="0"/>
      <w:autoSpaceDE w:val="0"/>
      <w:autoSpaceDN w:val="0"/>
      <w:spacing w:line="268" w:lineRule="exact"/>
      <w:ind w:left="107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93BA4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3B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B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09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7D"/>
  </w:style>
  <w:style w:type="paragraph" w:styleId="Footer">
    <w:name w:val="footer"/>
    <w:basedOn w:val="Normal"/>
    <w:link w:val="FooterChar"/>
    <w:uiPriority w:val="99"/>
    <w:unhideWhenUsed/>
    <w:rsid w:val="00F409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6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dwilliams</dc:creator>
  <cp:keywords/>
  <dc:description/>
  <cp:lastModifiedBy>dwilliams</cp:lastModifiedBy>
  <cp:revision>16</cp:revision>
  <dcterms:created xsi:type="dcterms:W3CDTF">2019-12-07T13:57:00Z</dcterms:created>
  <dcterms:modified xsi:type="dcterms:W3CDTF">2019-12-08T11:22:00Z</dcterms:modified>
</cp:coreProperties>
</file>