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DC7DC" w14:textId="77777777" w:rsidR="00776AAD" w:rsidRDefault="00776A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2"/>
          <w:szCs w:val="12"/>
        </w:rPr>
      </w:pPr>
    </w:p>
    <w:tbl>
      <w:tblPr>
        <w:tblStyle w:val="a"/>
        <w:tblW w:w="104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95"/>
        <w:gridCol w:w="3375"/>
      </w:tblGrid>
      <w:tr w:rsidR="00776AAD" w14:paraId="23FBE73E" w14:textId="77777777">
        <w:trPr>
          <w:trHeight w:val="1600"/>
        </w:trPr>
        <w:tc>
          <w:tcPr>
            <w:tcW w:w="7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bookmarkStart w:id="0" w:name="_x8fm1uorkbaw" w:colFirst="0" w:colLast="0"/>
          <w:bookmarkEnd w:id="0"/>
          <w:p w14:paraId="4F19186B" w14:textId="77777777" w:rsidR="00776AAD" w:rsidRDefault="00000000">
            <w:pPr>
              <w:pStyle w:val="Title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fldChar w:fldCharType="begin"/>
            </w:r>
            <w:r>
              <w:instrText>HYPERLINK "mailto:D.Williams.429@westcliff.edu" \h</w:instrText>
            </w:r>
            <w:r>
              <w:fldChar w:fldCharType="separate"/>
            </w:r>
            <w:r>
              <w:rPr>
                <w:color w:val="0000EE"/>
                <w:u w:val="single"/>
              </w:rPr>
              <w:t>David Williams</w:t>
            </w:r>
            <w:r>
              <w:fldChar w:fldCharType="end"/>
            </w:r>
          </w:p>
          <w:p w14:paraId="10CA9505" w14:textId="77777777" w:rsidR="00776AAD" w:rsidRDefault="00000000">
            <w:pPr>
              <w:pStyle w:val="Subtitle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" w:name="_ymi089liagec" w:colFirst="0" w:colLast="0"/>
            <w:bookmarkEnd w:id="1"/>
            <w:r>
              <w:t>Multi-craft Technician, specializing in modifications and maintenance.</w:t>
            </w:r>
          </w:p>
        </w:tc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6C3939E" w14:textId="77777777" w:rsidR="00776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Corona, Ca 92881</w:t>
            </w:r>
          </w:p>
          <w:p w14:paraId="5802F415" w14:textId="77777777" w:rsidR="00776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</w:rPr>
              <w:t>(843) 990-8163</w:t>
            </w:r>
          </w:p>
          <w:p w14:paraId="045AA1C0" w14:textId="77777777" w:rsidR="00776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</w:rPr>
              <w:t>williamsjr.dmoses@gmail.com</w:t>
            </w:r>
          </w:p>
        </w:tc>
      </w:tr>
      <w:tr w:rsidR="00776AAD" w14:paraId="49EEBFF4" w14:textId="77777777">
        <w:trPr>
          <w:trHeight w:val="11760"/>
        </w:trPr>
        <w:tc>
          <w:tcPr>
            <w:tcW w:w="7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1E2FA9C" w14:textId="77777777" w:rsidR="00776AAD" w:rsidRDefault="0000000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2" w:name="_y7d3xdxnr44m" w:colFirst="0" w:colLast="0"/>
            <w:bookmarkEnd w:id="2"/>
            <w:r>
              <w:t>Professional Summary</w:t>
            </w:r>
          </w:p>
          <w:p w14:paraId="4BB4F848" w14:textId="77777777" w:rsidR="00776AAD" w:rsidRDefault="00000000">
            <w:pPr>
              <w:spacing w:before="240" w:after="240" w:line="360" w:lineRule="auto"/>
              <w:ind w:right="0"/>
              <w:rPr>
                <w:color w:val="000000"/>
              </w:rPr>
            </w:pPr>
            <w:r>
              <w:rPr>
                <w:color w:val="000000"/>
              </w:rPr>
              <w:t xml:space="preserve">Results-driven Avionics and Systems Integration Technician with 12+ years of progressive experience across aerospace, defense, and advanced manufacturing sectors. Specialized in high-stakes environments supporting mission-critical systems for industry leaders such as GMRE, Supernal, Boeing, Bosch, and the United States Air Force. </w:t>
            </w:r>
          </w:p>
          <w:p w14:paraId="78A5B22D" w14:textId="77777777" w:rsidR="00776AAD" w:rsidRDefault="00000000">
            <w:pPr>
              <w:spacing w:before="240" w:after="240" w:line="360" w:lineRule="auto"/>
              <w:ind w:right="0"/>
            </w:pPr>
            <w:r>
              <w:rPr>
                <w:color w:val="000000"/>
              </w:rPr>
              <w:t>Proven leadership in avionics system lifecycle management, R&amp;D support, flight test instrumentation, and lean process optimization. Adept in next-gen aerospace innovation, systems diagnostics, aircraft modifications, and software-driven avionics upgrades. Seeking to leverage deep technical acumen and cross-functional collaboration in a senior-level or lead engineering role with six-figure compensation.</w:t>
            </w:r>
          </w:p>
          <w:p w14:paraId="07B16841" w14:textId="77777777" w:rsidR="00776AAD" w:rsidRDefault="0000000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3" w:name="_xh9nzraij5gw" w:colFirst="0" w:colLast="0"/>
            <w:bookmarkEnd w:id="3"/>
            <w:r>
              <w:t>EXPERIENCE</w:t>
            </w:r>
          </w:p>
          <w:p w14:paraId="3BF93B7D" w14:textId="77777777" w:rsidR="00776AAD" w:rsidRDefault="00000000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</w:rPr>
            </w:pPr>
            <w:bookmarkStart w:id="4" w:name="_rfgvkg2ifhfd" w:colFirst="0" w:colLast="0"/>
            <w:bookmarkEnd w:id="4"/>
            <w:r>
              <w:t xml:space="preserve">GMRE Inc., </w:t>
            </w:r>
            <w:r>
              <w:rPr>
                <w:b w:val="0"/>
              </w:rPr>
              <w:t>Las Vegas, Nv —</w:t>
            </w:r>
            <w:r>
              <w:rPr>
                <w:b w:val="0"/>
                <w:i/>
              </w:rPr>
              <w:t>Avionics Aircraft Technician</w:t>
            </w:r>
          </w:p>
          <w:p w14:paraId="636BF4E3" w14:textId="77777777" w:rsidR="00776AAD" w:rsidRDefault="00000000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bookmarkStart w:id="5" w:name="_n64fgzu3lwuy" w:colFirst="0" w:colLast="0"/>
            <w:bookmarkEnd w:id="5"/>
            <w:r>
              <w:rPr>
                <w:color w:val="000000"/>
              </w:rPr>
              <w:t>October 2024 - PRESENT</w:t>
            </w:r>
          </w:p>
          <w:p w14:paraId="3F9E976F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color w:val="000000"/>
              </w:rPr>
              <w:t>Serve as technical lead on the installation, integration, and troubleshooting of sophisticated avionics and electrical systems for high-performance aircraft platforms.</w:t>
            </w:r>
          </w:p>
          <w:p w14:paraId="4224578A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color w:val="000000"/>
              </w:rPr>
              <w:t>Perform advanced diagnostics, modifications, and testing on mission-critical avionics subsystems including flight controls, power distribution, and communications systems.</w:t>
            </w:r>
          </w:p>
          <w:p w14:paraId="073F1749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color w:val="000000"/>
              </w:rPr>
              <w:t>Lead compliance checks with FAA and DoD standards, improving equipment uptime by 23%.</w:t>
            </w:r>
          </w:p>
          <w:p w14:paraId="1A6D104E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color w:val="000000"/>
              </w:rPr>
              <w:t>Coordinate directly with engineering teams and program managers to implement next-generation system upgrades and platform certifications.</w:t>
            </w:r>
          </w:p>
          <w:p w14:paraId="6517506F" w14:textId="77777777" w:rsidR="00776AAD" w:rsidRDefault="00776AAD">
            <w:pPr>
              <w:spacing w:before="240" w:after="240"/>
              <w:ind w:right="0"/>
              <w:rPr>
                <w:color w:val="000000"/>
              </w:rPr>
            </w:pPr>
          </w:p>
          <w:p w14:paraId="4A7592D5" w14:textId="77777777" w:rsidR="00776AAD" w:rsidRDefault="00000000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</w:rPr>
            </w:pPr>
            <w:bookmarkStart w:id="6" w:name="_1hxcpsc1hco2" w:colFirst="0" w:colLast="0"/>
            <w:bookmarkEnd w:id="6"/>
            <w:r>
              <w:lastRenderedPageBreak/>
              <w:t>Supernal (</w:t>
            </w:r>
            <w:r>
              <w:rPr>
                <w:i/>
              </w:rPr>
              <w:t>Hyundai Motor Group Subsidiary</w:t>
            </w:r>
            <w:r>
              <w:t xml:space="preserve">), </w:t>
            </w:r>
            <w:r>
              <w:rPr>
                <w:b w:val="0"/>
              </w:rPr>
              <w:t>Irvine, Ca</w:t>
            </w:r>
            <w:r>
              <w:t xml:space="preserve"> </w:t>
            </w:r>
            <w:r>
              <w:rPr>
                <w:b w:val="0"/>
              </w:rPr>
              <w:t xml:space="preserve">— </w:t>
            </w:r>
            <w:r>
              <w:rPr>
                <w:b w:val="0"/>
                <w:i/>
              </w:rPr>
              <w:t xml:space="preserve">Avionics &amp; Instrumentation Specialist (R&amp;D Flight Test) </w:t>
            </w:r>
          </w:p>
          <w:p w14:paraId="1B8ECD6C" w14:textId="6D429674" w:rsidR="00776AAD" w:rsidRDefault="00000000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bookmarkStart w:id="7" w:name="_ybypdmed418m" w:colFirst="0" w:colLast="0"/>
            <w:bookmarkEnd w:id="7"/>
            <w:r>
              <w:rPr>
                <w:color w:val="000000"/>
              </w:rPr>
              <w:t xml:space="preserve">June 2023 </w:t>
            </w:r>
            <w:r w:rsidR="00C6249E">
              <w:rPr>
                <w:color w:val="000000"/>
              </w:rPr>
              <w:t>–</w:t>
            </w:r>
            <w:r>
              <w:rPr>
                <w:color w:val="000000"/>
              </w:rPr>
              <w:t xml:space="preserve"> </w:t>
            </w:r>
            <w:r w:rsidR="00C6249E">
              <w:rPr>
                <w:color w:val="000000"/>
              </w:rPr>
              <w:t xml:space="preserve">October </w:t>
            </w:r>
            <w:r>
              <w:rPr>
                <w:color w:val="000000"/>
              </w:rPr>
              <w:t xml:space="preserve"> 2024</w:t>
            </w:r>
          </w:p>
          <w:p w14:paraId="506B6C1E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color w:val="000000"/>
              </w:rPr>
              <w:t>Supported eVTOL aircraft development through complex instrumentation installs and avionics integration for prototype and test platforms.</w:t>
            </w:r>
          </w:p>
          <w:p w14:paraId="441FAA77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color w:val="000000"/>
              </w:rPr>
              <w:t>Designed and fabricated custom harnesses, test fixtures, and lab tools to validate control and telemetry systems under simulated flight loads.</w:t>
            </w:r>
          </w:p>
          <w:p w14:paraId="0DDB82D5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color w:val="000000"/>
              </w:rPr>
              <w:t>Performed software re-flashing, data bus integration, high/low-voltage troubleshooting, and diagnostics across integrated vehicle systems.</w:t>
            </w:r>
          </w:p>
          <w:p w14:paraId="3936D290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color w:val="000000"/>
              </w:rPr>
              <w:t>Collaborated with flight test engineers to establish high-integrity sensor packages, significantly reducing noise in data acquisition processes.</w:t>
            </w:r>
          </w:p>
          <w:p w14:paraId="0738A619" w14:textId="77777777" w:rsidR="00776AAD" w:rsidRDefault="00000000">
            <w:pPr>
              <w:pStyle w:val="Heading2"/>
              <w:rPr>
                <w:b w:val="0"/>
                <w:i/>
              </w:rPr>
            </w:pPr>
            <w:bookmarkStart w:id="8" w:name="_ecp46o6v03yd" w:colFirst="0" w:colLast="0"/>
            <w:bookmarkEnd w:id="8"/>
            <w:r>
              <w:t xml:space="preserve">Bosch, </w:t>
            </w:r>
            <w:r>
              <w:rPr>
                <w:b w:val="0"/>
              </w:rPr>
              <w:t>Charleston, Sc</w:t>
            </w:r>
            <w:r>
              <w:t xml:space="preserve"> </w:t>
            </w:r>
            <w:r>
              <w:rPr>
                <w:b w:val="0"/>
              </w:rPr>
              <w:t xml:space="preserve">— </w:t>
            </w:r>
            <w:r>
              <w:rPr>
                <w:b w:val="0"/>
                <w:i/>
              </w:rPr>
              <w:t xml:space="preserve">Mechatronics Systems Technician </w:t>
            </w:r>
          </w:p>
          <w:p w14:paraId="2348C102" w14:textId="63F5E5FE" w:rsidR="00776AAD" w:rsidRDefault="0016486D">
            <w:pPr>
              <w:pStyle w:val="Heading3"/>
              <w:rPr>
                <w:color w:val="000000"/>
              </w:rPr>
            </w:pPr>
            <w:bookmarkStart w:id="9" w:name="_35ov9p49qpe5" w:colFirst="0" w:colLast="0"/>
            <w:bookmarkEnd w:id="9"/>
            <w:r>
              <w:rPr>
                <w:color w:val="000000"/>
              </w:rPr>
              <w:t>September</w:t>
            </w:r>
            <w:r w:rsidR="00000000">
              <w:rPr>
                <w:color w:val="000000"/>
              </w:rPr>
              <w:t xml:space="preserve"> 202</w:t>
            </w:r>
            <w:r>
              <w:rPr>
                <w:color w:val="000000"/>
              </w:rPr>
              <w:t>2</w:t>
            </w:r>
            <w:r w:rsidR="00000000">
              <w:rPr>
                <w:color w:val="000000"/>
              </w:rPr>
              <w:t xml:space="preserve"> - February  202</w:t>
            </w:r>
            <w:r>
              <w:rPr>
                <w:color w:val="000000"/>
              </w:rPr>
              <w:t>3</w:t>
            </w:r>
          </w:p>
          <w:p w14:paraId="39213ED9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color w:val="000000"/>
              </w:rPr>
              <w:t>Diagnosed and repaired hybrid electro-mechanical test systems for safety-critical components in the automotive sector, including ESP and IPB modules.</w:t>
            </w:r>
          </w:p>
          <w:p w14:paraId="4B74CB7F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color w:val="000000"/>
              </w:rPr>
              <w:t>Led preventative maintenance programs and robotic cell troubleshooting to maintain continuous flow production.</w:t>
            </w:r>
          </w:p>
          <w:p w14:paraId="5AAF979C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color w:val="000000"/>
              </w:rPr>
              <w:t>Authored test protocols and provided engineering feedback that improved product validation speed by 18%.</w:t>
            </w:r>
          </w:p>
          <w:p w14:paraId="1D5818A9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color w:val="000000"/>
              </w:rPr>
              <w:t>Integrated IT-secure server protocols and PLC-controlled diagnostics tools to enhance automation accuracy.</w:t>
            </w:r>
          </w:p>
          <w:p w14:paraId="57B6CED4" w14:textId="77777777" w:rsidR="00776AAD" w:rsidRDefault="00000000">
            <w:pPr>
              <w:pStyle w:val="Heading2"/>
              <w:rPr>
                <w:b w:val="0"/>
                <w:i/>
              </w:rPr>
            </w:pPr>
            <w:bookmarkStart w:id="10" w:name="_jhl9njt9wmlq" w:colFirst="0" w:colLast="0"/>
            <w:bookmarkEnd w:id="10"/>
            <w:r>
              <w:t xml:space="preserve">Boeing, </w:t>
            </w:r>
            <w:r>
              <w:rPr>
                <w:b w:val="0"/>
              </w:rPr>
              <w:t>Charleston, Sc</w:t>
            </w:r>
            <w:r>
              <w:t xml:space="preserve"> </w:t>
            </w:r>
            <w:r>
              <w:rPr>
                <w:b w:val="0"/>
              </w:rPr>
              <w:t xml:space="preserve">— </w:t>
            </w:r>
            <w:r>
              <w:rPr>
                <w:b w:val="0"/>
                <w:i/>
              </w:rPr>
              <w:t xml:space="preserve">Aircraft </w:t>
            </w:r>
            <w:proofErr w:type="gramStart"/>
            <w:r>
              <w:rPr>
                <w:b w:val="0"/>
                <w:i/>
              </w:rPr>
              <w:t>Maintenance  Systems</w:t>
            </w:r>
            <w:proofErr w:type="gramEnd"/>
            <w:r>
              <w:rPr>
                <w:b w:val="0"/>
                <w:i/>
              </w:rPr>
              <w:t xml:space="preserve"> Technician </w:t>
            </w:r>
          </w:p>
          <w:p w14:paraId="1B298724" w14:textId="77777777" w:rsidR="00776AAD" w:rsidRDefault="00000000">
            <w:pPr>
              <w:pStyle w:val="Heading3"/>
              <w:rPr>
                <w:color w:val="000000"/>
              </w:rPr>
            </w:pPr>
            <w:bookmarkStart w:id="11" w:name="_9rfh90b17u5f" w:colFirst="0" w:colLast="0"/>
            <w:bookmarkEnd w:id="11"/>
            <w:r>
              <w:rPr>
                <w:color w:val="000000"/>
              </w:rPr>
              <w:t xml:space="preserve">November 2018 - </w:t>
            </w:r>
            <w:proofErr w:type="gramStart"/>
            <w:r>
              <w:rPr>
                <w:color w:val="000000"/>
              </w:rPr>
              <w:t>February  2022</w:t>
            </w:r>
            <w:proofErr w:type="gramEnd"/>
          </w:p>
          <w:p w14:paraId="233227AD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color w:val="000000"/>
              </w:rPr>
              <w:t>Conducted full lifecycle maintenance of commercial aircraft electrical and avionics systems including power distribution, flight controls, and communication systems.</w:t>
            </w:r>
          </w:p>
          <w:p w14:paraId="5628E925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color w:val="000000"/>
              </w:rPr>
              <w:t>Led FAA airworthiness inspections, wiring schematic validations, and compliance documentation for certification readiness.</w:t>
            </w:r>
          </w:p>
          <w:p w14:paraId="7A850D59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color w:val="000000"/>
              </w:rPr>
              <w:t>Independently executed AC/DC power system tests, performed final installation quality checks, and resolved integration conflicts.</w:t>
            </w:r>
          </w:p>
          <w:p w14:paraId="5D5E1886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color w:val="000000"/>
              </w:rPr>
              <w:t>Reduced post-flight maintenance time by 20% through systematic process improvements and issue resolution protocols.</w:t>
            </w:r>
          </w:p>
          <w:p w14:paraId="7DDFBCFE" w14:textId="77777777" w:rsidR="00776AAD" w:rsidRDefault="00000000">
            <w:pPr>
              <w:pStyle w:val="Heading2"/>
              <w:rPr>
                <w:b w:val="0"/>
                <w:i/>
              </w:rPr>
            </w:pPr>
            <w:bookmarkStart w:id="12" w:name="_w82w1xvhjodv" w:colFirst="0" w:colLast="0"/>
            <w:bookmarkEnd w:id="12"/>
            <w:r>
              <w:lastRenderedPageBreak/>
              <w:t xml:space="preserve">United States Air Force, </w:t>
            </w:r>
            <w:r>
              <w:rPr>
                <w:b w:val="0"/>
              </w:rPr>
              <w:t>Homestead, Fl</w:t>
            </w:r>
            <w:r>
              <w:t xml:space="preserve"> </w:t>
            </w:r>
            <w:r>
              <w:rPr>
                <w:b w:val="0"/>
              </w:rPr>
              <w:t xml:space="preserve">— </w:t>
            </w:r>
            <w:r>
              <w:rPr>
                <w:b w:val="0"/>
                <w:i/>
              </w:rPr>
              <w:t>Electrical &amp; Environmental Specialist (E &amp; E)</w:t>
            </w:r>
          </w:p>
          <w:p w14:paraId="0B626732" w14:textId="77777777" w:rsidR="00776AAD" w:rsidRDefault="00000000">
            <w:pPr>
              <w:pStyle w:val="Heading3"/>
              <w:rPr>
                <w:i/>
                <w:color w:val="000000"/>
              </w:rPr>
            </w:pPr>
            <w:bookmarkStart w:id="13" w:name="_4cb2fsxmluv7" w:colFirst="0" w:colLast="0"/>
            <w:bookmarkEnd w:id="13"/>
            <w:r>
              <w:rPr>
                <w:color w:val="000000"/>
              </w:rPr>
              <w:t xml:space="preserve">May 2012 - </w:t>
            </w:r>
            <w:proofErr w:type="gramStart"/>
            <w:r>
              <w:rPr>
                <w:color w:val="000000"/>
              </w:rPr>
              <w:t>May  2018</w:t>
            </w:r>
            <w:proofErr w:type="gramEnd"/>
          </w:p>
          <w:p w14:paraId="591D937F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color w:val="000000"/>
              </w:rPr>
              <w:t>Maintained complex E&amp;E subsystems on F-16C/D aircraft including climate control, cabin pressure, lighting, and ignition systems supporting global missions.</w:t>
            </w:r>
          </w:p>
          <w:p w14:paraId="5EB06107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color w:val="000000"/>
              </w:rPr>
              <w:t>Supervised over $20M in test equipment, cryogenic units, and toolkits while maintaining 99% readiness on deployed platforms.</w:t>
            </w:r>
          </w:p>
          <w:p w14:paraId="2F8726FB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color w:val="000000"/>
              </w:rPr>
              <w:t>Authored repair logs, tech orders, and overhaul documentation in support of compliance audits.</w:t>
            </w:r>
          </w:p>
          <w:p w14:paraId="6EEF3210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color w:val="000000"/>
              </w:rPr>
              <w:t>Trained and led junior airmen in E&amp;E diagnostics, system reconfiguration, and on-wing avionics troubleshooting.</w:t>
            </w:r>
          </w:p>
          <w:p w14:paraId="69608992" w14:textId="77777777" w:rsidR="00776AAD" w:rsidRDefault="0000000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B7B7B7"/>
              </w:rPr>
            </w:pPr>
            <w:bookmarkStart w:id="14" w:name="_yk8luflkpwij" w:colFirst="0" w:colLast="0"/>
            <w:bookmarkEnd w:id="14"/>
            <w:r>
              <w:t>EDUCATION</w:t>
            </w:r>
          </w:p>
          <w:p w14:paraId="378A8653" w14:textId="77777777" w:rsidR="00776AAD" w:rsidRDefault="00000000">
            <w:pPr>
              <w:spacing w:before="240" w:after="240"/>
              <w:ind w:right="0"/>
              <w:rPr>
                <w:i/>
                <w:color w:val="000000"/>
              </w:rPr>
            </w:pPr>
            <w:r>
              <w:rPr>
                <w:b/>
                <w:color w:val="000000"/>
                <w:sz w:val="22"/>
                <w:szCs w:val="22"/>
              </w:rPr>
              <w:t>Westcliff University,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Irvine, CA</w:t>
            </w:r>
            <w:r>
              <w:rPr>
                <w:color w:val="000000"/>
              </w:rPr>
              <w:t xml:space="preserve"> —Bachelor of Science:</w:t>
            </w:r>
            <w:r>
              <w:rPr>
                <w:color w:val="000000"/>
              </w:rPr>
              <w:br/>
            </w:r>
            <w:r>
              <w:rPr>
                <w:b/>
                <w:color w:val="000000"/>
              </w:rPr>
              <w:t xml:space="preserve">Computer Science </w:t>
            </w:r>
            <w:r>
              <w:rPr>
                <w:color w:val="000000"/>
              </w:rPr>
              <w:br/>
            </w:r>
            <w:r>
              <w:rPr>
                <w:i/>
                <w:color w:val="000000"/>
              </w:rPr>
              <w:t xml:space="preserve">Expected Graduation: </w:t>
            </w:r>
            <w:proofErr w:type="gramStart"/>
            <w:r>
              <w:rPr>
                <w:i/>
                <w:color w:val="000000"/>
              </w:rPr>
              <w:t>July  2025</w:t>
            </w:r>
            <w:proofErr w:type="gramEnd"/>
            <w:r>
              <w:rPr>
                <w:i/>
                <w:color w:val="000000"/>
              </w:rPr>
              <w:t xml:space="preserve"> (3.8 GPA)</w:t>
            </w:r>
          </w:p>
          <w:p w14:paraId="584FE149" w14:textId="77777777" w:rsidR="00776AAD" w:rsidRDefault="00000000">
            <w:pPr>
              <w:spacing w:before="240" w:after="240" w:line="240" w:lineRule="auto"/>
              <w:ind w:right="0"/>
              <w:rPr>
                <w:i/>
                <w:color w:val="000000"/>
              </w:rPr>
            </w:pPr>
            <w:r>
              <w:rPr>
                <w:b/>
                <w:color w:val="000000"/>
              </w:rPr>
              <w:t>Cloud Computing and Web Development</w:t>
            </w:r>
            <w:r>
              <w:rPr>
                <w:b/>
                <w:color w:val="000000"/>
              </w:rPr>
              <w:br/>
            </w:r>
            <w:r>
              <w:rPr>
                <w:i/>
                <w:color w:val="000000"/>
              </w:rPr>
              <w:t>Expected Graduation: December 2025</w:t>
            </w:r>
          </w:p>
          <w:p w14:paraId="0B82A422" w14:textId="77777777" w:rsidR="00776AAD" w:rsidRDefault="00000000">
            <w:pPr>
              <w:spacing w:before="240" w:after="240"/>
              <w:ind w:right="0"/>
              <w:rPr>
                <w:i/>
                <w:color w:val="000000"/>
              </w:rPr>
            </w:pPr>
            <w:r>
              <w:rPr>
                <w:b/>
                <w:color w:val="000000"/>
              </w:rPr>
              <w:t>Doctor of Philosophy (Ph.D.) in Machine Learning</w:t>
            </w:r>
            <w:r>
              <w:rPr>
                <w:color w:val="000000"/>
              </w:rPr>
              <w:br/>
            </w:r>
            <w:r>
              <w:rPr>
                <w:i/>
                <w:color w:val="000000"/>
              </w:rPr>
              <w:t>Expected Graduation: December 2027</w:t>
            </w:r>
          </w:p>
          <w:p w14:paraId="2DDF746F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Community College of the Air Force, Wichita Falls, TX — </w:t>
            </w:r>
            <w:r>
              <w:rPr>
                <w:b/>
                <w:i/>
                <w:color w:val="000000"/>
                <w:sz w:val="22"/>
                <w:szCs w:val="22"/>
              </w:rPr>
              <w:t>2012–2018</w:t>
            </w:r>
            <w:r>
              <w:rPr>
                <w:b/>
                <w:i/>
                <w:color w:val="000000"/>
                <w:sz w:val="22"/>
                <w:szCs w:val="22"/>
              </w:rPr>
              <w:br/>
            </w:r>
            <w:r>
              <w:rPr>
                <w:color w:val="000000"/>
              </w:rPr>
              <w:t>Journeyman Certification: Electrical &amp; Environmental Specialist</w:t>
            </w:r>
          </w:p>
          <w:p w14:paraId="7082961F" w14:textId="77777777" w:rsidR="00776AAD" w:rsidRDefault="00776AA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CC60E42" w14:textId="77777777" w:rsidR="00776AAD" w:rsidRDefault="0000000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5" w:name="_ca0awj8022e2" w:colFirst="0" w:colLast="0"/>
            <w:bookmarkEnd w:id="15"/>
            <w:r>
              <w:lastRenderedPageBreak/>
              <w:t>SKILLS</w:t>
            </w:r>
          </w:p>
          <w:p w14:paraId="351DE281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b/>
                <w:color w:val="000000"/>
              </w:rPr>
              <w:t>Aerospace Electrical Systems</w:t>
            </w:r>
            <w:r>
              <w:rPr>
                <w:color w:val="000000"/>
              </w:rPr>
              <w:t xml:space="preserve"> (AC/DC, MIL-STD-1553, ARINC)</w:t>
            </w:r>
          </w:p>
          <w:p w14:paraId="56873140" w14:textId="77777777" w:rsidR="00776AAD" w:rsidRDefault="00000000">
            <w:pPr>
              <w:spacing w:before="240" w:after="240"/>
              <w:ind w:right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Avionics Integration &amp; Certification</w:t>
            </w:r>
          </w:p>
          <w:p w14:paraId="1B793B8B" w14:textId="77777777" w:rsidR="00776AAD" w:rsidRDefault="00000000">
            <w:pPr>
              <w:spacing w:before="240" w:after="240"/>
              <w:ind w:right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Robotics / PLC Control Systems</w:t>
            </w:r>
          </w:p>
          <w:p w14:paraId="14EE0E6D" w14:textId="77777777" w:rsidR="00776AAD" w:rsidRDefault="00000000">
            <w:pPr>
              <w:spacing w:before="240" w:after="240"/>
              <w:ind w:right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LabVIEW / MATLAB Test Automation</w:t>
            </w:r>
          </w:p>
          <w:p w14:paraId="0BAC37A7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b/>
                <w:color w:val="000000"/>
              </w:rPr>
              <w:t>Troubleshooting &amp; Diagnostics</w:t>
            </w:r>
            <w:r>
              <w:rPr>
                <w:color w:val="000000"/>
              </w:rPr>
              <w:t xml:space="preserve"> (Oscilloscopes, Multimeters, TDR)</w:t>
            </w:r>
          </w:p>
          <w:p w14:paraId="68DFC327" w14:textId="77777777" w:rsidR="00776AAD" w:rsidRDefault="00000000">
            <w:pPr>
              <w:spacing w:before="240" w:after="240"/>
              <w:ind w:right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FAA/Military Regulatory Compliance</w:t>
            </w:r>
          </w:p>
          <w:p w14:paraId="6B4EA5ED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b/>
                <w:color w:val="000000"/>
              </w:rPr>
              <w:t>High Voltage Systems</w:t>
            </w:r>
            <w:r>
              <w:rPr>
                <w:color w:val="000000"/>
              </w:rPr>
              <w:t xml:space="preserve"> (HVDC/HVAC)</w:t>
            </w:r>
          </w:p>
          <w:p w14:paraId="4340717B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b/>
                <w:color w:val="000000"/>
              </w:rPr>
              <w:t>Electrical Schematics, Harnessing &amp; CAD Interpretatio</w:t>
            </w:r>
            <w:r>
              <w:rPr>
                <w:color w:val="000000"/>
              </w:rPr>
              <w:t>n</w:t>
            </w:r>
          </w:p>
          <w:p w14:paraId="1A4E433E" w14:textId="77777777" w:rsidR="00776AAD" w:rsidRDefault="00000000">
            <w:pPr>
              <w:spacing w:before="240" w:after="240"/>
              <w:ind w:right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Cloud-Based Systems &amp; IoT Device Connectivity</w:t>
            </w:r>
          </w:p>
          <w:p w14:paraId="477666E8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b/>
                <w:color w:val="000000"/>
              </w:rPr>
              <w:t>Machine Learning</w:t>
            </w:r>
            <w:r>
              <w:rPr>
                <w:color w:val="000000"/>
              </w:rPr>
              <w:t xml:space="preserve"> (Academic – AI Model Training, TensorFlow Basics)</w:t>
            </w:r>
          </w:p>
          <w:p w14:paraId="2456B3C4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b/>
                <w:color w:val="000000"/>
              </w:rPr>
              <w:t>Secure Network Configuration</w:t>
            </w:r>
            <w:r>
              <w:rPr>
                <w:color w:val="000000"/>
              </w:rPr>
              <w:t xml:space="preserve"> (ITAR/FIPS Environments)</w:t>
            </w:r>
          </w:p>
          <w:p w14:paraId="2D3B25BE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b/>
                <w:color w:val="000000"/>
              </w:rPr>
              <w:t>Continuous Improvement</w:t>
            </w:r>
            <w:r>
              <w:rPr>
                <w:color w:val="000000"/>
              </w:rPr>
              <w:t xml:space="preserve"> (Lean Six Sigma, 5S, CIP)</w:t>
            </w:r>
          </w:p>
          <w:p w14:paraId="5123C510" w14:textId="77777777" w:rsidR="00776AAD" w:rsidRDefault="00000000">
            <w:pPr>
              <w:spacing w:before="240" w:after="240"/>
              <w:ind w:right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Leadership, Project Coordination &amp; Cross-Functional Collaboration</w:t>
            </w:r>
          </w:p>
          <w:p w14:paraId="644BC4E3" w14:textId="77777777" w:rsidR="00776AAD" w:rsidRDefault="00776AA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rPr>
                <w:color w:val="000000"/>
              </w:rPr>
            </w:pPr>
          </w:p>
          <w:p w14:paraId="49CD1CA5" w14:textId="77777777" w:rsidR="00776AAD" w:rsidRDefault="0000000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6" w:name="_tuxh7mwdaxox" w:colFirst="0" w:colLast="0"/>
            <w:bookmarkEnd w:id="16"/>
            <w:r>
              <w:t>AWARDS</w:t>
            </w:r>
          </w:p>
          <w:p w14:paraId="5CD0BA29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color w:val="000000"/>
              </w:rPr>
              <w:t>Honorable Discharge (USAF)</w:t>
            </w:r>
          </w:p>
          <w:p w14:paraId="4E829707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color w:val="000000"/>
              </w:rPr>
              <w:t>Distinguished Service Medal</w:t>
            </w:r>
          </w:p>
          <w:p w14:paraId="02E8C31C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color w:val="000000"/>
              </w:rPr>
              <w:t>Air Force Meritorious Unit Award</w:t>
            </w:r>
          </w:p>
          <w:p w14:paraId="3691BB4D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color w:val="000000"/>
              </w:rPr>
              <w:t>Air Force Good Conduct Medal</w:t>
            </w:r>
          </w:p>
          <w:p w14:paraId="0FCB404F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color w:val="000000"/>
              </w:rPr>
              <w:t>Afghanistan Campaign Medal</w:t>
            </w:r>
          </w:p>
          <w:p w14:paraId="036EDE2F" w14:textId="77777777" w:rsidR="00776AAD" w:rsidRDefault="00776A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  <w:p w14:paraId="4F4E6F7D" w14:textId="77777777" w:rsidR="00776AAD" w:rsidRDefault="0000000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7" w:name="_cxxkes25b26" w:colFirst="0" w:colLast="0"/>
            <w:bookmarkEnd w:id="17"/>
            <w:r>
              <w:t>Certifications</w:t>
            </w:r>
          </w:p>
          <w:p w14:paraId="0F17F404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color w:val="000000"/>
              </w:rPr>
              <w:t>Electrical License</w:t>
            </w:r>
          </w:p>
          <w:p w14:paraId="24F8FC9F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color w:val="000000"/>
              </w:rPr>
              <w:t>Journeyman License</w:t>
            </w:r>
          </w:p>
          <w:p w14:paraId="7F0017F4" w14:textId="77777777" w:rsidR="00776AAD" w:rsidRDefault="00000000">
            <w:pPr>
              <w:spacing w:before="240" w:after="240"/>
              <w:ind w:right="0"/>
              <w:rPr>
                <w:color w:val="000000"/>
              </w:rPr>
            </w:pPr>
            <w:r>
              <w:rPr>
                <w:color w:val="000000"/>
              </w:rPr>
              <w:t>Secret Security Clearance</w:t>
            </w:r>
          </w:p>
          <w:p w14:paraId="41A3F4AF" w14:textId="77777777" w:rsidR="00776AAD" w:rsidRDefault="00776A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</w:pPr>
          </w:p>
        </w:tc>
      </w:tr>
    </w:tbl>
    <w:p w14:paraId="6746E06F" w14:textId="77777777" w:rsidR="00776AAD" w:rsidRDefault="00776AAD">
      <w:pPr>
        <w:pBdr>
          <w:top w:val="nil"/>
          <w:left w:val="nil"/>
          <w:bottom w:val="nil"/>
          <w:right w:val="nil"/>
          <w:between w:val="nil"/>
        </w:pBdr>
      </w:pPr>
    </w:p>
    <w:sectPr w:rsidR="00776AAD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DD9C6C8-1E69-3A45-91A2-5387FB5A41F3}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  <w:embedRegular r:id="rId2" w:fontKey="{B4B5AD23-A9D0-7441-8063-94018B50702C}"/>
    <w:embedBold r:id="rId3" w:fontKey="{743B5A28-F5B0-C94D-901C-9D2B6F022C0D}"/>
    <w:embedItalic r:id="rId4" w:fontKey="{71C1BD38-D257-EA4A-8BD4-4323E0E638F4}"/>
    <w:embedBoldItalic r:id="rId5" w:fontKey="{C3AD54C2-3DD4-474D-A839-43ED301C02B7}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6" w:fontKey="{89D7FAA6-28F7-6044-A117-E8FBEFFF58CE}"/>
    <w:embedBold r:id="rId7" w:fontKey="{1C2A774C-0BC2-8044-B378-5FA6E7D49CB6}"/>
    <w:embedItalic r:id="rId8" w:fontKey="{4057E091-6D5F-E64C-821B-5AC6F402A96A}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  <w:embedRegular r:id="rId9" w:fontKey="{4C67329A-5748-EA45-BA69-661CE2A481FE}"/>
    <w:embedItalic r:id="rId10" w:fontKey="{B7CA02E0-BD72-0C4B-A591-B9446A1F23F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66A4CF6F-BFAC-394A-ADB4-A36FA799779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0637240E-2CBE-4849-A624-D344297508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461B2"/>
    <w:multiLevelType w:val="multilevel"/>
    <w:tmpl w:val="785CDC66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06240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AAD"/>
    <w:rsid w:val="0016486D"/>
    <w:rsid w:val="00285BA2"/>
    <w:rsid w:val="00776AAD"/>
    <w:rsid w:val="00C6249E"/>
    <w:rsid w:val="00F60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E39A4E"/>
  <w15:docId w15:val="{AFCB029B-6F82-9342-B3AD-088C330E5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804</Words>
  <Characters>4587</Characters>
  <Application>Microsoft Office Word</Application>
  <DocSecurity>0</DocSecurity>
  <Lines>38</Lines>
  <Paragraphs>10</Paragraphs>
  <ScaleCrop>false</ScaleCrop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WILLIAMS</cp:lastModifiedBy>
  <cp:revision>2</cp:revision>
  <dcterms:created xsi:type="dcterms:W3CDTF">2025-06-06T18:51:00Z</dcterms:created>
  <dcterms:modified xsi:type="dcterms:W3CDTF">2025-06-06T18:51:00Z</dcterms:modified>
</cp:coreProperties>
</file>