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40"/>
          <w:szCs w:val="40"/>
        </w:rPr>
        <w:t xml:space="preserve">System Security Plan</w:t>
      </w:r>
    </w:p>
    <w:p>
      <w:pPr>
        <w:spacing w:after="40"/>
        <w:jc w:val="center"/>
      </w:pPr>
      <w:r>
        <w:rPr>
          <w:sz w:val="28"/>
          <w:szCs w:val="28"/>
        </w:rPr>
        <w:t xml:space="preserve">[System Name]</w:t>
      </w:r>
    </w:p>
    <w:p>
      <w:pPr>
        <w:spacing w:after="200"/>
        <w:jc w:val="center"/>
      </w:pPr>
      <w:r>
        <w:rPr>
          <w:i/>
          <w:iCs/>
          <w:sz w:val="22"/>
          <w:szCs w:val="22"/>
        </w:rPr>
        <w:t xml:space="preserve">FedRAMP Moderate (Rev 5) — Attesta Template</w:t>
      </w:r>
    </w:p>
    <w:p>
      <w:pPr>
        <w:spacing w:after="100"/>
      </w:pPr>
      <w:r>
        <w:rPr>
          <w:i/>
          <w:iCs/>
          <w:color w:val="6B6459"/>
          <w:sz w:val="18"/>
          <w:szCs w:val="18"/>
        </w:rPr>
        <w:t xml:space="preserve">This template follows the 800-53 control-numbered structure Attesta ingests best. Fill each control section with your implementation narrative. Attesta will reconcile what you write against the individual assessment objectives and flag gaps.</w:t>
      </w:r>
    </w:p>
    <w:p>
      <w:pPr>
        <w:pStyle w:val="Heading1"/>
        <w:spacing w:after="120" w:before="240"/>
      </w:pPr>
      <w:r>
        <w:t xml:space="preserve">1. System Identification</w:t>
      </w:r>
    </w:p>
    <w:p>
      <w:pPr>
        <w:spacing w:after="100"/>
      </w:pPr>
      <w:r>
        <w:rPr>
          <w:i/>
          <w:iCs/>
          <w:color w:val="6B6459"/>
          <w:sz w:val="18"/>
          <w:szCs w:val="18"/>
        </w:rPr>
        <w:t xml:space="preserve">Describe the system, its purpose, the authorization boundary, and the hosting environment (e.g., Azure Government). Identify inherited controls from your cloud provider.</w:t>
      </w:r>
    </w:p>
    <w:p>
      <w:pPr>
        <w:spacing w:after="120"/>
      </w:pPr>
      <w:r>
        <w:t xml:space="preserve">[System description]</w:t>
      </w:r>
    </w:p>
    <w:p>
      <w:pPr>
        <w:pStyle w:val="Heading1"/>
        <w:spacing w:after="120" w:before="240"/>
      </w:pPr>
      <w:r>
        <w:t xml:space="preserve">2. Control Implementation</w:t>
      </w:r>
    </w:p>
    <w:p>
      <w:pPr>
        <w:spacing w:after="100"/>
      </w:pPr>
      <w:r>
        <w:rPr>
          <w:i/>
          <w:iCs/>
          <w:color w:val="6B6459"/>
          <w:sz w:val="18"/>
          <w:szCs w:val="18"/>
        </w:rPr>
        <w:t xml:space="preserve">Provide one subsection per control, labeled with the control ID (AC-1, AC-2, …). For each, state the Implementation Status and describe how the control is satisfied. Keep control IDs in the heading so Attesta can map them.</w:t>
      </w:r>
    </w:p>
    <w:p>
      <w:pPr>
        <w:pStyle w:val="Heading2"/>
        <w:spacing w:after="60" w:before="200"/>
      </w:pPr>
      <w:r>
        <w:rPr>
          <w:b/>
          <w:bCs/>
        </w:rPr>
        <w:t xml:space="preserve">AC-1 Policy and Procedures</w:t>
      </w:r>
    </w:p>
    <w:p>
      <w:pPr>
        <w:spacing w:after="60"/>
      </w:pPr>
      <w:r>
        <w:rPr>
          <w:b/>
          <w:bCs/>
        </w:rPr>
        <w:t xml:space="preserve">Implementation Status: </w:t>
      </w:r>
      <w:r>
        <w:t xml:space="preserve">[Implemented / Partially Implemented / Planned / Inherited]</w:t>
      </w:r>
    </w:p>
    <w:p>
      <w:pPr>
        <w:spacing w:after="120"/>
      </w:pPr>
      <w:r>
        <w:t xml:space="preserve">[Describe how this control is implemented.]</w:t>
      </w:r>
    </w:p>
    <w:p>
      <w:pPr>
        <w:pStyle w:val="Heading2"/>
        <w:spacing w:after="60" w:before="200"/>
      </w:pPr>
      <w:r>
        <w:rPr>
          <w:b/>
          <w:bCs/>
        </w:rPr>
        <w:t xml:space="preserve">AC-2 Account Management</w:t>
      </w:r>
    </w:p>
    <w:p>
      <w:pPr>
        <w:spacing w:after="60"/>
      </w:pPr>
      <w:r>
        <w:rPr>
          <w:b/>
          <w:bCs/>
        </w:rPr>
        <w:t xml:space="preserve">Implementation Status: </w:t>
      </w:r>
      <w:r>
        <w:t xml:space="preserve">[Implemented / Partially Implemented / Planned / Inherited]</w:t>
      </w:r>
    </w:p>
    <w:p>
      <w:pPr>
        <w:spacing w:after="120"/>
      </w:pPr>
      <w:r>
        <w:t xml:space="preserve">[Describe how this control is implemented.]</w:t>
      </w:r>
    </w:p>
    <w:p>
      <w:pPr>
        <w:pStyle w:val="Heading2"/>
        <w:spacing w:after="60" w:before="200"/>
      </w:pPr>
      <w:r>
        <w:rPr>
          <w:b/>
          <w:bCs/>
        </w:rPr>
        <w:t xml:space="preserve">AU-2 Event Logging</w:t>
      </w:r>
    </w:p>
    <w:p>
      <w:pPr>
        <w:spacing w:after="60"/>
      </w:pPr>
      <w:r>
        <w:rPr>
          <w:b/>
          <w:bCs/>
        </w:rPr>
        <w:t xml:space="preserve">Implementation Status: </w:t>
      </w:r>
      <w:r>
        <w:t xml:space="preserve">[Implemented / Partially Implemented / Planned / Inherited]</w:t>
      </w:r>
    </w:p>
    <w:p>
      <w:pPr>
        <w:spacing w:after="120"/>
      </w:pPr>
      <w:r>
        <w:t xml:space="preserve">[Describe how this control is implemented.]</w:t>
      </w:r>
    </w:p>
    <w:p>
      <w:pPr>
        <w:pStyle w:val="Heading2"/>
        <w:spacing w:after="60" w:before="200"/>
      </w:pPr>
      <w:r>
        <w:rPr>
          <w:b/>
          <w:bCs/>
        </w:rPr>
        <w:t xml:space="preserve">CM-2 Baseline Configuration</w:t>
      </w:r>
    </w:p>
    <w:p>
      <w:pPr>
        <w:spacing w:after="60"/>
      </w:pPr>
      <w:r>
        <w:rPr>
          <w:b/>
          <w:bCs/>
        </w:rPr>
        <w:t xml:space="preserve">Implementation Status: </w:t>
      </w:r>
      <w:r>
        <w:t xml:space="preserve">[Implemented / Partially Implemented / Planned / Inherited]</w:t>
      </w:r>
    </w:p>
    <w:p>
      <w:pPr>
        <w:spacing w:after="120"/>
      </w:pPr>
      <w:r>
        <w:t xml:space="preserve">[Describe how this control is implemented.]</w:t>
      </w:r>
    </w:p>
    <w:p>
      <w:pPr>
        <w:pStyle w:val="Heading2"/>
        <w:spacing w:after="60" w:before="200"/>
      </w:pPr>
      <w:r>
        <w:rPr>
          <w:b/>
          <w:bCs/>
        </w:rPr>
        <w:t xml:space="preserve">IA-2 Identification and Authentication</w:t>
      </w:r>
    </w:p>
    <w:p>
      <w:pPr>
        <w:spacing w:after="60"/>
      </w:pPr>
      <w:r>
        <w:rPr>
          <w:b/>
          <w:bCs/>
        </w:rPr>
        <w:t xml:space="preserve">Implementation Status: </w:t>
      </w:r>
      <w:r>
        <w:t xml:space="preserve">[Implemented / Partially Implemented / Planned / Inherited]</w:t>
      </w:r>
    </w:p>
    <w:p>
      <w:pPr>
        <w:spacing w:after="120"/>
      </w:pPr>
      <w:r>
        <w:t xml:space="preserve">[Describe how this control is implemented.]</w:t>
      </w:r>
    </w:p>
    <w:p>
      <w:pPr>
        <w:pStyle w:val="Heading2"/>
        <w:spacing w:after="60" w:before="200"/>
      </w:pPr>
      <w:r>
        <w:rPr>
          <w:b/>
          <w:bCs/>
        </w:rPr>
        <w:t xml:space="preserve">SC-7 Boundary Protection</w:t>
      </w:r>
    </w:p>
    <w:p>
      <w:pPr>
        <w:spacing w:after="60"/>
      </w:pPr>
      <w:r>
        <w:rPr>
          <w:b/>
          <w:bCs/>
        </w:rPr>
        <w:t xml:space="preserve">Implementation Status: </w:t>
      </w:r>
      <w:r>
        <w:t xml:space="preserve">[Implemented / Partially Implemented / Planned / Inherited]</w:t>
      </w:r>
    </w:p>
    <w:p>
      <w:pPr>
        <w:spacing w:after="120"/>
      </w:pPr>
      <w:r>
        <w:t xml:space="preserve">[Describe how this control is implemented.]</w:t>
      </w:r>
    </w:p>
    <w:p>
      <w:pPr>
        <w:pStyle w:val="Heading2"/>
        <w:spacing w:after="60" w:before="200"/>
      </w:pPr>
      <w:r>
        <w:rPr>
          <w:b/>
          <w:bCs/>
        </w:rPr>
        <w:t xml:space="preserve">SI-2 Flaw Remediation</w:t>
      </w:r>
    </w:p>
    <w:p>
      <w:pPr>
        <w:spacing w:after="60"/>
      </w:pPr>
      <w:r>
        <w:rPr>
          <w:b/>
          <w:bCs/>
        </w:rPr>
        <w:t xml:space="preserve">Implementation Status: </w:t>
      </w:r>
      <w:r>
        <w:t xml:space="preserve">[Implemented / Partially Implemented / Planned / Inherited]</w:t>
      </w:r>
    </w:p>
    <w:p>
      <w:pPr>
        <w:spacing w:after="120"/>
      </w:pPr>
      <w:r>
        <w:t xml:space="preserve">[Describe how this control is implemented.]</w:t>
      </w:r>
    </w:p>
    <w:p>
      <w:pPr>
        <w:spacing w:after="100"/>
      </w:pPr>
      <w:r>
        <w:rPr>
          <w:i/>
          <w:iCs/>
          <w:color w:val="6B6459"/>
          <w:sz w:val="18"/>
          <w:szCs w:val="18"/>
        </w:rPr>
        <w:t xml:space="preserve">Continue for all applicable controls in your baseline. Attesta scopes the full FedRAMP Moderate control set automatically.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2026-08-02T16:07:30.296Z</dcterms:created>
  <dcterms:modified xsi:type="dcterms:W3CDTF">2026-08-02T16:07:30.313Z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