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A8" w:rsidRDefault="00040A45" w:rsidP="00040A45">
      <w:pPr>
        <w:pStyle w:val="Heading1"/>
      </w:pPr>
      <w:r>
        <w:t>UW Data Science – Methods of Data Analysis</w:t>
      </w:r>
      <w:r>
        <w:tab/>
        <w:t>Dave Wine 8430191</w:t>
      </w:r>
    </w:p>
    <w:p w:rsidR="00040A45" w:rsidRDefault="00040A45" w:rsidP="00040A45"/>
    <w:p w:rsidR="00040A45" w:rsidRDefault="00040A45" w:rsidP="00040A45">
      <w:pPr>
        <w:pStyle w:val="Heading2"/>
      </w:pPr>
      <w:r>
        <w:t>Summary</w:t>
      </w:r>
    </w:p>
    <w:p w:rsidR="00040A45" w:rsidRDefault="00040A45" w:rsidP="00040A45"/>
    <w:p w:rsidR="00040A45" w:rsidRDefault="00040A45" w:rsidP="00040A45"/>
    <w:p w:rsidR="00040A45" w:rsidRDefault="00040A45" w:rsidP="00040A45">
      <w:pPr>
        <w:pStyle w:val="Heading2"/>
      </w:pPr>
      <w:r>
        <w:t>Analysis</w:t>
      </w:r>
    </w:p>
    <w:p w:rsidR="00040A45" w:rsidRDefault="00040A45" w:rsidP="00040A45"/>
    <w:p w:rsidR="00040A45" w:rsidRDefault="00040A45" w:rsidP="00040A45">
      <w:pPr>
        <w:pStyle w:val="Heading2"/>
      </w:pPr>
      <w:r>
        <w:t>Observations - Heating Load</w:t>
      </w:r>
    </w:p>
    <w:p w:rsidR="00CA3725" w:rsidRDefault="00CA3725" w:rsidP="00040A45">
      <w:pPr>
        <w:pStyle w:val="ListParagraph"/>
        <w:numPr>
          <w:ilvl w:val="0"/>
          <w:numId w:val="1"/>
        </w:numPr>
      </w:pPr>
      <w:r>
        <w:t>Looked at overall correlation</w:t>
      </w:r>
      <w:r w:rsidR="002079B1">
        <w:t>s:</w:t>
      </w:r>
    </w:p>
    <w:p w:rsidR="00CA3725" w:rsidRDefault="00CA3725" w:rsidP="00CA3725">
      <w:r>
        <w:rPr>
          <w:noProof/>
        </w:rPr>
        <w:drawing>
          <wp:inline distT="0" distB="0" distL="0" distR="0" wp14:anchorId="4E2B46FB" wp14:editId="4B26DA9F">
            <wp:extent cx="5943600" cy="421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8" w:rsidRDefault="00040A45" w:rsidP="00040A45">
      <w:pPr>
        <w:pStyle w:val="ListParagraph"/>
        <w:numPr>
          <w:ilvl w:val="0"/>
          <w:numId w:val="1"/>
        </w:numPr>
      </w:pPr>
      <w:r>
        <w:t xml:space="preserve">Heating Load </w:t>
      </w:r>
      <w:r w:rsidR="000816B8">
        <w:t>is obviously bimodal.</w:t>
      </w:r>
    </w:p>
    <w:p w:rsidR="00040A45" w:rsidRDefault="000816B8" w:rsidP="00040A45">
      <w:pPr>
        <w:pStyle w:val="ListParagraph"/>
        <w:numPr>
          <w:ilvl w:val="0"/>
          <w:numId w:val="1"/>
        </w:numPr>
      </w:pPr>
      <w:r>
        <w:t xml:space="preserve">Heating Load </w:t>
      </w:r>
      <w:r w:rsidR="00040A45">
        <w:t xml:space="preserve">does not appear to depend </w:t>
      </w:r>
      <w:r w:rsidR="009F3DEE">
        <w:t>strongly on</w:t>
      </w:r>
      <w:r w:rsidR="00040A45">
        <w:t xml:space="preserve"> Orientation or Glazing Area Distribution.</w:t>
      </w:r>
    </w:p>
    <w:p w:rsidR="00C54681" w:rsidRDefault="00C54681" w:rsidP="00C54681">
      <w:pPr>
        <w:ind w:left="360"/>
      </w:pPr>
      <w:r>
        <w:rPr>
          <w:noProof/>
        </w:rPr>
        <w:lastRenderedPageBreak/>
        <w:drawing>
          <wp:inline distT="0" distB="0" distL="0" distR="0" wp14:anchorId="71EEC3DB" wp14:editId="7A85DDF3">
            <wp:extent cx="2743200" cy="25877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DEE">
        <w:rPr>
          <w:noProof/>
        </w:rPr>
        <w:drawing>
          <wp:inline distT="0" distB="0" distL="0" distR="0" wp14:anchorId="76C6FBEA" wp14:editId="203F8FF3">
            <wp:extent cx="2743200" cy="25877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5" w:rsidRDefault="00040A45" w:rsidP="00040A45">
      <w:pPr>
        <w:pStyle w:val="ListParagraph"/>
        <w:numPr>
          <w:ilvl w:val="0"/>
          <w:numId w:val="1"/>
        </w:numPr>
      </w:pPr>
      <w:r>
        <w:t>Affected slightly by Glazing Area</w:t>
      </w:r>
      <w:r w:rsidR="00495E7B">
        <w:t xml:space="preserve"> but it’s not the only factor.</w:t>
      </w:r>
    </w:p>
    <w:p w:rsidR="00040A45" w:rsidRDefault="00040A45" w:rsidP="00040A45">
      <w:pPr>
        <w:pStyle w:val="ListParagraph"/>
        <w:numPr>
          <w:ilvl w:val="0"/>
          <w:numId w:val="1"/>
        </w:numPr>
      </w:pPr>
      <w:r>
        <w:t xml:space="preserve">Some positive correlation with Overall Height, and negative correlation with Roof Area.  Both are not surprising – tall buildings have more </w:t>
      </w:r>
      <w:r w:rsidR="00495E7B">
        <w:t>overall area, and tall thin buildings (low Roof Area) will not hold heat as well.</w:t>
      </w:r>
    </w:p>
    <w:p w:rsidR="00204C8D" w:rsidRDefault="00495E7B" w:rsidP="00204C8D">
      <w:pPr>
        <w:pStyle w:val="ListParagraph"/>
        <w:numPr>
          <w:ilvl w:val="0"/>
          <w:numId w:val="1"/>
        </w:numPr>
      </w:pPr>
      <w:r>
        <w:t xml:space="preserve">Another unsurprising relationship is that relative compactness is inversely </w:t>
      </w:r>
      <w:r w:rsidR="00204C8D">
        <w:t>correlated to surface area</w:t>
      </w:r>
    </w:p>
    <w:p w:rsidR="00204C8D" w:rsidRPr="00040A45" w:rsidRDefault="00204C8D" w:rsidP="00204C8D">
      <w:pPr>
        <w:pStyle w:val="ListParagraph"/>
        <w:numPr>
          <w:ilvl w:val="0"/>
          <w:numId w:val="1"/>
        </w:numPr>
      </w:pPr>
      <w:r>
        <w:t>Lots of confounding factors in Wall Area vs Heating Load</w:t>
      </w:r>
    </w:p>
    <w:p w:rsidR="00204C8D" w:rsidRDefault="00204C8D" w:rsidP="00204C8D">
      <w:r>
        <w:rPr>
          <w:noProof/>
        </w:rPr>
        <w:drawing>
          <wp:inline distT="0" distB="0" distL="0" distR="0" wp14:anchorId="3B7A34C9" wp14:editId="5A47CFE5">
            <wp:extent cx="3200400" cy="2267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5B" w:rsidRDefault="00495E7B" w:rsidP="00CA3725">
      <w:pPr>
        <w:pStyle w:val="ListParagraph"/>
        <w:numPr>
          <w:ilvl w:val="0"/>
          <w:numId w:val="1"/>
        </w:numPr>
      </w:pPr>
      <w:r>
        <w:t>The sum of (wall area + roof area) should be roughly equal to the surface area</w:t>
      </w:r>
      <w:r w:rsidR="00CA3725">
        <w:t>.  Look at HL vs S</w:t>
      </w:r>
      <w:r w:rsidR="0027285B">
        <w:t>A</w:t>
      </w:r>
    </w:p>
    <w:p w:rsidR="005F5F84" w:rsidRDefault="0027285B" w:rsidP="0027285B">
      <w:r>
        <w:rPr>
          <w:noProof/>
        </w:rPr>
        <w:lastRenderedPageBreak/>
        <w:drawing>
          <wp:inline distT="0" distB="0" distL="0" distR="0" wp14:anchorId="270971F9" wp14:editId="30662F0E">
            <wp:extent cx="3200400" cy="2267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725">
        <w:tab/>
      </w:r>
    </w:p>
    <w:p w:rsidR="005F5F84" w:rsidRDefault="005F5F84" w:rsidP="00040A45">
      <w:pPr>
        <w:pStyle w:val="ListParagraph"/>
        <w:numPr>
          <w:ilvl w:val="0"/>
          <w:numId w:val="1"/>
        </w:numPr>
      </w:pPr>
      <w:r>
        <w:t>Height is clearly important:</w:t>
      </w:r>
    </w:p>
    <w:p w:rsidR="005F5F84" w:rsidRDefault="005F5F84" w:rsidP="005F5F84">
      <w:r>
        <w:rPr>
          <w:noProof/>
        </w:rPr>
        <w:drawing>
          <wp:inline distT="0" distB="0" distL="0" distR="0" wp14:anchorId="14E1BAB5" wp14:editId="32C47FAE">
            <wp:extent cx="3200400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84" w:rsidRDefault="00204C8D" w:rsidP="00040A45">
      <w:pPr>
        <w:pStyle w:val="ListParagraph"/>
        <w:numPr>
          <w:ilvl w:val="0"/>
          <w:numId w:val="1"/>
        </w:numPr>
      </w:pPr>
      <w:r>
        <w:t>It explains the differen</w:t>
      </w:r>
      <w:r w:rsidR="000816B8">
        <w:t>ce in the Surface Area clusters and to a first order, the bimodality.</w:t>
      </w:r>
    </w:p>
    <w:p w:rsidR="00204C8D" w:rsidRDefault="00204C8D" w:rsidP="00204C8D">
      <w:r>
        <w:rPr>
          <w:noProof/>
        </w:rPr>
        <w:lastRenderedPageBreak/>
        <w:drawing>
          <wp:inline distT="0" distB="0" distL="0" distR="0" wp14:anchorId="6BE6408A" wp14:editId="407829FE">
            <wp:extent cx="5943600" cy="4215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D" w:rsidRDefault="00813B04" w:rsidP="00204C8D">
      <w:r>
        <w:t>Look at Tall Buildings</w:t>
      </w:r>
    </w:p>
    <w:p w:rsidR="00813B04" w:rsidRDefault="00813B04" w:rsidP="00204C8D">
      <w:r>
        <w:rPr>
          <w:noProof/>
        </w:rPr>
        <w:lastRenderedPageBreak/>
        <w:drawing>
          <wp:inline distT="0" distB="0" distL="0" distR="0" wp14:anchorId="708C2BF7" wp14:editId="3996D85F">
            <wp:extent cx="5714286" cy="538095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B04" w:rsidRDefault="00813B04" w:rsidP="00204C8D">
      <w:r>
        <w:rPr>
          <w:noProof/>
        </w:rPr>
        <w:lastRenderedPageBreak/>
        <w:drawing>
          <wp:inline distT="0" distB="0" distL="0" distR="0" wp14:anchorId="3566FE15" wp14:editId="6A2D7397">
            <wp:extent cx="5714286" cy="538095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04" w:rsidRDefault="00813B04" w:rsidP="00204C8D"/>
    <w:p w:rsidR="00204C8D" w:rsidRDefault="00204C8D" w:rsidP="00204C8D">
      <w:r>
        <w:t>The same is true for Cooling Load:</w:t>
      </w:r>
    </w:p>
    <w:p w:rsidR="00204C8D" w:rsidRDefault="00204C8D" w:rsidP="00204C8D">
      <w:r>
        <w:rPr>
          <w:noProof/>
        </w:rPr>
        <w:lastRenderedPageBreak/>
        <w:drawing>
          <wp:inline distT="0" distB="0" distL="0" distR="0" wp14:anchorId="548EEE0E" wp14:editId="531DD7AC">
            <wp:extent cx="5946646" cy="4215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646" cy="4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5" w:rsidRDefault="00040A45" w:rsidP="00040A45"/>
    <w:p w:rsidR="00040A45" w:rsidRPr="00040A45" w:rsidRDefault="00040A45" w:rsidP="00040A45"/>
    <w:p w:rsidR="00040A45" w:rsidRDefault="00040A45"/>
    <w:sectPr w:rsidR="0004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56A8"/>
    <w:multiLevelType w:val="hybridMultilevel"/>
    <w:tmpl w:val="42B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45"/>
    <w:rsid w:val="00040A45"/>
    <w:rsid w:val="000816B8"/>
    <w:rsid w:val="000F5585"/>
    <w:rsid w:val="00204C8D"/>
    <w:rsid w:val="002079B1"/>
    <w:rsid w:val="0027285B"/>
    <w:rsid w:val="003E69A8"/>
    <w:rsid w:val="00495E7B"/>
    <w:rsid w:val="005F5F84"/>
    <w:rsid w:val="00813B04"/>
    <w:rsid w:val="009F3DEE"/>
    <w:rsid w:val="00A33596"/>
    <w:rsid w:val="00C54681"/>
    <w:rsid w:val="00CA3725"/>
    <w:rsid w:val="00E76922"/>
    <w:rsid w:val="00F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1773"/>
  <w15:chartTrackingRefBased/>
  <w15:docId w15:val="{B0B1F674-CCAB-457D-B252-436CA1B1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A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A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0A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4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Wine</dc:creator>
  <cp:keywords/>
  <dc:description/>
  <cp:lastModifiedBy>Dave Wine</cp:lastModifiedBy>
  <cp:revision>6</cp:revision>
  <dcterms:created xsi:type="dcterms:W3CDTF">2017-01-16T03:17:00Z</dcterms:created>
  <dcterms:modified xsi:type="dcterms:W3CDTF">2017-01-17T02:34:00Z</dcterms:modified>
</cp:coreProperties>
</file>