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B1E6BC" w14:textId="71454427" w:rsidR="00510C49" w:rsidRDefault="00510C4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7D23F59" wp14:editId="25D180C1">
            <wp:extent cx="6637020" cy="297942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89BA" w14:textId="77777777" w:rsidR="00510C49" w:rsidRDefault="00510C4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C0CAFCC" w14:textId="50E06919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전통적인 통계분석 </w:t>
      </w:r>
    </w:p>
    <w:p w14:paraId="4BC8BD8F" w14:textId="0A59DDBE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모수를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추정하기 위해 샘플링하고 추정하는 작업</w:t>
      </w:r>
    </w:p>
    <w:p w14:paraId="1E6DD52F" w14:textId="5A6C7689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주로 </w:t>
      </w:r>
      <w:r w:rsidRPr="008D3A99">
        <w:rPr>
          <w:rFonts w:ascii="THE개이득" w:eastAsia="THE개이득" w:hAnsi="THE개이득" w:cs="THE개이득" w:hint="eastAsia"/>
          <w:color w:val="FF0000"/>
          <w:sz w:val="24"/>
          <w:szCs w:val="24"/>
        </w:rPr>
        <w:t>추론</w:t>
      </w:r>
      <w:r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 </w:t>
      </w:r>
      <w:r w:rsidRPr="008D3A99">
        <w:rPr>
          <w:rFonts w:ascii="THE개이득" w:eastAsia="THE개이득" w:hAnsi="THE개이득" w:cs="THE개이득" w:hint="eastAsia"/>
          <w:color w:val="FF0000"/>
          <w:sz w:val="24"/>
          <w:szCs w:val="24"/>
        </w:rPr>
        <w:t>분석</w:t>
      </w:r>
      <w:r>
        <w:rPr>
          <w:rFonts w:ascii="THE개이득" w:eastAsia="THE개이득" w:hAnsi="THE개이득" w:cs="THE개이득" w:hint="eastAsia"/>
          <w:sz w:val="24"/>
          <w:szCs w:val="24"/>
        </w:rPr>
        <w:t>을 진행함</w:t>
      </w:r>
    </w:p>
    <w:p w14:paraId="4538B34F" w14:textId="349C671D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빅데이터 통계분석</w:t>
      </w:r>
    </w:p>
    <w:p w14:paraId="6F2C9A00" w14:textId="1A4F3743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이미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모수를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가지고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데이터 안에 숨겨진 패턴,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규칙을 찾아서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원하는 분석 결과를 </w:t>
      </w:r>
      <w:r w:rsidR="00576ED5">
        <w:rPr>
          <w:rFonts w:ascii="THE개이득" w:eastAsia="THE개이득" w:hAnsi="THE개이득" w:cs="THE개이득" w:hint="eastAsia"/>
          <w:sz w:val="24"/>
          <w:szCs w:val="24"/>
        </w:rPr>
        <w:t>도</w:t>
      </w:r>
      <w:r>
        <w:rPr>
          <w:rFonts w:ascii="THE개이득" w:eastAsia="THE개이득" w:hAnsi="THE개이득" w:cs="THE개이득" w:hint="eastAsia"/>
          <w:sz w:val="24"/>
          <w:szCs w:val="24"/>
        </w:rPr>
        <w:t>출</w:t>
      </w:r>
    </w:p>
    <w:p w14:paraId="47BAC088" w14:textId="0E0C48AE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 w:hint="eastAsia"/>
          <w:sz w:val="24"/>
          <w:szCs w:val="24"/>
        </w:rPr>
        <w:t>데이터를 파악하려는 단계(</w:t>
      </w:r>
      <w:r>
        <w:rPr>
          <w:rFonts w:ascii="THE개이득" w:eastAsia="THE개이득" w:hAnsi="THE개이득" w:cs="THE개이득"/>
          <w:sz w:val="24"/>
          <w:szCs w:val="24"/>
        </w:rPr>
        <w:t>EDA)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에서 </w:t>
      </w:r>
      <w:r w:rsidRPr="008D3A99">
        <w:rPr>
          <w:rFonts w:ascii="THE개이득" w:eastAsia="THE개이득" w:hAnsi="THE개이득" w:cs="THE개이득" w:hint="eastAsia"/>
          <w:color w:val="FF0000"/>
          <w:sz w:val="24"/>
          <w:szCs w:val="24"/>
        </w:rPr>
        <w:t>기술통계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분석을 진행한다.</w:t>
      </w:r>
    </w:p>
    <w:p w14:paraId="084CE5B3" w14:textId="0914B722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0FC909F" w14:textId="37FB390D" w:rsidR="008D3A99" w:rsidRDefault="005526D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r w:rsidR="008D3A99">
        <w:rPr>
          <w:rFonts w:ascii="THE개이득" w:eastAsia="THE개이득" w:hAnsi="THE개이득" w:cs="THE개이득" w:hint="eastAsia"/>
          <w:sz w:val="24"/>
          <w:szCs w:val="24"/>
        </w:rPr>
        <w:t>기술통계(</w:t>
      </w:r>
      <w:r w:rsidR="008D3A99">
        <w:rPr>
          <w:rFonts w:ascii="THE개이득" w:eastAsia="THE개이득" w:hAnsi="THE개이득" w:cs="THE개이득"/>
          <w:sz w:val="24"/>
          <w:szCs w:val="24"/>
        </w:rPr>
        <w:t>descriptive statistics)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]</w:t>
      </w:r>
    </w:p>
    <w:p w14:paraId="42DF0FDB" w14:textId="0C53868E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데이터의 특성을 이해하기 쉽게 기술하는 통계라고 한다.</w:t>
      </w:r>
    </w:p>
    <w:p w14:paraId="7B5DB4F9" w14:textId="3DF4D12B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수집한 데이터 정리,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그래프나 숫자 등으로 요약,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표현하는 등 데이터의 특성을 규명하는 통계적 방법이다.</w:t>
      </w:r>
    </w:p>
    <w:p w14:paraId="15E048DF" w14:textId="2BA1B083" w:rsidR="00994243" w:rsidRDefault="00994243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평균,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중앙값,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최빈값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범위,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분산,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표준편차,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사분위수,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도수분포표,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왜도 첨도</w:t>
      </w:r>
      <w:r w:rsidR="005526D9">
        <w:rPr>
          <w:rFonts w:ascii="THE개이득" w:eastAsia="THE개이득" w:hAnsi="THE개이득" w:cs="THE개이득" w:hint="eastAsia"/>
          <w:sz w:val="24"/>
          <w:szCs w:val="24"/>
        </w:rPr>
        <w:t xml:space="preserve"> 등을 활용한다.</w:t>
      </w:r>
    </w:p>
    <w:p w14:paraId="7AC2422E" w14:textId="6444EA58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</w:p>
    <w:p w14:paraId="4F09A5F4" w14:textId="77777777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9EFA7EC" w14:textId="77777777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137412F" w14:textId="7FCC752C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1B815AA" w14:textId="39C073A7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721A3B0" w14:textId="50915E7E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3E2F384" w14:textId="64A516CC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C687617" w14:textId="3E870C00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DE425F4" w14:textId="1490E633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5DBDCDD" w14:textId="2EB4D5D0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A7B69FF" w14:textId="1B9E48E2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25ED980" w14:textId="2BCABD59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BCEBB81" w14:textId="64FBF1DE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07ABFB8" w14:textId="7019C929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7B15227" w14:textId="300CA799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상관분석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p w14:paraId="70866D49" w14:textId="41A65AF7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5FC95B7" w14:textId="418B3AE8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두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변수간에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어떤 선형</w:t>
      </w:r>
      <w:r w:rsidR="0014700F">
        <w:rPr>
          <w:rFonts w:ascii="THE개이득" w:eastAsia="THE개이득" w:hAnsi="THE개이득" w:cs="THE개이득" w:hint="eastAsia"/>
          <w:sz w:val="24"/>
          <w:szCs w:val="24"/>
        </w:rPr>
        <w:t>적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또는 비선형적 관계를 갖고 있는지를 분석하는 방법</w:t>
      </w:r>
    </w:p>
    <w:p w14:paraId="0D45415E" w14:textId="7894E832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두 변수는 서로 독립적인 관계이거나 상관된 관계일 수 있으며 이때 두 변수 간의 관계의 강도를 상관계수라고 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039CC073" w14:textId="3E9C2FA3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상관관계의 정도를 파악하는 상관계수는 두 변수의 연관 정도만을 나타낸다.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252E863A" w14:textId="04E032EB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80E1EAA" w14:textId="3D57A8BF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피어슨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상관계수 </w:t>
      </w:r>
      <w:r>
        <w:rPr>
          <w:rFonts w:ascii="THE개이득" w:eastAsia="THE개이득" w:hAnsi="THE개이득" w:cs="THE개이득"/>
          <w:sz w:val="24"/>
          <w:szCs w:val="24"/>
        </w:rPr>
        <w:t xml:space="preserve">: </w:t>
      </w:r>
      <w:r w:rsidRPr="00DF6801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 xml:space="preserve">두 </w:t>
      </w:r>
      <w:r w:rsidR="001947A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 xml:space="preserve">연속성 </w:t>
      </w:r>
      <w:r w:rsidRPr="00DF6801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 xml:space="preserve">변수간의 선형적인 관계를 측정하여 </w:t>
      </w:r>
      <w:r w:rsidR="006B6061" w:rsidRPr="00DF6801">
        <w:rPr>
          <w:rFonts w:ascii="THE개이득" w:eastAsia="THE개이득" w:hAnsi="THE개이득" w:cs="THE개이득"/>
          <w:sz w:val="24"/>
          <w:szCs w:val="24"/>
          <w:highlight w:val="yellow"/>
        </w:rPr>
        <w:t xml:space="preserve">-1 </w:t>
      </w:r>
      <w:r w:rsidR="006B6061" w:rsidRPr="00DF6801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 xml:space="preserve">과 </w:t>
      </w:r>
      <w:r w:rsidR="006B6061" w:rsidRPr="00DF6801">
        <w:rPr>
          <w:rFonts w:ascii="THE개이득" w:eastAsia="THE개이득" w:hAnsi="THE개이득" w:cs="THE개이득"/>
          <w:sz w:val="24"/>
          <w:szCs w:val="24"/>
          <w:highlight w:val="yellow"/>
        </w:rPr>
        <w:t xml:space="preserve">1 </w:t>
      </w:r>
      <w:r w:rsidR="006B6061" w:rsidRPr="00DF6801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사이의 값</w:t>
      </w:r>
      <w:r w:rsidR="006B6061">
        <w:rPr>
          <w:rFonts w:ascii="THE개이득" w:eastAsia="THE개이득" w:hAnsi="THE개이득" w:cs="THE개이득" w:hint="eastAsia"/>
          <w:sz w:val="24"/>
          <w:szCs w:val="24"/>
        </w:rPr>
        <w:t>을 갖는다.</w:t>
      </w:r>
      <w:r w:rsidR="006B6061">
        <w:rPr>
          <w:rFonts w:ascii="THE개이득" w:eastAsia="THE개이득" w:hAnsi="THE개이득" w:cs="THE개이득"/>
          <w:sz w:val="24"/>
          <w:szCs w:val="24"/>
        </w:rPr>
        <w:t xml:space="preserve"> 1 </w:t>
      </w:r>
      <w:r w:rsidR="006B6061">
        <w:rPr>
          <w:rFonts w:ascii="THE개이득" w:eastAsia="THE개이득" w:hAnsi="THE개이득" w:cs="THE개이득" w:hint="eastAsia"/>
          <w:sz w:val="24"/>
          <w:szCs w:val="24"/>
        </w:rPr>
        <w:t xml:space="preserve">또는 </w:t>
      </w:r>
      <w:r w:rsidR="006B6061">
        <w:rPr>
          <w:rFonts w:ascii="THE개이득" w:eastAsia="THE개이득" w:hAnsi="THE개이득" w:cs="THE개이득"/>
          <w:sz w:val="24"/>
          <w:szCs w:val="24"/>
        </w:rPr>
        <w:t>-1</w:t>
      </w:r>
      <w:r w:rsidR="006B6061">
        <w:rPr>
          <w:rFonts w:ascii="THE개이득" w:eastAsia="THE개이득" w:hAnsi="THE개이득" w:cs="THE개이득" w:hint="eastAsia"/>
          <w:sz w:val="24"/>
          <w:szCs w:val="24"/>
        </w:rPr>
        <w:t>에 가까울수록 뚜렷한 선형적인 상관관계를 갖는다.</w:t>
      </w:r>
      <w:r w:rsidR="006B606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6B6061">
        <w:rPr>
          <w:rFonts w:ascii="THE개이득" w:eastAsia="THE개이득" w:hAnsi="THE개이득" w:cs="THE개이득" w:hint="eastAsia"/>
          <w:sz w:val="24"/>
          <w:szCs w:val="24"/>
        </w:rPr>
        <w:t>산점도를</w:t>
      </w:r>
      <w:proofErr w:type="spellEnd"/>
      <w:r w:rsidR="006B6061">
        <w:rPr>
          <w:rFonts w:ascii="THE개이득" w:eastAsia="THE개이득" w:hAnsi="THE개이득" w:cs="THE개이득" w:hint="eastAsia"/>
          <w:sz w:val="24"/>
          <w:szCs w:val="24"/>
        </w:rPr>
        <w:t xml:space="preserve"> 그려서 두 </w:t>
      </w:r>
      <w:proofErr w:type="spellStart"/>
      <w:r w:rsidR="006B6061">
        <w:rPr>
          <w:rFonts w:ascii="THE개이득" w:eastAsia="THE개이득" w:hAnsi="THE개이득" w:cs="THE개이득" w:hint="eastAsia"/>
          <w:sz w:val="24"/>
          <w:szCs w:val="24"/>
        </w:rPr>
        <w:t>변수간의</w:t>
      </w:r>
      <w:proofErr w:type="spellEnd"/>
      <w:r w:rsidR="006B6061">
        <w:rPr>
          <w:rFonts w:ascii="THE개이득" w:eastAsia="THE개이득" w:hAnsi="THE개이득" w:cs="THE개이득" w:hint="eastAsia"/>
          <w:sz w:val="24"/>
          <w:szCs w:val="24"/>
        </w:rPr>
        <w:t xml:space="preserve"> 상관관계를 시각적으로 파악할 수 있다.</w:t>
      </w:r>
    </w:p>
    <w:p w14:paraId="264811B9" w14:textId="35DCABBE" w:rsidR="006B6061" w:rsidRDefault="006B6061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DB57814" w14:textId="703FBDAF" w:rsidR="006B6061" w:rsidRDefault="006B6061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X변수와 </w:t>
      </w:r>
      <w:r>
        <w:rPr>
          <w:rFonts w:ascii="THE개이득" w:eastAsia="THE개이득" w:hAnsi="THE개이득" w:cs="THE개이득"/>
          <w:sz w:val="24"/>
          <w:szCs w:val="24"/>
        </w:rPr>
        <w:t xml:space="preserve">Y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변수의 상관계수 </w:t>
      </w:r>
      <w:r>
        <w:rPr>
          <w:rFonts w:ascii="THE개이득" w:eastAsia="THE개이득" w:hAnsi="THE개이득" w:cs="THE개이득"/>
          <w:sz w:val="24"/>
          <w:szCs w:val="24"/>
        </w:rPr>
        <w:t>= X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와 </w:t>
      </w:r>
      <w:r>
        <w:rPr>
          <w:rFonts w:ascii="THE개이득" w:eastAsia="THE개이득" w:hAnsi="THE개이득" w:cs="THE개이득"/>
          <w:sz w:val="24"/>
          <w:szCs w:val="24"/>
        </w:rPr>
        <w:t>Y</w:t>
      </w:r>
      <w:r>
        <w:rPr>
          <w:rFonts w:ascii="THE개이득" w:eastAsia="THE개이득" w:hAnsi="THE개이득" w:cs="THE개이득" w:hint="eastAsia"/>
          <w:sz w:val="24"/>
          <w:szCs w:val="24"/>
        </w:rPr>
        <w:t>의 공분산</w:t>
      </w:r>
      <w:r>
        <w:rPr>
          <w:rFonts w:ascii="THE개이득" w:eastAsia="THE개이득" w:hAnsi="THE개이득" w:cs="THE개이득"/>
          <w:sz w:val="24"/>
          <w:szCs w:val="24"/>
        </w:rPr>
        <w:t>/X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의 표준편차 </w:t>
      </w:r>
      <w:r>
        <w:rPr>
          <w:rFonts w:ascii="THE개이득" w:eastAsia="THE개이득" w:hAnsi="THE개이득" w:cs="THE개이득"/>
          <w:sz w:val="24"/>
          <w:szCs w:val="24"/>
        </w:rPr>
        <w:t>* Y</w:t>
      </w:r>
      <w:r>
        <w:rPr>
          <w:rFonts w:ascii="THE개이득" w:eastAsia="THE개이득" w:hAnsi="THE개이득" w:cs="THE개이득" w:hint="eastAsia"/>
          <w:sz w:val="24"/>
          <w:szCs w:val="24"/>
        </w:rPr>
        <w:t>의 표준편차</w:t>
      </w:r>
    </w:p>
    <w:p w14:paraId="585CD2BE" w14:textId="62309EF0" w:rsidR="006B6061" w:rsidRDefault="006B6061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 xml:space="preserve">                                   (X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와 </w:t>
      </w:r>
      <w:r>
        <w:rPr>
          <w:rFonts w:ascii="THE개이득" w:eastAsia="THE개이득" w:hAnsi="THE개이득" w:cs="THE개이득"/>
          <w:sz w:val="24"/>
          <w:szCs w:val="24"/>
        </w:rPr>
        <w:t>Y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가 함께 변하는 정도를 </w:t>
      </w:r>
      <w:r>
        <w:rPr>
          <w:rFonts w:ascii="THE개이득" w:eastAsia="THE개이득" w:hAnsi="THE개이득" w:cs="THE개이득"/>
          <w:sz w:val="24"/>
          <w:szCs w:val="24"/>
        </w:rPr>
        <w:t>X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와 </w:t>
      </w:r>
      <w:r>
        <w:rPr>
          <w:rFonts w:ascii="THE개이득" w:eastAsia="THE개이득" w:hAnsi="THE개이득" w:cs="THE개이득"/>
          <w:sz w:val="24"/>
          <w:szCs w:val="24"/>
        </w:rPr>
        <w:t>Y</w:t>
      </w:r>
      <w:r>
        <w:rPr>
          <w:rFonts w:ascii="THE개이득" w:eastAsia="THE개이득" w:hAnsi="THE개이득" w:cs="THE개이득" w:hint="eastAsia"/>
          <w:sz w:val="24"/>
          <w:szCs w:val="24"/>
        </w:rPr>
        <w:t>가 각각 변화는 정도로 나눈다.</w:t>
      </w:r>
      <w:r>
        <w:rPr>
          <w:rFonts w:ascii="THE개이득" w:eastAsia="THE개이득" w:hAnsi="THE개이득" w:cs="THE개이득"/>
          <w:sz w:val="24"/>
          <w:szCs w:val="24"/>
        </w:rPr>
        <w:t>)</w:t>
      </w:r>
    </w:p>
    <w:p w14:paraId="06948698" w14:textId="0AFC3848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907EB71" w14:textId="6C7C8F7F" w:rsidR="00277544" w:rsidRDefault="006B6061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60D15537" wp14:editId="2CEAC25E">
            <wp:extent cx="6645910" cy="348996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4141" w14:textId="0E8022C6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4C2B655" w14:textId="565F489A" w:rsidR="00277544" w:rsidRDefault="00510C4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ECB65FF" wp14:editId="549AEC12">
            <wp:extent cx="4290060" cy="257556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F203" w14:textId="671214FD" w:rsidR="00277544" w:rsidRDefault="006B6061" w:rsidP="00864A3E">
      <w:pPr>
        <w:spacing w:after="0"/>
        <w:rPr>
          <w:rFonts w:ascii="THE개이득" w:eastAsia="THE개이득" w:hAnsi="THE개이득" w:cs="THE개이득"/>
          <w:b/>
          <w:bCs/>
          <w:color w:val="FF0000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R에서 지원하는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피어슨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상관계수를 계산하는 함수 </w:t>
      </w:r>
      <w:r>
        <w:rPr>
          <w:rFonts w:ascii="THE개이득" w:eastAsia="THE개이득" w:hAnsi="THE개이득" w:cs="THE개이득"/>
          <w:sz w:val="24"/>
          <w:szCs w:val="24"/>
        </w:rPr>
        <w:t xml:space="preserve">: </w:t>
      </w:r>
      <w:proofErr w:type="spellStart"/>
      <w:r w:rsidRPr="006B6061">
        <w:rPr>
          <w:rFonts w:ascii="THE개이득" w:eastAsia="THE개이득" w:hAnsi="THE개이득" w:cs="THE개이득"/>
          <w:b/>
          <w:bCs/>
          <w:color w:val="FF0000"/>
          <w:sz w:val="24"/>
          <w:szCs w:val="24"/>
          <w:highlight w:val="yellow"/>
        </w:rPr>
        <w:t>cor</w:t>
      </w:r>
      <w:proofErr w:type="spellEnd"/>
      <w:r w:rsidRPr="006B6061">
        <w:rPr>
          <w:rFonts w:ascii="THE개이득" w:eastAsia="THE개이득" w:hAnsi="THE개이득" w:cs="THE개이득"/>
          <w:b/>
          <w:bCs/>
          <w:color w:val="FF0000"/>
          <w:sz w:val="24"/>
          <w:szCs w:val="24"/>
          <w:highlight w:val="yellow"/>
        </w:rPr>
        <w:t>(</w:t>
      </w:r>
      <w:r w:rsidRPr="006B6061">
        <w:rPr>
          <w:rFonts w:ascii="THE개이득" w:eastAsia="THE개이득" w:hAnsi="THE개이득" w:cs="THE개이득" w:hint="eastAsia"/>
          <w:b/>
          <w:bCs/>
          <w:color w:val="FF0000"/>
          <w:sz w:val="24"/>
          <w:szCs w:val="24"/>
          <w:highlight w:val="yellow"/>
        </w:rPr>
        <w:t>X</w:t>
      </w:r>
      <w:r w:rsidRPr="006B6061">
        <w:rPr>
          <w:rFonts w:ascii="THE개이득" w:eastAsia="THE개이득" w:hAnsi="THE개이득" w:cs="THE개이득"/>
          <w:b/>
          <w:bCs/>
          <w:color w:val="FF0000"/>
          <w:sz w:val="24"/>
          <w:szCs w:val="24"/>
          <w:highlight w:val="yellow"/>
        </w:rPr>
        <w:t>, Y)</w:t>
      </w:r>
    </w:p>
    <w:p w14:paraId="21B99DE7" w14:textId="319C1EE9" w:rsidR="006B6061" w:rsidRPr="005526D9" w:rsidRDefault="00DF6801" w:rsidP="00864A3E">
      <w:pPr>
        <w:spacing w:after="0"/>
        <w:rPr>
          <w:rFonts w:ascii="THE개이득" w:eastAsia="THE개이득" w:hAnsi="THE개이득" w:cs="THE개이득"/>
          <w:b/>
          <w:bCs/>
          <w:color w:val="FF0000"/>
          <w:sz w:val="28"/>
          <w:szCs w:val="28"/>
        </w:rPr>
      </w:pPr>
      <w:proofErr w:type="spellStart"/>
      <w:r w:rsidRPr="005526D9">
        <w:rPr>
          <w:rFonts w:ascii="THE개이득" w:eastAsia="THE개이득" w:hAnsi="THE개이득" w:cs="THE개이득"/>
          <w:b/>
          <w:bCs/>
          <w:color w:val="FF0000"/>
          <w:sz w:val="28"/>
          <w:szCs w:val="28"/>
        </w:rPr>
        <w:lastRenderedPageBreak/>
        <w:t>cor</w:t>
      </w:r>
      <w:proofErr w:type="spellEnd"/>
      <w:r w:rsidRPr="005526D9">
        <w:rPr>
          <w:rFonts w:ascii="THE개이득" w:eastAsia="THE개이득" w:hAnsi="THE개이득" w:cs="THE개이득"/>
          <w:b/>
          <w:bCs/>
          <w:color w:val="FF0000"/>
          <w:sz w:val="28"/>
          <w:szCs w:val="28"/>
        </w:rPr>
        <w:t>(</w:t>
      </w:r>
      <w:proofErr w:type="spellStart"/>
      <w:r w:rsidRPr="005526D9">
        <w:rPr>
          <w:rFonts w:ascii="THE개이득" w:eastAsia="THE개이득" w:hAnsi="THE개이득" w:cs="THE개이득" w:hint="eastAsia"/>
          <w:b/>
          <w:bCs/>
          <w:color w:val="FF0000"/>
          <w:sz w:val="28"/>
          <w:szCs w:val="28"/>
        </w:rPr>
        <w:t>백터</w:t>
      </w:r>
      <w:proofErr w:type="spellEnd"/>
      <w:r w:rsidRPr="005526D9">
        <w:rPr>
          <w:rFonts w:ascii="THE개이득" w:eastAsia="THE개이득" w:hAnsi="THE개이득" w:cs="THE개이득" w:hint="eastAsia"/>
          <w:b/>
          <w:bCs/>
          <w:color w:val="FF0000"/>
          <w:sz w:val="28"/>
          <w:szCs w:val="28"/>
        </w:rPr>
        <w:t xml:space="preserve"> 또는 매트릭스 또는 데이터 프레임(,</w:t>
      </w:r>
      <w:r w:rsidRPr="005526D9">
        <w:rPr>
          <w:rFonts w:ascii="THE개이득" w:eastAsia="THE개이득" w:hAnsi="THE개이득" w:cs="THE개이득"/>
          <w:b/>
          <w:bCs/>
          <w:color w:val="FF0000"/>
          <w:sz w:val="28"/>
          <w:szCs w:val="28"/>
        </w:rPr>
        <w:t xml:space="preserve"> </w:t>
      </w:r>
      <w:r w:rsidRPr="005526D9">
        <w:rPr>
          <w:rFonts w:ascii="THE개이득" w:eastAsia="THE개이득" w:hAnsi="THE개이득" w:cs="THE개이득" w:hint="eastAsia"/>
          <w:b/>
          <w:bCs/>
          <w:color w:val="FF0000"/>
          <w:sz w:val="28"/>
          <w:szCs w:val="28"/>
        </w:rPr>
        <w:t>벡터 또는 매트릭스 또는 데이터프레임)</w:t>
      </w:r>
      <w:r w:rsidRPr="005526D9">
        <w:rPr>
          <w:rFonts w:ascii="THE개이득" w:eastAsia="THE개이득" w:hAnsi="THE개이득" w:cs="THE개이득"/>
          <w:b/>
          <w:bCs/>
          <w:color w:val="FF0000"/>
          <w:sz w:val="28"/>
          <w:szCs w:val="28"/>
        </w:rPr>
        <w:t>, method = c("</w:t>
      </w:r>
      <w:proofErr w:type="spellStart"/>
      <w:r w:rsidRPr="005526D9">
        <w:rPr>
          <w:rFonts w:ascii="THE개이득" w:eastAsia="THE개이득" w:hAnsi="THE개이득" w:cs="THE개이득"/>
          <w:b/>
          <w:bCs/>
          <w:color w:val="0000FF"/>
          <w:sz w:val="28"/>
          <w:szCs w:val="28"/>
        </w:rPr>
        <w:t>pearson</w:t>
      </w:r>
      <w:proofErr w:type="spellEnd"/>
      <w:r w:rsidRPr="005526D9">
        <w:rPr>
          <w:rFonts w:ascii="THE개이득" w:eastAsia="THE개이득" w:hAnsi="THE개이득" w:cs="THE개이득"/>
          <w:b/>
          <w:bCs/>
          <w:color w:val="FF0000"/>
          <w:sz w:val="28"/>
          <w:szCs w:val="28"/>
        </w:rPr>
        <w:t>", "</w:t>
      </w:r>
      <w:proofErr w:type="spellStart"/>
      <w:r w:rsidRPr="005526D9">
        <w:rPr>
          <w:rFonts w:ascii="THE개이득" w:eastAsia="THE개이득" w:hAnsi="THE개이득" w:cs="THE개이득"/>
          <w:b/>
          <w:bCs/>
          <w:color w:val="FF0000"/>
          <w:sz w:val="28"/>
          <w:szCs w:val="28"/>
        </w:rPr>
        <w:t>kendall</w:t>
      </w:r>
      <w:proofErr w:type="spellEnd"/>
      <w:r w:rsidRPr="005526D9">
        <w:rPr>
          <w:rFonts w:ascii="THE개이득" w:eastAsia="THE개이득" w:hAnsi="THE개이득" w:cs="THE개이득"/>
          <w:b/>
          <w:bCs/>
          <w:color w:val="FF0000"/>
          <w:sz w:val="28"/>
          <w:szCs w:val="28"/>
        </w:rPr>
        <w:t>", "spearman")</w:t>
      </w:r>
      <w:r w:rsidRPr="005526D9">
        <w:rPr>
          <w:rFonts w:ascii="THE개이득" w:eastAsia="THE개이득" w:hAnsi="THE개이득" w:cs="THE개이득" w:hint="eastAsia"/>
          <w:b/>
          <w:bCs/>
          <w:color w:val="FF0000"/>
          <w:sz w:val="28"/>
          <w:szCs w:val="28"/>
        </w:rPr>
        <w:t>)</w:t>
      </w:r>
    </w:p>
    <w:p w14:paraId="4D5A8D30" w14:textId="25E73B49" w:rsidR="00DF6801" w:rsidRDefault="00DF6801" w:rsidP="00864A3E">
      <w:pPr>
        <w:spacing w:after="0"/>
        <w:rPr>
          <w:rFonts w:ascii="THE개이득" w:eastAsia="THE개이득" w:hAnsi="THE개이득" w:cs="THE개이득"/>
          <w:b/>
          <w:bCs/>
          <w:color w:val="FF0000"/>
          <w:sz w:val="24"/>
          <w:szCs w:val="24"/>
        </w:rPr>
      </w:pPr>
    </w:p>
    <w:p w14:paraId="32DA38FC" w14:textId="2E178CFC" w:rsidR="00DF6801" w:rsidRDefault="00DF6801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DF6801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-</w:t>
      </w:r>
      <w:r w:rsidRPr="00DF6801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-- </w:t>
      </w:r>
      <w:r w:rsidRPr="00DF6801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여러 변수에 대해서 상관계수를 구하려는 경우에는 </w:t>
      </w:r>
      <w:proofErr w:type="spellStart"/>
      <w:r w:rsidR="005526D9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corrplot</w:t>
      </w:r>
      <w:proofErr w:type="spellEnd"/>
      <w:r w:rsidR="005526D9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() 이나 </w:t>
      </w:r>
      <w:proofErr w:type="spellStart"/>
      <w:r w:rsidR="005526D9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corrgram</w:t>
      </w:r>
      <w:proofErr w:type="spellEnd"/>
      <w:r w:rsidR="005526D9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() 등의 함수를 이용해서 </w:t>
      </w:r>
      <w:r w:rsidRPr="00DF6801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시각화는 </w:t>
      </w:r>
      <w:r>
        <w:rPr>
          <w:rFonts w:ascii="THE개이득" w:eastAsia="THE개이득" w:hAnsi="THE개이득" w:cs="THE개이득" w:hint="eastAsia"/>
          <w:sz w:val="24"/>
          <w:szCs w:val="24"/>
        </w:rPr>
        <w:t>방법이 더욱 효과적이다.</w:t>
      </w:r>
    </w:p>
    <w:p w14:paraId="58886A19" w14:textId="77777777" w:rsidR="005526D9" w:rsidRDefault="005526D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4DD068A" w14:textId="65256F05" w:rsidR="00DF6801" w:rsidRDefault="00DF6801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스피어만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상관계수 </w:t>
      </w:r>
      <w:r>
        <w:rPr>
          <w:rFonts w:ascii="THE개이득" w:eastAsia="THE개이득" w:hAnsi="THE개이득" w:cs="THE개이득"/>
          <w:sz w:val="24"/>
          <w:szCs w:val="24"/>
        </w:rPr>
        <w:t xml:space="preserve">: </w:t>
      </w:r>
      <w:r>
        <w:rPr>
          <w:rFonts w:ascii="THE개이득" w:eastAsia="THE개이득" w:hAnsi="THE개이득" w:cs="THE개이득" w:hint="eastAsia"/>
          <w:sz w:val="24"/>
          <w:szCs w:val="24"/>
        </w:rPr>
        <w:t>두 변수에 대한 비선형 관계의 연관성을 파악할 수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데이터가 서열 척도인 경우 즉,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1947A2">
        <w:rPr>
          <w:rFonts w:ascii="THE개이득" w:eastAsia="THE개이득" w:hAnsi="THE개이득" w:cs="THE개이득" w:hint="eastAsia"/>
          <w:sz w:val="24"/>
          <w:szCs w:val="24"/>
        </w:rPr>
        <w:t xml:space="preserve">값 대신 </w:t>
      </w:r>
      <w:r>
        <w:rPr>
          <w:rFonts w:ascii="THE개이득" w:eastAsia="THE개이득" w:hAnsi="THE개이득" w:cs="THE개이득" w:hint="eastAsia"/>
          <w:sz w:val="24"/>
          <w:szCs w:val="24"/>
        </w:rPr>
        <w:t>순위를 이용하는 경우에 사용된다.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데이터의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갯수가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적을 때 </w:t>
      </w:r>
      <w:r w:rsidR="001947A2">
        <w:rPr>
          <w:rFonts w:ascii="THE개이득" w:eastAsia="THE개이득" w:hAnsi="THE개이득" w:cs="THE개이득" w:hint="eastAsia"/>
          <w:sz w:val="24"/>
          <w:szCs w:val="24"/>
        </w:rPr>
        <w:t xml:space="preserve">그리고 데이터의 동률이 많을 때 </w:t>
      </w:r>
      <w:r>
        <w:rPr>
          <w:rFonts w:ascii="THE개이득" w:eastAsia="THE개이득" w:hAnsi="THE개이득" w:cs="THE개이득" w:hint="eastAsia"/>
          <w:sz w:val="24"/>
          <w:szCs w:val="24"/>
        </w:rPr>
        <w:t>유용하다.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5F891C63" w14:textId="2A12DC8E" w:rsidR="001947A2" w:rsidRDefault="001947A2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E5C5A86" w14:textId="6820FEA3" w:rsidR="001947A2" w:rsidRDefault="001947A2" w:rsidP="001947A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켄달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상관계수 </w:t>
      </w:r>
      <w:r>
        <w:rPr>
          <w:rFonts w:ascii="THE개이득" w:eastAsia="THE개이득" w:hAnsi="THE개이득" w:cs="THE개이득"/>
          <w:sz w:val="24"/>
          <w:szCs w:val="24"/>
        </w:rPr>
        <w:t xml:space="preserve">: </w:t>
      </w:r>
      <w:r>
        <w:rPr>
          <w:rFonts w:ascii="THE개이득" w:eastAsia="THE개이득" w:hAnsi="THE개이득" w:cs="THE개이득" w:hint="eastAsia"/>
          <w:sz w:val="24"/>
          <w:szCs w:val="24"/>
        </w:rPr>
        <w:t>두 변수에 대한 비선형 관계의 연관성을 파악할 수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데이터가 서열 척도인 경우 즉,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값 대신 순위를 이용하는 경우에 사용된다.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일반적으로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켄달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상관계수보다 높은 값을 갖는다.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54D59BAA" w14:textId="21C1AA8B" w:rsidR="001947A2" w:rsidRDefault="001947A2" w:rsidP="001947A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DB84B8C" w14:textId="4D55969F" w:rsidR="001947A2" w:rsidRDefault="001947A2" w:rsidP="001947A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상관계수 검정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p w14:paraId="6780429A" w14:textId="3E87FCEA" w:rsidR="001947A2" w:rsidRDefault="001947A2" w:rsidP="001947A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0A3FE37" w14:textId="4373A37F" w:rsidR="001947A2" w:rsidRDefault="001947A2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c</w:t>
      </w:r>
      <w:r>
        <w:rPr>
          <w:rFonts w:ascii="THE개이득" w:eastAsia="THE개이득" w:hAnsi="THE개이득" w:cs="THE개이득"/>
          <w:sz w:val="24"/>
          <w:szCs w:val="24"/>
        </w:rPr>
        <w:t>or.test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()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함수를 사용하여 상관계수의 통계적 </w:t>
      </w:r>
      <w:r w:rsidR="004054CA">
        <w:rPr>
          <w:rFonts w:ascii="THE개이득" w:eastAsia="THE개이득" w:hAnsi="THE개이득" w:cs="THE개이득" w:hint="eastAsia"/>
          <w:sz w:val="24"/>
          <w:szCs w:val="24"/>
        </w:rPr>
        <w:t xml:space="preserve">유의성 즉, 통계적으로 의미가 있는지 검증하게 된다. 상관분석과 관련해서 확인하고자 하는 대립 가설과 </w:t>
      </w:r>
      <w:proofErr w:type="spellStart"/>
      <w:r w:rsidR="004054CA">
        <w:rPr>
          <w:rFonts w:ascii="THE개이득" w:eastAsia="THE개이득" w:hAnsi="THE개이득" w:cs="THE개이득" w:hint="eastAsia"/>
          <w:sz w:val="24"/>
          <w:szCs w:val="24"/>
        </w:rPr>
        <w:t>귀무가설은</w:t>
      </w:r>
      <w:proofErr w:type="spellEnd"/>
      <w:r w:rsidR="004054CA">
        <w:rPr>
          <w:rFonts w:ascii="THE개이득" w:eastAsia="THE개이득" w:hAnsi="THE개이득" w:cs="THE개이득" w:hint="eastAsia"/>
          <w:sz w:val="24"/>
          <w:szCs w:val="24"/>
        </w:rPr>
        <w:t xml:space="preserve"> 다음과 같다. </w:t>
      </w:r>
    </w:p>
    <w:p w14:paraId="693B51C8" w14:textId="264DA247" w:rsidR="001947A2" w:rsidRDefault="001947A2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귀무가설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 xml:space="preserve">: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상관계수가 </w:t>
      </w:r>
      <w:r>
        <w:rPr>
          <w:rFonts w:ascii="THE개이득" w:eastAsia="THE개이득" w:hAnsi="THE개이득" w:cs="THE개이득"/>
          <w:sz w:val="24"/>
          <w:szCs w:val="24"/>
        </w:rPr>
        <w:t>0</w:t>
      </w:r>
      <w:r>
        <w:rPr>
          <w:rFonts w:ascii="THE개이득" w:eastAsia="THE개이득" w:hAnsi="THE개이득" w:cs="THE개이득" w:hint="eastAsia"/>
          <w:sz w:val="24"/>
          <w:szCs w:val="24"/>
        </w:rPr>
        <w:t>이다.</w:t>
      </w:r>
    </w:p>
    <w:p w14:paraId="0B5743B4" w14:textId="5B2C19B0" w:rsidR="001947A2" w:rsidRDefault="001947A2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대립가설</w:t>
      </w:r>
      <w:r>
        <w:rPr>
          <w:rFonts w:ascii="THE개이득" w:eastAsia="THE개이득" w:hAnsi="THE개이득" w:cs="THE개이득"/>
          <w:sz w:val="24"/>
          <w:szCs w:val="24"/>
        </w:rPr>
        <w:t xml:space="preserve"> :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상관계수는 </w:t>
      </w:r>
      <w:r>
        <w:rPr>
          <w:rFonts w:ascii="THE개이득" w:eastAsia="THE개이득" w:hAnsi="THE개이득" w:cs="THE개이득"/>
          <w:sz w:val="24"/>
          <w:szCs w:val="24"/>
        </w:rPr>
        <w:t>0</w:t>
      </w:r>
      <w:r>
        <w:rPr>
          <w:rFonts w:ascii="THE개이득" w:eastAsia="THE개이득" w:hAnsi="THE개이득" w:cs="THE개이득" w:hint="eastAsia"/>
          <w:sz w:val="24"/>
          <w:szCs w:val="24"/>
        </w:rPr>
        <w:t>이 아니다.</w:t>
      </w:r>
    </w:p>
    <w:p w14:paraId="7FB80124" w14:textId="77777777" w:rsidR="004054CA" w:rsidRDefault="004054CA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110C726" w14:textId="6A64F965" w:rsidR="004054CA" w:rsidRDefault="004054CA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대립가설이란 주장하려는 가설, 새로운 가설을 의미하며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귀무가설은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대립가설의 반대의 가설로서 통상적으로 인정되는 일반적인 가설을 의미한다. 두 가설을 모두 검증하는 것이 아니라 기존가설(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귀무가설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)이 잘못됐다는 것을 증명함으로써 새로운 가설(대립가설)을 채택하는 방식을 사용한다. 이 때 사용되는 지표 중 하나가 바로 p-value(유의확률)이다.</w:t>
      </w:r>
    </w:p>
    <w:p w14:paraId="3EC08024" w14:textId="77777777" w:rsidR="004054CA" w:rsidRDefault="004054CA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A00C6DB" w14:textId="511324F3" w:rsidR="004054CA" w:rsidRDefault="004054CA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p-value(유의확률)은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귀무가설이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참이라는 가정하에 얻은 통계량이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귀무가설을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얼마나 지지하는지를 나타낸 확률로서 일반적으로 </w:t>
      </w:r>
      <w:r w:rsidRPr="00374BC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 xml:space="preserve">0.05 이하이면 </w:t>
      </w:r>
      <w:proofErr w:type="spellStart"/>
      <w:r w:rsidRPr="00374BC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귀무가설을</w:t>
      </w:r>
      <w:proofErr w:type="spellEnd"/>
      <w:r w:rsidRPr="00374BC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 xml:space="preserve"> 기각하고 이상이면 </w:t>
      </w:r>
      <w:proofErr w:type="spellStart"/>
      <w:r w:rsidRPr="00374BC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귀무가설을</w:t>
      </w:r>
      <w:proofErr w:type="spellEnd"/>
      <w:r w:rsidRPr="00374BC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 xml:space="preserve"> 채택</w:t>
      </w:r>
      <w:r>
        <w:rPr>
          <w:rFonts w:ascii="THE개이득" w:eastAsia="THE개이득" w:hAnsi="THE개이득" w:cs="THE개이득" w:hint="eastAsia"/>
          <w:sz w:val="24"/>
          <w:szCs w:val="24"/>
        </w:rPr>
        <w:t>한다.</w:t>
      </w:r>
      <w:r w:rsidR="00374BC2">
        <w:rPr>
          <w:rFonts w:ascii="THE개이득" w:eastAsia="THE개이득" w:hAnsi="THE개이득" w:cs="THE개이득" w:hint="eastAsia"/>
          <w:sz w:val="24"/>
          <w:szCs w:val="24"/>
        </w:rPr>
        <w:t xml:space="preserve"> p-value 값이 적을수록 대립가설이 통계적의미를 갖는다고 할 수 있다. p-value는 단지 주어진 분석에 대해서 </w:t>
      </w:r>
      <w:proofErr w:type="spellStart"/>
      <w:r w:rsidR="00374BC2">
        <w:rPr>
          <w:rFonts w:ascii="THE개이득" w:eastAsia="THE개이득" w:hAnsi="THE개이득" w:cs="THE개이득" w:hint="eastAsia"/>
          <w:sz w:val="24"/>
          <w:szCs w:val="24"/>
        </w:rPr>
        <w:t>귀무가설이</w:t>
      </w:r>
      <w:proofErr w:type="spellEnd"/>
      <w:r w:rsidR="00374BC2">
        <w:rPr>
          <w:rFonts w:ascii="THE개이득" w:eastAsia="THE개이득" w:hAnsi="THE개이득" w:cs="THE개이득" w:hint="eastAsia"/>
          <w:sz w:val="24"/>
          <w:szCs w:val="24"/>
        </w:rPr>
        <w:t xml:space="preserve"> 통계적으로 의미가 있는지 여부를 판단하는 기준일 뿐이다.</w:t>
      </w:r>
    </w:p>
    <w:p w14:paraId="6963F8CD" w14:textId="77777777" w:rsidR="004054CA" w:rsidRDefault="004054CA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B4CC1B1" w14:textId="2C91BCAA" w:rsidR="004054CA" w:rsidRDefault="00374BC2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020FE11E" wp14:editId="3CA539F8">
            <wp:extent cx="2647950" cy="1728080"/>
            <wp:effectExtent l="0" t="0" r="0" b="5715"/>
            <wp:docPr id="53" name="그림 53" descr="p va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 valu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227" cy="172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ED6D" w14:textId="77777777" w:rsidR="004054CA" w:rsidRDefault="004054CA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705224D" w14:textId="77777777" w:rsidR="004054CA" w:rsidRPr="004054CA" w:rsidRDefault="004054CA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B01A42F" w14:textId="77777777" w:rsidR="004054CA" w:rsidRDefault="004054CA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5E2693A" w14:textId="4F63D510" w:rsidR="00783BBC" w:rsidRDefault="00783BBC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3F1A96B" w14:textId="2F4036F9" w:rsidR="00783BBC" w:rsidRDefault="00783BBC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9A62C6B" wp14:editId="50938146">
            <wp:extent cx="5448300" cy="250209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077" cy="250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9CD8A" w14:textId="7CE24C92" w:rsidR="00783BBC" w:rsidRDefault="00783BBC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color w:val="000000" w:themeColor="text1"/>
          <w:sz w:val="24"/>
          <w:szCs w:val="24"/>
        </w:rPr>
        <w:drawing>
          <wp:inline distT="0" distB="0" distL="0" distR="0" wp14:anchorId="10A07ED1" wp14:editId="443AD8E0">
            <wp:extent cx="5311140" cy="2457393"/>
            <wp:effectExtent l="0" t="0" r="381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14" cy="246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BDBB" w14:textId="77777777" w:rsidR="00374BC2" w:rsidRDefault="00374BC2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9547239" w14:textId="77777777" w:rsidR="00374BC2" w:rsidRDefault="00374BC2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E87B90F" w14:textId="3926E713" w:rsidR="00522539" w:rsidRDefault="0052253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선형회귀분석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p w14:paraId="247B90C8" w14:textId="336E0A12" w:rsidR="0040179B" w:rsidRDefault="0040179B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F851DF9" w14:textId="40BA2368" w:rsidR="0040179B" w:rsidRDefault="00AC5ABF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선형회귀는 종속변수 </w:t>
      </w:r>
      <w:r>
        <w:rPr>
          <w:rFonts w:ascii="THE개이득" w:eastAsia="THE개이득" w:hAnsi="THE개이득" w:cs="THE개이득"/>
          <w:sz w:val="24"/>
          <w:szCs w:val="24"/>
        </w:rPr>
        <w:t>Y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와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한개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이상의 독립변수(설명변수)</w:t>
      </w:r>
      <w:r>
        <w:rPr>
          <w:rFonts w:ascii="THE개이득" w:eastAsia="THE개이득" w:hAnsi="THE개이득" w:cs="THE개이득"/>
          <w:sz w:val="24"/>
          <w:szCs w:val="24"/>
        </w:rPr>
        <w:t xml:space="preserve"> X</w:t>
      </w:r>
      <w:r>
        <w:rPr>
          <w:rFonts w:ascii="THE개이득" w:eastAsia="THE개이득" w:hAnsi="THE개이득" w:cs="THE개이득" w:hint="eastAsia"/>
          <w:sz w:val="24"/>
          <w:szCs w:val="24"/>
        </w:rPr>
        <w:t>와의 관계를 모델링하는 회귀분석 기법이다.</w:t>
      </w:r>
    </w:p>
    <w:p w14:paraId="0626418C" w14:textId="7F8A7EB2" w:rsidR="00783BBC" w:rsidRDefault="00783BBC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3451F33" w14:textId="32E80FAC" w:rsidR="00AC5ABF" w:rsidRDefault="00AC5ABF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한 개의 설명변수에 기반한 경우에는 </w:t>
      </w:r>
      <w:r w:rsidRPr="00F67F93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단순선형회귀</w:t>
      </w:r>
      <w:r>
        <w:rPr>
          <w:rFonts w:ascii="THE개이득" w:eastAsia="THE개이득" w:hAnsi="THE개이득" w:cs="THE개이득" w:hint="eastAsia"/>
          <w:sz w:val="24"/>
          <w:szCs w:val="24"/>
        </w:rPr>
        <w:t>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두 이상의 설명변수에 기반한 경우에는 </w:t>
      </w:r>
      <w:r w:rsidRPr="00F67F93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다중선형회귀</w:t>
      </w:r>
      <w:r>
        <w:rPr>
          <w:rFonts w:ascii="THE개이득" w:eastAsia="THE개이득" w:hAnsi="THE개이득" w:cs="THE개이득" w:hint="eastAsia"/>
          <w:sz w:val="24"/>
          <w:szCs w:val="24"/>
        </w:rPr>
        <w:t>라고 한다.</w:t>
      </w:r>
    </w:p>
    <w:p w14:paraId="0BAE010B" w14:textId="01133073" w:rsidR="00AC5ABF" w:rsidRDefault="00AC5ABF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추세선을 이용하여 종속변수의 값을 예측하는 모델을 선형회귀 모델이라고 한다.</w:t>
      </w:r>
    </w:p>
    <w:p w14:paraId="58366E9D" w14:textId="50420258" w:rsidR="00AC5ABF" w:rsidRDefault="00AC5ABF" w:rsidP="00AC5ABF">
      <w:pPr>
        <w:spacing w:after="0"/>
        <w:ind w:left="800" w:hanging="80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l</w:t>
      </w:r>
      <w:r>
        <w:rPr>
          <w:rFonts w:ascii="THE개이득" w:eastAsia="THE개이득" w:hAnsi="THE개이득" w:cs="THE개이득"/>
          <w:sz w:val="24"/>
          <w:szCs w:val="24"/>
        </w:rPr>
        <w:t xml:space="preserve">m() </w:t>
      </w:r>
      <w:r>
        <w:rPr>
          <w:rFonts w:ascii="THE개이득" w:eastAsia="THE개이득" w:hAnsi="THE개이득" w:cs="THE개이득" w:hint="eastAsia"/>
          <w:sz w:val="24"/>
          <w:szCs w:val="24"/>
        </w:rPr>
        <w:t>함수를 사용하여 선형회귀 모델을 생성할 수 있다.</w:t>
      </w:r>
    </w:p>
    <w:p w14:paraId="0F60D438" w14:textId="5D217714" w:rsidR="00AC5ABF" w:rsidRDefault="00AC5ABF" w:rsidP="00AC5ABF">
      <w:pPr>
        <w:spacing w:after="0"/>
        <w:ind w:left="800" w:hanging="800"/>
        <w:rPr>
          <w:rFonts w:ascii="THE개이득" w:eastAsia="THE개이득" w:hAnsi="THE개이득" w:cs="THE개이득"/>
          <w:sz w:val="24"/>
          <w:szCs w:val="24"/>
        </w:rPr>
      </w:pPr>
      <w:r w:rsidRPr="00F67F93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r</w:t>
      </w:r>
      <w:r w:rsidRPr="00F67F93">
        <w:rPr>
          <w:rFonts w:ascii="THE개이득" w:eastAsia="THE개이득" w:hAnsi="THE개이득" w:cs="THE개이득"/>
          <w:sz w:val="24"/>
          <w:szCs w:val="24"/>
          <w:highlight w:val="yellow"/>
        </w:rPr>
        <w:t>esiduals()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함수로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잔차를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확인할 수 있다.</w:t>
      </w:r>
    </w:p>
    <w:p w14:paraId="1D7F44CB" w14:textId="77777777" w:rsidR="00AC5ABF" w:rsidRDefault="00AC5ABF" w:rsidP="00AC5ABF">
      <w:pPr>
        <w:spacing w:after="0"/>
        <w:ind w:left="800" w:hanging="80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F67F93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p</w:t>
      </w:r>
      <w:r w:rsidRPr="00F67F93">
        <w:rPr>
          <w:rFonts w:ascii="THE개이득" w:eastAsia="THE개이득" w:hAnsi="THE개이득" w:cs="THE개이득"/>
          <w:sz w:val="24"/>
          <w:szCs w:val="24"/>
          <w:highlight w:val="yellow"/>
        </w:rPr>
        <w:t>redict.lm</w:t>
      </w:r>
      <w:proofErr w:type="spellEnd"/>
      <w:r w:rsidRPr="00F67F93">
        <w:rPr>
          <w:rFonts w:ascii="THE개이득" w:eastAsia="THE개이득" w:hAnsi="THE개이득" w:cs="THE개이득"/>
          <w:sz w:val="24"/>
          <w:szCs w:val="24"/>
          <w:highlight w:val="yellow"/>
        </w:rPr>
        <w:t>()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함수로 종속변수 데이터를 예측할 수 있다.</w:t>
      </w:r>
    </w:p>
    <w:p w14:paraId="24B7BF19" w14:textId="77777777" w:rsidR="00AC5ABF" w:rsidRDefault="00AC5ABF" w:rsidP="00AC5ABF">
      <w:pPr>
        <w:spacing w:after="0"/>
        <w:ind w:left="800" w:hanging="80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결정계수는 추정한 선형 모델이 주어진 데이터에 적합한 정도를 재는 척도다.</w:t>
      </w:r>
    </w:p>
    <w:p w14:paraId="6C4F71F3" w14:textId="77777777" w:rsidR="00AC5ABF" w:rsidRDefault="00AC5ABF" w:rsidP="00AC5ABF">
      <w:pPr>
        <w:spacing w:after="0"/>
        <w:ind w:left="800" w:hanging="800"/>
        <w:rPr>
          <w:rFonts w:ascii="THE개이득" w:eastAsia="THE개이득" w:hAnsi="THE개이득" w:cs="THE개이득"/>
          <w:sz w:val="24"/>
          <w:szCs w:val="24"/>
        </w:rPr>
      </w:pPr>
      <w:r w:rsidRPr="00F67F93">
        <w:rPr>
          <w:rFonts w:ascii="THE개이득" w:eastAsia="THE개이득" w:hAnsi="THE개이득" w:cs="THE개이득"/>
          <w:sz w:val="24"/>
          <w:szCs w:val="24"/>
          <w:highlight w:val="yellow"/>
        </w:rPr>
        <w:t>summary()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함수로 결정계수,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수정된 결정계수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및 </w:t>
      </w:r>
      <w:r>
        <w:rPr>
          <w:rFonts w:ascii="THE개이득" w:eastAsia="THE개이득" w:hAnsi="THE개이득" w:cs="THE개이득"/>
          <w:sz w:val="24"/>
          <w:szCs w:val="24"/>
        </w:rPr>
        <w:t xml:space="preserve">F </w:t>
      </w:r>
      <w:r>
        <w:rPr>
          <w:rFonts w:ascii="THE개이득" w:eastAsia="THE개이득" w:hAnsi="THE개이득" w:cs="THE개이득" w:hint="eastAsia"/>
          <w:sz w:val="24"/>
          <w:szCs w:val="24"/>
        </w:rPr>
        <w:t>통계량,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잔차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사분위수,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회귀계수를 확인할 수 있다.</w:t>
      </w:r>
    </w:p>
    <w:p w14:paraId="67E225B6" w14:textId="354B6120" w:rsidR="00AC5ABF" w:rsidRDefault="00AC5ABF" w:rsidP="00AC5ABF">
      <w:pPr>
        <w:spacing w:after="0"/>
        <w:ind w:left="800" w:hanging="80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F67F93">
        <w:rPr>
          <w:rFonts w:ascii="THE개이득" w:eastAsia="THE개이득" w:hAnsi="THE개이득" w:cs="THE개이득"/>
          <w:sz w:val="24"/>
          <w:szCs w:val="24"/>
          <w:highlight w:val="yellow"/>
        </w:rPr>
        <w:t>coef</w:t>
      </w:r>
      <w:proofErr w:type="spellEnd"/>
      <w:r w:rsidRPr="00F67F93">
        <w:rPr>
          <w:rFonts w:ascii="THE개이득" w:eastAsia="THE개이득" w:hAnsi="THE개이득" w:cs="THE개이득"/>
          <w:sz w:val="24"/>
          <w:szCs w:val="24"/>
          <w:highlight w:val="yellow"/>
        </w:rPr>
        <w:t>()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함수를 이용하여 회귀계수만 출력하여 볼 수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27D9C7CB" w14:textId="68D26EF1" w:rsidR="004925D2" w:rsidRDefault="004925D2" w:rsidP="00AC5ABF">
      <w:pPr>
        <w:spacing w:after="0"/>
        <w:ind w:left="800" w:hanging="800"/>
        <w:rPr>
          <w:rFonts w:ascii="THE개이득" w:eastAsia="THE개이득" w:hAnsi="THE개이득" w:cs="THE개이득"/>
          <w:sz w:val="24"/>
          <w:szCs w:val="24"/>
        </w:rPr>
      </w:pPr>
    </w:p>
    <w:p w14:paraId="3A0EF68E" w14:textId="6E990C9E" w:rsidR="004925D2" w:rsidRDefault="004925D2" w:rsidP="004925D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회귀분석은 지금처럼 빅데이터가 등장하기 전에 비교적 적은 데이터로 독립변수나 종속변수의 관계를 수식으로 표현할 수 있어서 논문과 실무에서 가장 많이 사용하는 예측기법이다.</w:t>
      </w:r>
    </w:p>
    <w:p w14:paraId="0085F753" w14:textId="2E6DCA40" w:rsidR="002C6A8E" w:rsidRDefault="002C6A8E" w:rsidP="004925D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7BC3BF86" w14:textId="77777777" w:rsidR="002C6A8E" w:rsidRDefault="002C6A8E" w:rsidP="002C6A8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3E74EC">
        <w:rPr>
          <w:rFonts w:ascii="THE개이득" w:eastAsia="THE개이득" w:hAnsi="THE개이득" w:cs="THE개이득" w:hint="eastAsia"/>
          <w:sz w:val="24"/>
          <w:szCs w:val="24"/>
          <w:highlight w:val="yellow"/>
        </w:rPr>
        <w:lastRenderedPageBreak/>
        <w:t>종속변수(반응변수,관심변수)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 xml:space="preserve">: </w:t>
      </w:r>
      <w:r>
        <w:rPr>
          <w:rFonts w:ascii="THE개이득" w:eastAsia="THE개이득" w:hAnsi="THE개이득" w:cs="THE개이득" w:hint="eastAsia"/>
          <w:sz w:val="24"/>
          <w:szCs w:val="24"/>
        </w:rPr>
        <w:t>영향을 받는 변수</w:t>
      </w:r>
    </w:p>
    <w:p w14:paraId="1F9761C8" w14:textId="77777777" w:rsidR="002C6A8E" w:rsidRDefault="002C6A8E" w:rsidP="002C6A8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3E74EC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독립변수(설명변수)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 xml:space="preserve">: </w:t>
      </w:r>
      <w:r>
        <w:rPr>
          <w:rFonts w:ascii="THE개이득" w:eastAsia="THE개이득" w:hAnsi="THE개이득" w:cs="THE개이득" w:hint="eastAsia"/>
          <w:sz w:val="24"/>
          <w:szCs w:val="24"/>
        </w:rPr>
        <w:t>영향을 주는 변수</w:t>
      </w:r>
    </w:p>
    <w:p w14:paraId="6B157EC0" w14:textId="661ADE42" w:rsidR="004925D2" w:rsidRDefault="004925D2" w:rsidP="004925D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2FCD847C" w14:textId="55AE1BB0" w:rsidR="000B583F" w:rsidRDefault="000B583F" w:rsidP="004925D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-</w:t>
      </w:r>
      <w:r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단순선형회귀</w:t>
      </w:r>
    </w:p>
    <w:p w14:paraId="32AC6B6F" w14:textId="77777777" w:rsidR="004925D2" w:rsidRDefault="004925D2" w:rsidP="004925D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하나의 독립변수와 하나의 종속변수 간의 회귀 분석을 </w:t>
      </w:r>
      <w:r w:rsidRPr="00CB74AE">
        <w:rPr>
          <w:rFonts w:ascii="THE개이득" w:eastAsia="THE개이득" w:hAnsi="THE개이득" w:cs="THE개이득" w:hint="eastAsia"/>
          <w:color w:val="FF0000"/>
          <w:sz w:val="24"/>
          <w:szCs w:val="24"/>
        </w:rPr>
        <w:t>단순 회귀분석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이라고 하며 독립변수가 여러 개인 경우를 </w:t>
      </w:r>
      <w:r w:rsidRPr="00CB74AE">
        <w:rPr>
          <w:rFonts w:ascii="THE개이득" w:eastAsia="THE개이득" w:hAnsi="THE개이득" w:cs="THE개이득" w:hint="eastAsia"/>
          <w:color w:val="FF0000"/>
          <w:sz w:val="24"/>
          <w:szCs w:val="24"/>
        </w:rPr>
        <w:t>다중 회귀분석</w:t>
      </w:r>
      <w:r>
        <w:rPr>
          <w:rFonts w:ascii="THE개이득" w:eastAsia="THE개이득" w:hAnsi="THE개이득" w:cs="THE개이득" w:hint="eastAsia"/>
          <w:sz w:val="24"/>
          <w:szCs w:val="24"/>
        </w:rPr>
        <w:t>이라고 한다.</w:t>
      </w:r>
    </w:p>
    <w:p w14:paraId="1BA25984" w14:textId="77777777" w:rsidR="004925D2" w:rsidRDefault="004925D2" w:rsidP="004925D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 xml:space="preserve">    </w:t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 w:hint="eastAsia"/>
          <w:sz w:val="24"/>
          <w:szCs w:val="24"/>
        </w:rPr>
        <w:t>독립변수(</w:t>
      </w:r>
      <w:r>
        <w:rPr>
          <w:rFonts w:ascii="THE개이득" w:eastAsia="THE개이득" w:hAnsi="THE개이득" w:cs="THE개이득"/>
          <w:sz w:val="24"/>
          <w:szCs w:val="24"/>
        </w:rPr>
        <w:t>X)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 xml:space="preserve">  -----</w:t>
      </w:r>
      <w:r w:rsidRPr="00CB74AE">
        <w:rPr>
          <w:rFonts w:ascii="THE개이득" w:eastAsia="THE개이득" w:hAnsi="THE개이득" w:cs="THE개이득"/>
          <w:sz w:val="24"/>
          <w:szCs w:val="24"/>
        </w:rPr>
        <w:sym w:font="Wingdings" w:char="F0E0"/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종속변수(</w:t>
      </w:r>
      <w:r>
        <w:rPr>
          <w:rFonts w:ascii="THE개이득" w:eastAsia="THE개이득" w:hAnsi="THE개이득" w:cs="THE개이득"/>
          <w:sz w:val="24"/>
          <w:szCs w:val="24"/>
        </w:rPr>
        <w:t>Y)</w:t>
      </w:r>
    </w:p>
    <w:p w14:paraId="3E50EEC6" w14:textId="24EE7559" w:rsidR="004925D2" w:rsidRDefault="004925D2" w:rsidP="004925D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 w:hint="eastAsia"/>
          <w:sz w:val="24"/>
          <w:szCs w:val="24"/>
        </w:rPr>
        <w:t>독립변수(</w:t>
      </w:r>
      <w:r>
        <w:rPr>
          <w:rFonts w:ascii="THE개이득" w:eastAsia="THE개이득" w:hAnsi="THE개이득" w:cs="THE개이득"/>
          <w:sz w:val="24"/>
          <w:szCs w:val="24"/>
        </w:rPr>
        <w:t>X1)+</w:t>
      </w:r>
      <w:r w:rsidRPr="00CB74AE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독립변수(</w:t>
      </w:r>
      <w:r>
        <w:rPr>
          <w:rFonts w:ascii="THE개이득" w:eastAsia="THE개이득" w:hAnsi="THE개이득" w:cs="THE개이득"/>
          <w:sz w:val="24"/>
          <w:szCs w:val="24"/>
        </w:rPr>
        <w:t>X2)…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 xml:space="preserve">  -----</w:t>
      </w:r>
      <w:r w:rsidRPr="00CB74AE">
        <w:rPr>
          <w:rFonts w:ascii="THE개이득" w:eastAsia="THE개이득" w:hAnsi="THE개이득" w:cs="THE개이득"/>
          <w:sz w:val="24"/>
          <w:szCs w:val="24"/>
        </w:rPr>
        <w:sym w:font="Wingdings" w:char="F0E0"/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종속변수(</w:t>
      </w:r>
      <w:r>
        <w:rPr>
          <w:rFonts w:ascii="THE개이득" w:eastAsia="THE개이득" w:hAnsi="THE개이득" w:cs="THE개이득"/>
          <w:sz w:val="24"/>
          <w:szCs w:val="24"/>
        </w:rPr>
        <w:t>Y)</w:t>
      </w:r>
    </w:p>
    <w:p w14:paraId="045B3706" w14:textId="77777777" w:rsidR="005526D9" w:rsidRDefault="005526D9" w:rsidP="004925D2">
      <w:pPr>
        <w:rPr>
          <w:rFonts w:ascii="THE개이득" w:eastAsia="THE개이득" w:hAnsi="THE개이득" w:cs="THE개이득"/>
          <w:sz w:val="24"/>
          <w:szCs w:val="24"/>
        </w:rPr>
      </w:pPr>
    </w:p>
    <w:p w14:paraId="6B189991" w14:textId="7F2B6D18" w:rsidR="00A472D1" w:rsidRDefault="00783BBC" w:rsidP="004925D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40052A6E" wp14:editId="2139896A">
            <wp:extent cx="5379720" cy="242457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579" cy="243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50942" w14:textId="7FA57D2E" w:rsidR="004925D2" w:rsidRDefault="004925D2" w:rsidP="004925D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회귀분석은 변수간의 관계를 추정하는 통계방법으로서 선형 회귀분석은 독립변수에 대한 종속변수 값들을 이용해 두 변수간의 선형 관계를 설명하는 회귀선인 직선의 방정식(</w:t>
      </w:r>
      <w:r>
        <w:rPr>
          <w:rFonts w:ascii="THE개이득" w:eastAsia="THE개이득" w:hAnsi="THE개이득" w:cs="THE개이득"/>
          <w:sz w:val="24"/>
          <w:szCs w:val="24"/>
        </w:rPr>
        <w:t>y = a + bx)</w:t>
      </w:r>
      <w:r>
        <w:rPr>
          <w:rFonts w:ascii="THE개이득" w:eastAsia="THE개이득" w:hAnsi="THE개이득" w:cs="THE개이득" w:hint="eastAsia"/>
          <w:sz w:val="24"/>
          <w:szCs w:val="24"/>
        </w:rPr>
        <w:t>를 만들</w:t>
      </w:r>
      <w:r w:rsidR="00A472D1">
        <w:rPr>
          <w:rFonts w:ascii="THE개이득" w:eastAsia="THE개이득" w:hAnsi="THE개이득" w:cs="THE개이득" w:hint="eastAsia"/>
          <w:sz w:val="24"/>
          <w:szCs w:val="24"/>
        </w:rPr>
        <w:t>고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임의의 </w:t>
      </w:r>
      <w:r>
        <w:rPr>
          <w:rFonts w:ascii="THE개이득" w:eastAsia="THE개이득" w:hAnsi="THE개이득" w:cs="THE개이득"/>
          <w:sz w:val="24"/>
          <w:szCs w:val="24"/>
        </w:rPr>
        <w:t>x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값에 대한 </w:t>
      </w:r>
      <w:r>
        <w:rPr>
          <w:rFonts w:ascii="THE개이득" w:eastAsia="THE개이득" w:hAnsi="THE개이득" w:cs="THE개이득"/>
          <w:sz w:val="24"/>
          <w:szCs w:val="24"/>
        </w:rPr>
        <w:t>y</w:t>
      </w:r>
      <w:r>
        <w:rPr>
          <w:rFonts w:ascii="THE개이득" w:eastAsia="THE개이득" w:hAnsi="THE개이득" w:cs="THE개이득" w:hint="eastAsia"/>
          <w:sz w:val="24"/>
          <w:szCs w:val="24"/>
        </w:rPr>
        <w:t>값의 추정치를 추론하는 방법이다.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이 때 회귀선은 </w:t>
      </w:r>
      <w:r>
        <w:rPr>
          <w:rFonts w:ascii="THE개이득" w:eastAsia="THE개이득" w:hAnsi="THE개이득" w:cs="THE개이득"/>
          <w:sz w:val="24"/>
          <w:szCs w:val="24"/>
        </w:rPr>
        <w:t>x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에 대응하는 실제 </w:t>
      </w:r>
      <w:r>
        <w:rPr>
          <w:rFonts w:ascii="THE개이득" w:eastAsia="THE개이득" w:hAnsi="THE개이득" w:cs="THE개이득"/>
          <w:sz w:val="24"/>
          <w:szCs w:val="24"/>
        </w:rPr>
        <w:t>y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값과 추정된 </w:t>
      </w:r>
      <w:r>
        <w:rPr>
          <w:rFonts w:ascii="THE개이득" w:eastAsia="THE개이득" w:hAnsi="THE개이득" w:cs="THE개이득"/>
          <w:sz w:val="24"/>
          <w:szCs w:val="24"/>
        </w:rPr>
        <w:t>y</w:t>
      </w:r>
      <w:r>
        <w:rPr>
          <w:rFonts w:ascii="THE개이득" w:eastAsia="THE개이득" w:hAnsi="THE개이득" w:cs="THE개이득" w:hint="eastAsia"/>
          <w:sz w:val="24"/>
          <w:szCs w:val="24"/>
        </w:rPr>
        <w:t>값 사이의 오</w:t>
      </w:r>
      <w:r w:rsidR="00A472D1">
        <w:rPr>
          <w:rFonts w:ascii="THE개이득" w:eastAsia="THE개이득" w:hAnsi="THE개이득" w:cs="THE개이득" w:hint="eastAsia"/>
          <w:sz w:val="24"/>
          <w:szCs w:val="24"/>
        </w:rPr>
        <w:t>차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인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잔차를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최소화하는 직선을 잘 정해야 설명력이 좋은 회귀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방정식이 된다.</w:t>
      </w:r>
    </w:p>
    <w:p w14:paraId="4E08937D" w14:textId="77777777" w:rsidR="004925D2" w:rsidRPr="004925D2" w:rsidRDefault="004925D2" w:rsidP="00AC5ABF">
      <w:pPr>
        <w:spacing w:after="0"/>
        <w:ind w:left="800" w:hanging="800"/>
        <w:rPr>
          <w:rFonts w:ascii="THE개이득" w:eastAsia="THE개이득" w:hAnsi="THE개이득" w:cs="THE개이득"/>
          <w:sz w:val="24"/>
          <w:szCs w:val="24"/>
        </w:rPr>
      </w:pPr>
    </w:p>
    <w:p w14:paraId="5AFC1FDE" w14:textId="0293FB32" w:rsidR="004925D2" w:rsidRDefault="004925D2" w:rsidP="004925D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회귀선</w:t>
      </w:r>
      <w:r w:rsidR="002C6A8E">
        <w:rPr>
          <w:rFonts w:ascii="THE개이득" w:eastAsia="THE개이득" w:hAnsi="THE개이득" w:cs="THE개이득" w:hint="eastAsia"/>
          <w:sz w:val="24"/>
          <w:szCs w:val="24"/>
        </w:rPr>
        <w:t>(추세선)</w:t>
      </w:r>
      <w:r>
        <w:rPr>
          <w:rFonts w:ascii="THE개이득" w:eastAsia="THE개이득" w:hAnsi="THE개이득" w:cs="THE개이득" w:hint="eastAsia"/>
          <w:sz w:val="24"/>
          <w:szCs w:val="24"/>
        </w:rPr>
        <w:t>을 찾는 방법은 범위탐색,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통계적 방법 그리고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머신러닝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방법이 사용되며 일반적으로 많이 사용되는 통계적 방법은 </w:t>
      </w:r>
      <w:r w:rsidRPr="002C6A8E">
        <w:rPr>
          <w:rFonts w:ascii="THE개이득" w:eastAsia="THE개이득" w:hAnsi="THE개이득" w:cs="THE개이득" w:hint="eastAsia"/>
          <w:color w:val="FF0000"/>
          <w:sz w:val="24"/>
          <w:szCs w:val="24"/>
        </w:rPr>
        <w:t>잔차들의 제곱합이 최소화 하는 최소 제곱법</w:t>
      </w:r>
      <w:r>
        <w:rPr>
          <w:rFonts w:ascii="THE개이득" w:eastAsia="THE개이득" w:hAnsi="THE개이득" w:cs="THE개이득" w:hint="eastAsia"/>
          <w:sz w:val="24"/>
          <w:szCs w:val="24"/>
        </w:rPr>
        <w:t>을 이용한다.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머신러닝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방법은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경사하강법이라는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방법을 이용한다.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116BB5CB" w14:textId="49274866" w:rsidR="00AC5ABF" w:rsidRPr="004925D2" w:rsidRDefault="00AC5ABF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0DC619D" w14:textId="03B75A09" w:rsidR="00522539" w:rsidRDefault="002C6A8E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8B0697C" wp14:editId="761925EE">
            <wp:simplePos x="0" y="0"/>
            <wp:positionH relativeFrom="column">
              <wp:posOffset>3497580</wp:posOffset>
            </wp:positionH>
            <wp:positionV relativeFrom="paragraph">
              <wp:posOffset>45085</wp:posOffset>
            </wp:positionV>
            <wp:extent cx="2644140" cy="1949532"/>
            <wp:effectExtent l="0" t="0" r="3810" b="0"/>
            <wp:wrapTight wrapText="bothSides">
              <wp:wrapPolygon edited="0">
                <wp:start x="0" y="0"/>
                <wp:lineTo x="0" y="21319"/>
                <wp:lineTo x="21476" y="21319"/>
                <wp:lineTo x="21476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94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34B7CA1" wp14:editId="5FAF3D0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933700" cy="1942109"/>
            <wp:effectExtent l="0" t="0" r="0" b="1270"/>
            <wp:wrapTight wrapText="bothSides">
              <wp:wrapPolygon edited="0">
                <wp:start x="5470" y="0"/>
                <wp:lineTo x="4769" y="2119"/>
                <wp:lineTo x="4769" y="2967"/>
                <wp:lineTo x="5470" y="3814"/>
                <wp:lineTo x="5470" y="7205"/>
                <wp:lineTo x="4769" y="7629"/>
                <wp:lineTo x="4769" y="8476"/>
                <wp:lineTo x="5470" y="10595"/>
                <wp:lineTo x="1262" y="13350"/>
                <wp:lineTo x="1122" y="13774"/>
                <wp:lineTo x="2665" y="13986"/>
                <wp:lineTo x="1262" y="15045"/>
                <wp:lineTo x="561" y="16317"/>
                <wp:lineTo x="140" y="20767"/>
                <wp:lineTo x="421" y="21402"/>
                <wp:lineTo x="21319" y="21402"/>
                <wp:lineTo x="21460" y="19495"/>
                <wp:lineTo x="18234" y="18859"/>
                <wp:lineTo x="6171" y="17376"/>
                <wp:lineTo x="8977" y="15681"/>
                <wp:lineTo x="9538" y="14833"/>
                <wp:lineTo x="8416" y="13986"/>
                <wp:lineTo x="13325" y="13774"/>
                <wp:lineTo x="13605" y="10807"/>
                <wp:lineTo x="17673" y="10383"/>
                <wp:lineTo x="18374" y="8052"/>
                <wp:lineTo x="16270" y="7205"/>
                <wp:lineTo x="19777" y="7205"/>
                <wp:lineTo x="21319" y="6145"/>
                <wp:lineTo x="21460" y="848"/>
                <wp:lineTo x="20057" y="636"/>
                <wp:lineTo x="6171" y="0"/>
                <wp:lineTo x="547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4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5AE30" w14:textId="70F833A3" w:rsidR="00700AB5" w:rsidRPr="00700AB5" w:rsidRDefault="00700AB5" w:rsidP="00700AB5">
      <w:pPr>
        <w:rPr>
          <w:rFonts w:ascii="THE개이득" w:eastAsia="THE개이득" w:hAnsi="THE개이득" w:cs="THE개이득"/>
          <w:sz w:val="24"/>
          <w:szCs w:val="24"/>
        </w:rPr>
      </w:pPr>
    </w:p>
    <w:p w14:paraId="7CE1EA00" w14:textId="01DAF086" w:rsidR="00700AB5" w:rsidRPr="00700AB5" w:rsidRDefault="00700AB5" w:rsidP="00700AB5">
      <w:pPr>
        <w:rPr>
          <w:rFonts w:ascii="THE개이득" w:eastAsia="THE개이득" w:hAnsi="THE개이득" w:cs="THE개이득"/>
          <w:sz w:val="24"/>
          <w:szCs w:val="24"/>
        </w:rPr>
      </w:pPr>
    </w:p>
    <w:p w14:paraId="4749F528" w14:textId="7B4EED60" w:rsidR="00700AB5" w:rsidRPr="00700AB5" w:rsidRDefault="00700AB5" w:rsidP="00700AB5">
      <w:pPr>
        <w:rPr>
          <w:rFonts w:ascii="THE개이득" w:eastAsia="THE개이득" w:hAnsi="THE개이득" w:cs="THE개이득"/>
          <w:sz w:val="24"/>
          <w:szCs w:val="24"/>
        </w:rPr>
      </w:pPr>
    </w:p>
    <w:p w14:paraId="1DF577A9" w14:textId="6CFC4491" w:rsidR="00700AB5" w:rsidRPr="00700AB5" w:rsidRDefault="00700AB5" w:rsidP="00700AB5">
      <w:pPr>
        <w:rPr>
          <w:rFonts w:ascii="THE개이득" w:eastAsia="THE개이득" w:hAnsi="THE개이득" w:cs="THE개이득"/>
          <w:sz w:val="24"/>
          <w:szCs w:val="24"/>
        </w:rPr>
      </w:pPr>
    </w:p>
    <w:p w14:paraId="24DF5508" w14:textId="26CDCC2E" w:rsidR="00700AB5" w:rsidRPr="00700AB5" w:rsidRDefault="00700AB5" w:rsidP="00700AB5">
      <w:pPr>
        <w:rPr>
          <w:rFonts w:ascii="THE개이득" w:eastAsia="THE개이득" w:hAnsi="THE개이득" w:cs="THE개이득"/>
          <w:sz w:val="24"/>
          <w:szCs w:val="24"/>
        </w:rPr>
      </w:pPr>
    </w:p>
    <w:p w14:paraId="401EC3FF" w14:textId="46F9CE9F" w:rsidR="00700AB5" w:rsidRDefault="00700AB5" w:rsidP="00700AB5">
      <w:pPr>
        <w:tabs>
          <w:tab w:val="left" w:pos="5868"/>
        </w:tabs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</w:p>
    <w:p w14:paraId="26D87E22" w14:textId="5A6B980C" w:rsidR="00952732" w:rsidRDefault="00952732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A77D95">
        <w:rPr>
          <w:rFonts w:ascii="THE개이득" w:eastAsia="THE개이득" w:hAnsi="THE개이득" w:cs="THE개이득"/>
          <w:color w:val="FF0000"/>
          <w:sz w:val="24"/>
          <w:szCs w:val="24"/>
          <w:highlight w:val="yellow"/>
        </w:rPr>
        <w:lastRenderedPageBreak/>
        <w:t>lm(종속변수(결과) ~ 독립변수(원인),데이터)</w:t>
      </w:r>
    </w:p>
    <w:p w14:paraId="78788EFD" w14:textId="5936D00E" w:rsidR="00700AB5" w:rsidRDefault="00700AB5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#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회귀모델 만들기</w:t>
      </w:r>
    </w:p>
    <w:p w14:paraId="0F025B53" w14:textId="2F962186" w:rsidR="00700AB5" w:rsidRDefault="00700AB5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00AB5">
        <w:rPr>
          <w:rFonts w:ascii="THE개이득" w:eastAsia="THE개이득" w:hAnsi="THE개이득" w:cs="THE개이득"/>
          <w:sz w:val="24"/>
          <w:szCs w:val="24"/>
        </w:rPr>
        <w:t>model &lt;- lm(circumference ~ age, Orange)</w:t>
      </w:r>
    </w:p>
    <w:p w14:paraId="2D90CD79" w14:textId="54001B04" w:rsidR="00700AB5" w:rsidRDefault="00700AB5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#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예측하기</w:t>
      </w:r>
    </w:p>
    <w:p w14:paraId="32A3FDF4" w14:textId="0415D71E" w:rsidR="00700AB5" w:rsidRDefault="00700AB5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C11F53">
        <w:rPr>
          <w:rFonts w:ascii="THE개이득" w:eastAsia="THE개이득" w:hAnsi="THE개이득" w:cs="THE개이득"/>
          <w:sz w:val="24"/>
          <w:szCs w:val="24"/>
          <w:highlight w:val="yellow"/>
        </w:rPr>
        <w:t>predict.lm</w:t>
      </w:r>
      <w:proofErr w:type="spellEnd"/>
      <w:r w:rsidRPr="00C11F53">
        <w:rPr>
          <w:rFonts w:ascii="THE개이득" w:eastAsia="THE개이득" w:hAnsi="THE개이득" w:cs="THE개이득"/>
          <w:sz w:val="24"/>
          <w:szCs w:val="24"/>
          <w:highlight w:val="yellow"/>
        </w:rPr>
        <w:t xml:space="preserve">(model, </w:t>
      </w:r>
      <w:proofErr w:type="spellStart"/>
      <w:r w:rsidRPr="00C11F53">
        <w:rPr>
          <w:rFonts w:ascii="THE개이득" w:eastAsia="THE개이득" w:hAnsi="THE개이득" w:cs="THE개이득"/>
          <w:sz w:val="24"/>
          <w:szCs w:val="24"/>
          <w:highlight w:val="yellow"/>
        </w:rPr>
        <w:t>newdata</w:t>
      </w:r>
      <w:proofErr w:type="spellEnd"/>
      <w:r w:rsidRPr="00C11F53">
        <w:rPr>
          <w:rFonts w:ascii="THE개이득" w:eastAsia="THE개이득" w:hAnsi="THE개이득" w:cs="THE개이득"/>
          <w:sz w:val="24"/>
          <w:szCs w:val="24"/>
          <w:highlight w:val="yellow"/>
        </w:rPr>
        <w:t xml:space="preserve"> = </w:t>
      </w:r>
      <w:proofErr w:type="spellStart"/>
      <w:r w:rsidRPr="00C11F53">
        <w:rPr>
          <w:rFonts w:ascii="THE개이득" w:eastAsia="THE개이득" w:hAnsi="THE개이득" w:cs="THE개이득"/>
          <w:sz w:val="24"/>
          <w:szCs w:val="24"/>
          <w:highlight w:val="yellow"/>
        </w:rPr>
        <w:t>data.frame</w:t>
      </w:r>
      <w:proofErr w:type="spellEnd"/>
      <w:r w:rsidRPr="00C11F53">
        <w:rPr>
          <w:rFonts w:ascii="THE개이득" w:eastAsia="THE개이득" w:hAnsi="THE개이득" w:cs="THE개이득"/>
          <w:sz w:val="24"/>
          <w:szCs w:val="24"/>
          <w:highlight w:val="yellow"/>
        </w:rPr>
        <w:t>(age = 100))</w:t>
      </w:r>
    </w:p>
    <w:p w14:paraId="54EA3BB1" w14:textId="3900CC12" w:rsidR="00700AB5" w:rsidRDefault="00700AB5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EA18F0D" w14:textId="3F87DBAD" w:rsidR="00700AB5" w:rsidRDefault="003B2061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-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결정계수와 수정된 결정계수</w:t>
      </w:r>
    </w:p>
    <w:p w14:paraId="5A03620C" w14:textId="4ED55D45" w:rsidR="003B2061" w:rsidRDefault="003B2061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A680405" w14:textId="158F5D98" w:rsidR="003B2061" w:rsidRDefault="003B2061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결정계수(</w:t>
      </w:r>
      <w:r>
        <w:rPr>
          <w:rFonts w:ascii="THE개이득" w:eastAsia="THE개이득" w:hAnsi="THE개이득" w:cs="THE개이득"/>
          <w:sz w:val="24"/>
          <w:szCs w:val="24"/>
        </w:rPr>
        <w:t>R-squared : R</w:t>
      </w:r>
      <w:r>
        <w:rPr>
          <w:rFonts w:ascii="THE개이득" w:eastAsia="THE개이득" w:hAnsi="THE개이득" w:cs="THE개이득"/>
          <w:sz w:val="24"/>
          <w:szCs w:val="24"/>
          <w:vertAlign w:val="superscript"/>
        </w:rPr>
        <w:t>2</w:t>
      </w:r>
      <w:r>
        <w:rPr>
          <w:rFonts w:ascii="THE개이득" w:eastAsia="THE개이득" w:hAnsi="THE개이득" w:cs="THE개이득"/>
          <w:sz w:val="24"/>
          <w:szCs w:val="24"/>
        </w:rPr>
        <w:t>)</w:t>
      </w:r>
      <w:r>
        <w:rPr>
          <w:rFonts w:ascii="THE개이득" w:eastAsia="THE개이득" w:hAnsi="THE개이득" w:cs="THE개이득" w:hint="eastAsia"/>
          <w:sz w:val="24"/>
          <w:szCs w:val="24"/>
        </w:rPr>
        <w:t>는 추정한 선형모델이 주어진 데이터에 적합한 정도를 재는 척도이다.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전체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분산값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>SST)</w:t>
      </w:r>
      <w:r>
        <w:rPr>
          <w:rFonts w:ascii="THE개이득" w:eastAsia="THE개이득" w:hAnsi="THE개이득" w:cs="THE개이득" w:hint="eastAsia"/>
          <w:sz w:val="24"/>
          <w:szCs w:val="24"/>
        </w:rPr>
        <w:t>과 설명되는 분산 값(</w:t>
      </w:r>
      <w:r>
        <w:rPr>
          <w:rFonts w:ascii="THE개이득" w:eastAsia="THE개이득" w:hAnsi="THE개이득" w:cs="THE개이득"/>
          <w:sz w:val="24"/>
          <w:szCs w:val="24"/>
        </w:rPr>
        <w:t>SSR)</w:t>
      </w:r>
      <w:r>
        <w:rPr>
          <w:rFonts w:ascii="THE개이득" w:eastAsia="THE개이득" w:hAnsi="THE개이득" w:cs="THE개이득" w:hint="eastAsia"/>
          <w:sz w:val="24"/>
          <w:szCs w:val="24"/>
        </w:rPr>
        <w:t>으로 계산할 수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B03A94">
        <w:rPr>
          <w:rFonts w:ascii="THE개이득" w:eastAsia="THE개이득" w:hAnsi="THE개이득" w:cs="THE개이득"/>
          <w:sz w:val="24"/>
          <w:szCs w:val="24"/>
        </w:rPr>
        <w:t xml:space="preserve">0~1 </w:t>
      </w:r>
      <w:r w:rsidR="00B03A94">
        <w:rPr>
          <w:rFonts w:ascii="THE개이득" w:eastAsia="THE개이득" w:hAnsi="THE개이득" w:cs="THE개이득" w:hint="eastAsia"/>
          <w:sz w:val="24"/>
          <w:szCs w:val="24"/>
        </w:rPr>
        <w:t xml:space="preserve">값을 가지며 </w:t>
      </w:r>
      <w:r w:rsidR="00B03A94">
        <w:rPr>
          <w:rFonts w:ascii="THE개이득" w:eastAsia="THE개이득" w:hAnsi="THE개이득" w:cs="THE개이득"/>
          <w:sz w:val="24"/>
          <w:szCs w:val="24"/>
        </w:rPr>
        <w:t>1</w:t>
      </w:r>
      <w:r w:rsidR="00B03A94">
        <w:rPr>
          <w:rFonts w:ascii="THE개이득" w:eastAsia="THE개이득" w:hAnsi="THE개이득" w:cs="THE개이득" w:hint="eastAsia"/>
          <w:sz w:val="24"/>
          <w:szCs w:val="24"/>
        </w:rPr>
        <w:t>에 가까울수록 설명력이 좋은 모델이다.</w:t>
      </w:r>
      <w:r w:rsidR="00B03A94">
        <w:rPr>
          <w:rFonts w:ascii="THE개이득" w:eastAsia="THE개이득" w:hAnsi="THE개이득" w:cs="THE개이득"/>
          <w:sz w:val="24"/>
          <w:szCs w:val="24"/>
        </w:rPr>
        <w:t xml:space="preserve"> summary() </w:t>
      </w:r>
      <w:r w:rsidR="00B03A94">
        <w:rPr>
          <w:rFonts w:ascii="THE개이득" w:eastAsia="THE개이득" w:hAnsi="THE개이득" w:cs="THE개이득" w:hint="eastAsia"/>
          <w:sz w:val="24"/>
          <w:szCs w:val="24"/>
        </w:rPr>
        <w:t>함수로 확인할 수 있다.</w:t>
      </w:r>
    </w:p>
    <w:p w14:paraId="23AB9A78" w14:textId="0951BAC6" w:rsidR="003B2061" w:rsidRDefault="003B2061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F76F4DB" w14:textId="7E8473E7" w:rsidR="003B2061" w:rsidRPr="003B2061" w:rsidRDefault="003B2061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     </w:t>
      </w:r>
      <w:r>
        <w:rPr>
          <w:rFonts w:ascii="THE개이득" w:eastAsia="THE개이득" w:hAnsi="THE개이득" w:cs="THE개이득" w:hint="eastAsia"/>
          <w:sz w:val="24"/>
          <w:szCs w:val="24"/>
        </w:rPr>
        <w:t>R</w:t>
      </w:r>
      <w:r>
        <w:rPr>
          <w:rFonts w:ascii="THE개이득" w:eastAsia="THE개이득" w:hAnsi="THE개이득" w:cs="THE개이득"/>
          <w:sz w:val="24"/>
          <w:szCs w:val="24"/>
          <w:vertAlign w:val="superscript"/>
        </w:rPr>
        <w:t xml:space="preserve">2 </w:t>
      </w:r>
      <w:r>
        <w:rPr>
          <w:rFonts w:ascii="THE개이득" w:eastAsia="THE개이득" w:hAnsi="THE개이득" w:cs="THE개이득"/>
          <w:sz w:val="24"/>
          <w:szCs w:val="24"/>
        </w:rPr>
        <w:t>= SSR/SST</w:t>
      </w:r>
    </w:p>
    <w:p w14:paraId="45787978" w14:textId="2F8C3A7A" w:rsidR="00700AB5" w:rsidRDefault="003B2061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noProof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74D6FF87" wp14:editId="32264A70">
            <wp:extent cx="2683669" cy="155257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454" cy="156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34FC" w14:textId="36797925" w:rsidR="000B583F" w:rsidRDefault="000B583F" w:rsidP="000B583F">
      <w:pPr>
        <w:rPr>
          <w:rFonts w:ascii="THE개이득" w:eastAsia="THE개이득" w:hAnsi="THE개이득" w:cs="THE개이득"/>
          <w:sz w:val="24"/>
          <w:szCs w:val="24"/>
        </w:rPr>
      </w:pPr>
    </w:p>
    <w:p w14:paraId="6D2952DC" w14:textId="2B37661F" w:rsidR="000B583F" w:rsidRDefault="000B583F" w:rsidP="000B583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-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단순회귀 모델의 시각화 </w:t>
      </w:r>
      <w:r>
        <w:rPr>
          <w:rFonts w:ascii="THE개이득" w:eastAsia="THE개이득" w:hAnsi="THE개이득" w:cs="THE개이득"/>
          <w:sz w:val="24"/>
          <w:szCs w:val="24"/>
        </w:rPr>
        <w:t xml:space="preserve">: </w:t>
      </w:r>
    </w:p>
    <w:p w14:paraId="6DDA1ADB" w14:textId="77777777" w:rsidR="000B583F" w:rsidRPr="000B583F" w:rsidRDefault="000B583F" w:rsidP="000B583F">
      <w:pPr>
        <w:rPr>
          <w:rFonts w:ascii="THE개이득" w:eastAsia="THE개이득" w:hAnsi="THE개이득" w:cs="THE개이득"/>
          <w:sz w:val="24"/>
          <w:szCs w:val="24"/>
        </w:rPr>
      </w:pPr>
      <w:r w:rsidRPr="000B583F">
        <w:rPr>
          <w:rFonts w:ascii="THE개이득" w:eastAsia="THE개이득" w:hAnsi="THE개이득" w:cs="THE개이득"/>
          <w:sz w:val="24"/>
          <w:szCs w:val="24"/>
        </w:rPr>
        <w:t>plot(</w:t>
      </w:r>
      <w:proofErr w:type="spellStart"/>
      <w:r w:rsidRPr="000B583F">
        <w:rPr>
          <w:rFonts w:ascii="THE개이득" w:eastAsia="THE개이득" w:hAnsi="THE개이득" w:cs="THE개이득"/>
          <w:sz w:val="24"/>
          <w:szCs w:val="24"/>
        </w:rPr>
        <w:t>Orange$age</w:t>
      </w:r>
      <w:proofErr w:type="spellEnd"/>
      <w:r w:rsidRPr="000B583F">
        <w:rPr>
          <w:rFonts w:ascii="THE개이득" w:eastAsia="THE개이득" w:hAnsi="THE개이득" w:cs="THE개이득"/>
          <w:sz w:val="24"/>
          <w:szCs w:val="24"/>
        </w:rPr>
        <w:t xml:space="preserve">, </w:t>
      </w:r>
      <w:proofErr w:type="spellStart"/>
      <w:r w:rsidRPr="000B583F">
        <w:rPr>
          <w:rFonts w:ascii="THE개이득" w:eastAsia="THE개이득" w:hAnsi="THE개이득" w:cs="THE개이득"/>
          <w:sz w:val="24"/>
          <w:szCs w:val="24"/>
        </w:rPr>
        <w:t>Orange$circumference</w:t>
      </w:r>
      <w:proofErr w:type="spellEnd"/>
      <w:r w:rsidRPr="000B583F">
        <w:rPr>
          <w:rFonts w:ascii="THE개이득" w:eastAsia="THE개이득" w:hAnsi="THE개이득" w:cs="THE개이득"/>
          <w:sz w:val="24"/>
          <w:szCs w:val="24"/>
        </w:rPr>
        <w:t>)</w:t>
      </w:r>
    </w:p>
    <w:p w14:paraId="075579A0" w14:textId="13690662" w:rsidR="000B583F" w:rsidRDefault="000B583F" w:rsidP="000B583F">
      <w:pPr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0B583F">
        <w:rPr>
          <w:rFonts w:ascii="THE개이득" w:eastAsia="THE개이득" w:hAnsi="THE개이득" w:cs="THE개이득"/>
          <w:sz w:val="24"/>
          <w:szCs w:val="24"/>
        </w:rPr>
        <w:t>abline</w:t>
      </w:r>
      <w:proofErr w:type="spellEnd"/>
      <w:r w:rsidRPr="000B583F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0B583F">
        <w:rPr>
          <w:rFonts w:ascii="THE개이득" w:eastAsia="THE개이득" w:hAnsi="THE개이득" w:cs="THE개이득"/>
          <w:sz w:val="24"/>
          <w:szCs w:val="24"/>
        </w:rPr>
        <w:t>coef</w:t>
      </w:r>
      <w:proofErr w:type="spellEnd"/>
      <w:r w:rsidRPr="000B583F">
        <w:rPr>
          <w:rFonts w:ascii="THE개이득" w:eastAsia="THE개이득" w:hAnsi="THE개이득" w:cs="THE개이득"/>
          <w:sz w:val="24"/>
          <w:szCs w:val="24"/>
        </w:rPr>
        <w:t>(model))</w:t>
      </w:r>
    </w:p>
    <w:p w14:paraId="3F26901B" w14:textId="45731F9E" w:rsidR="000B583F" w:rsidRDefault="000B583F" w:rsidP="000B583F">
      <w:pPr>
        <w:rPr>
          <w:rFonts w:ascii="THE개이득" w:eastAsia="THE개이득" w:hAnsi="THE개이득" w:cs="THE개이득"/>
          <w:sz w:val="24"/>
          <w:szCs w:val="24"/>
        </w:rPr>
      </w:pPr>
    </w:p>
    <w:p w14:paraId="6C90D8FF" w14:textId="72DD8474" w:rsidR="000B583F" w:rsidRDefault="000B583F" w:rsidP="000B583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-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다중선형회귀</w:t>
      </w:r>
    </w:p>
    <w:p w14:paraId="372F48DB" w14:textId="0AC0509D" w:rsidR="000B583F" w:rsidRDefault="000B583F" w:rsidP="000B583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하나의 종속변수(</w:t>
      </w:r>
      <w:r>
        <w:rPr>
          <w:rFonts w:ascii="THE개이득" w:eastAsia="THE개이득" w:hAnsi="THE개이득" w:cs="THE개이득"/>
          <w:sz w:val="24"/>
          <w:szCs w:val="24"/>
        </w:rPr>
        <w:t>Y)</w:t>
      </w:r>
      <w:r>
        <w:rPr>
          <w:rFonts w:ascii="THE개이득" w:eastAsia="THE개이득" w:hAnsi="THE개이득" w:cs="THE개이득" w:hint="eastAsia"/>
          <w:sz w:val="24"/>
          <w:szCs w:val="24"/>
        </w:rPr>
        <w:t>와 두 개 이상의 독립변수(</w:t>
      </w:r>
      <w:r>
        <w:rPr>
          <w:rFonts w:ascii="THE개이득" w:eastAsia="THE개이득" w:hAnsi="THE개이득" w:cs="THE개이득"/>
          <w:sz w:val="24"/>
          <w:szCs w:val="24"/>
        </w:rPr>
        <w:t>X)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가 있고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오차항</w:t>
      </w:r>
      <w:proofErr w:type="spellEnd"/>
      <w:r w:rsidR="00A472D1">
        <w:rPr>
          <w:rFonts w:ascii="THE개이득" w:eastAsia="THE개이득" w:hAnsi="THE개이득" w:cs="THE개이득" w:hint="eastAsia"/>
          <w:sz w:val="24"/>
          <w:szCs w:val="24"/>
        </w:rPr>
        <w:t>(</w:t>
      </w:r>
      <w:r w:rsidR="00A472D1">
        <w:rPr>
          <w:rFonts w:ascii="THE개이득" w:eastAsia="THE개이득" w:hAnsi="THE개이득" w:cs="THE개이득"/>
          <w:sz w:val="24"/>
          <w:szCs w:val="24"/>
        </w:rPr>
        <w:t>)</w:t>
      </w:r>
      <w:r w:rsidR="00A472D1">
        <w:rPr>
          <w:rFonts w:ascii="THE개이득" w:eastAsia="THE개이득" w:hAnsi="THE개이득" w:cs="THE개이득" w:hint="eastAsia"/>
          <w:sz w:val="24"/>
          <w:szCs w:val="24"/>
        </w:rPr>
        <w:t>이 있는 선형 관계이다.</w:t>
      </w:r>
    </w:p>
    <w:p w14:paraId="0EE1571A" w14:textId="59E37B3D" w:rsidR="00A472D1" w:rsidRDefault="00510C49" w:rsidP="000B583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9EE009C" wp14:editId="0DCE174A">
            <wp:extent cx="4657725" cy="18764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072" cy="188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90E9" w14:textId="77777777" w:rsidR="005526D9" w:rsidRDefault="005526D9" w:rsidP="00A472D1">
      <w:pPr>
        <w:rPr>
          <w:rFonts w:ascii="THE개이득" w:eastAsia="THE개이득" w:hAnsi="THE개이득" w:cs="THE개이득"/>
          <w:sz w:val="24"/>
          <w:szCs w:val="24"/>
        </w:rPr>
      </w:pPr>
    </w:p>
    <w:p w14:paraId="6206131F" w14:textId="77777777" w:rsidR="00A472D1" w:rsidRPr="00A472D1" w:rsidRDefault="00A472D1" w:rsidP="00A472D1">
      <w:pPr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height_father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 xml:space="preserve"> &lt;- c(180, 172, 150, 180, 177, 160, 170, 165, 179, 159) # 아버지 키 </w:t>
      </w:r>
    </w:p>
    <w:p w14:paraId="1E1866ED" w14:textId="77777777" w:rsidR="00A472D1" w:rsidRPr="00A472D1" w:rsidRDefault="00A472D1" w:rsidP="00A472D1">
      <w:pPr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lastRenderedPageBreak/>
        <w:t>height_mohter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 xml:space="preserve"> &lt;- c(160, 164, 166, 188, 160, 160, 171, 158, 169, 159) # 어머니 키</w:t>
      </w:r>
    </w:p>
    <w:p w14:paraId="293163B2" w14:textId="77777777" w:rsidR="00A472D1" w:rsidRPr="00A472D1" w:rsidRDefault="00A472D1" w:rsidP="00A472D1">
      <w:pPr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height_son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 xml:space="preserve"> &lt;- c(180, 173, 163, 184, 165, 165, 175, 168, 179, 160) # 아들 키 </w:t>
      </w:r>
    </w:p>
    <w:p w14:paraId="66CA7615" w14:textId="77777777" w:rsidR="00A472D1" w:rsidRPr="00A472D1" w:rsidRDefault="00A472D1" w:rsidP="00A472D1">
      <w:pPr>
        <w:rPr>
          <w:rFonts w:ascii="THE개이득" w:eastAsia="THE개이득" w:hAnsi="THE개이득" w:cs="THE개이득"/>
          <w:sz w:val="24"/>
          <w:szCs w:val="24"/>
        </w:rPr>
      </w:pPr>
      <w:r w:rsidRPr="00A472D1">
        <w:rPr>
          <w:rFonts w:ascii="THE개이득" w:eastAsia="THE개이득" w:hAnsi="THE개이득" w:cs="THE개이득"/>
          <w:sz w:val="24"/>
          <w:szCs w:val="24"/>
        </w:rPr>
        <w:t xml:space="preserve">height &lt;- </w:t>
      </w: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data.frame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height_father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 xml:space="preserve">, </w:t>
      </w: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height_mohter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 xml:space="preserve">, </w:t>
      </w: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height_son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>)</w:t>
      </w:r>
    </w:p>
    <w:p w14:paraId="0020FC58" w14:textId="77777777" w:rsidR="00A472D1" w:rsidRPr="00A472D1" w:rsidRDefault="00A472D1" w:rsidP="00A472D1">
      <w:pPr>
        <w:rPr>
          <w:rFonts w:ascii="THE개이득" w:eastAsia="THE개이득" w:hAnsi="THE개이득" w:cs="THE개이득"/>
          <w:sz w:val="24"/>
          <w:szCs w:val="24"/>
        </w:rPr>
      </w:pPr>
      <w:r w:rsidRPr="00A472D1">
        <w:rPr>
          <w:rFonts w:ascii="THE개이득" w:eastAsia="THE개이득" w:hAnsi="THE개이득" w:cs="THE개이득"/>
          <w:sz w:val="24"/>
          <w:szCs w:val="24"/>
        </w:rPr>
        <w:t xml:space="preserve">head(height) </w:t>
      </w:r>
    </w:p>
    <w:p w14:paraId="5DAD425C" w14:textId="70F3E540" w:rsidR="00A472D1" w:rsidRDefault="00A472D1" w:rsidP="00A472D1">
      <w:pPr>
        <w:rPr>
          <w:rFonts w:ascii="THE개이득" w:eastAsia="THE개이득" w:hAnsi="THE개이득" w:cs="THE개이득"/>
          <w:sz w:val="24"/>
          <w:szCs w:val="24"/>
        </w:rPr>
      </w:pPr>
      <w:r w:rsidRPr="00A472D1">
        <w:rPr>
          <w:rFonts w:ascii="THE개이득" w:eastAsia="THE개이득" w:hAnsi="THE개이득" w:cs="THE개이득"/>
          <w:sz w:val="24"/>
          <w:szCs w:val="24"/>
        </w:rPr>
        <w:t>model &lt;-</w:t>
      </w: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lm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 xml:space="preserve"> (</w:t>
      </w: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height_son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 xml:space="preserve"> ~ </w:t>
      </w: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height_father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 xml:space="preserve"> + </w:t>
      </w: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height_mohter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>, data = height)</w:t>
      </w:r>
    </w:p>
    <w:p w14:paraId="61494151" w14:textId="77777777" w:rsidR="00952732" w:rsidRPr="00952732" w:rsidRDefault="00952732" w:rsidP="00952732">
      <w:pPr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predict.lm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 xml:space="preserve">(model, </w:t>
      </w: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newdata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 xml:space="preserve"> = </w:t>
      </w: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data.frame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height_father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 xml:space="preserve"> = 170, </w:t>
      </w: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height_mohter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 xml:space="preserve"> = 160))</w:t>
      </w:r>
    </w:p>
    <w:p w14:paraId="525BAC8C" w14:textId="77777777" w:rsidR="00952732" w:rsidRPr="00952732" w:rsidRDefault="00952732" w:rsidP="00952732">
      <w:pPr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predict.lm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 xml:space="preserve">(model, </w:t>
      </w: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newdata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 xml:space="preserve"> = </w:t>
      </w: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data.frame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height_father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 xml:space="preserve"> = 170, </w:t>
      </w: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height_mohter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 xml:space="preserve"> = 160)</w:t>
      </w:r>
    </w:p>
    <w:p w14:paraId="7D4C375F" w14:textId="287DCD97" w:rsidR="00952732" w:rsidRDefault="00952732" w:rsidP="00952732">
      <w:pPr>
        <w:rPr>
          <w:rFonts w:ascii="THE개이득" w:eastAsia="THE개이득" w:hAnsi="THE개이득" w:cs="THE개이득"/>
          <w:sz w:val="24"/>
          <w:szCs w:val="24"/>
        </w:rPr>
      </w:pPr>
      <w:r w:rsidRPr="00952732">
        <w:rPr>
          <w:rFonts w:ascii="THE개이득" w:eastAsia="THE개이득" w:hAnsi="THE개이득" w:cs="THE개이득"/>
          <w:sz w:val="24"/>
          <w:szCs w:val="24"/>
        </w:rPr>
        <w:t xml:space="preserve">           , interval = "confidence")</w:t>
      </w:r>
    </w:p>
    <w:p w14:paraId="01237B35" w14:textId="48B53F3D" w:rsidR="00952732" w:rsidRDefault="00952732" w:rsidP="0095273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4A6C8FD8" wp14:editId="165753C1">
            <wp:extent cx="5234940" cy="3057525"/>
            <wp:effectExtent l="0" t="0" r="381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20777" w14:textId="74080BDE" w:rsidR="00783BBC" w:rsidRDefault="00783BBC" w:rsidP="0095273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573046D6" wp14:editId="4F93151E">
            <wp:extent cx="5323443" cy="234696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466" cy="235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D029" w14:textId="4FAA3889" w:rsidR="00952732" w:rsidRDefault="00952732" w:rsidP="0095273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설명 변수의 선택법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p w14:paraId="1E14744E" w14:textId="5656E07A" w:rsidR="00952732" w:rsidRDefault="004050CF" w:rsidP="00952732">
      <w:pPr>
        <w:rPr>
          <w:rFonts w:ascii="THE개이득" w:eastAsia="THE개이득" w:hAnsi="THE개이득" w:cs="THE개이득"/>
          <w:color w:val="0000FF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다중선형회귀 모델에서 종속변수에 영향을 주는 설명 변수를 선택하는 방법 </w:t>
      </w: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4050CF">
        <w:rPr>
          <w:rFonts w:ascii="THE개이득" w:eastAsia="THE개이득" w:hAnsi="THE개이득" w:cs="THE개이득" w:hint="eastAsia"/>
          <w:color w:val="0000FF"/>
          <w:sz w:val="24"/>
          <w:szCs w:val="24"/>
        </w:rPr>
        <w:t>전진선택법,</w:t>
      </w:r>
      <w:r w:rsidRPr="004050CF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 </w:t>
      </w:r>
      <w:r w:rsidRPr="004050CF">
        <w:rPr>
          <w:rFonts w:ascii="THE개이득" w:eastAsia="THE개이득" w:hAnsi="THE개이득" w:cs="THE개이득" w:hint="eastAsia"/>
          <w:color w:val="0000FF"/>
          <w:sz w:val="24"/>
          <w:szCs w:val="24"/>
        </w:rPr>
        <w:t>후진제거법,</w:t>
      </w:r>
      <w:r w:rsidRPr="004050CF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 </w:t>
      </w:r>
      <w:r w:rsidRPr="004050CF">
        <w:rPr>
          <w:rFonts w:ascii="THE개이득" w:eastAsia="THE개이득" w:hAnsi="THE개이득" w:cs="THE개이득" w:hint="eastAsia"/>
          <w:color w:val="0000FF"/>
          <w:sz w:val="24"/>
          <w:szCs w:val="24"/>
        </w:rPr>
        <w:t>단계적 방법</w:t>
      </w:r>
    </w:p>
    <w:p w14:paraId="5DEE81EF" w14:textId="7BA851DD" w:rsidR="004050CF" w:rsidRDefault="004050CF" w:rsidP="00952732">
      <w:pPr>
        <w:rPr>
          <w:rFonts w:ascii="THE개이득" w:eastAsia="THE개이득" w:hAnsi="THE개이득" w:cs="THE개이득"/>
          <w:color w:val="0000FF"/>
          <w:sz w:val="24"/>
          <w:szCs w:val="24"/>
        </w:rPr>
      </w:pPr>
      <w:r>
        <w:rPr>
          <w:rFonts w:ascii="THE개이득" w:eastAsia="THE개이득" w:hAnsi="THE개이득" w:cs="THE개이득"/>
          <w:color w:val="0000FF"/>
          <w:sz w:val="24"/>
          <w:szCs w:val="24"/>
        </w:rPr>
        <w:tab/>
        <w:t>step(model, direction=”</w:t>
      </w:r>
      <w:proofErr w:type="spellStart"/>
      <w:r>
        <w:rPr>
          <w:rFonts w:ascii="THE개이득" w:eastAsia="THE개이득" w:hAnsi="THE개이득" w:cs="THE개이득"/>
          <w:color w:val="0000FF"/>
          <w:sz w:val="24"/>
          <w:szCs w:val="24"/>
        </w:rPr>
        <w:t>forward|backward|both</w:t>
      </w:r>
      <w:proofErr w:type="spellEnd"/>
      <w:r>
        <w:rPr>
          <w:rFonts w:ascii="THE개이득" w:eastAsia="THE개이득" w:hAnsi="THE개이득" w:cs="THE개이득"/>
          <w:color w:val="0000FF"/>
          <w:sz w:val="24"/>
          <w:szCs w:val="24"/>
        </w:rPr>
        <w:t>”)</w:t>
      </w:r>
    </w:p>
    <w:p w14:paraId="7ED430C4" w14:textId="77777777" w:rsidR="004050CF" w:rsidRDefault="004050CF" w:rsidP="004050C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고려하는 독립(설명)변수 모두를 회귀 모형에 포함하는 경우 독립변수들 중 일부만을 포함하는 회귀모형에 비해서 결정계수의 값이 항상 크므로 설명력을 최대화시킬 수 있는 반면에 독립변수들간의 상관관계가 커져서 생기는 다중공선성의 문제에 직면하는 경우가 많고, 따라서 모형의 안정성과 신뢰성에 의문의 생길 수 있다.</w:t>
      </w:r>
    </w:p>
    <w:p w14:paraId="2D5FB8C7" w14:textId="77777777" w:rsidR="004050CF" w:rsidRDefault="004050CF" w:rsidP="004050C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다중공선성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: 다중 선형 회귀에서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독립변수들간에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강한 선형관계가 있을 때)</w:t>
      </w:r>
    </w:p>
    <w:p w14:paraId="4C408196" w14:textId="277FF9EA" w:rsidR="004050CF" w:rsidRDefault="001D508E" w:rsidP="004050C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A342FF" wp14:editId="23E435A6">
                <wp:simplePos x="0" y="0"/>
                <wp:positionH relativeFrom="column">
                  <wp:posOffset>4514850</wp:posOffset>
                </wp:positionH>
                <wp:positionV relativeFrom="paragraph">
                  <wp:posOffset>381000</wp:posOffset>
                </wp:positionV>
                <wp:extent cx="1962150" cy="1400175"/>
                <wp:effectExtent l="2324100" t="285750" r="19050" b="28575"/>
                <wp:wrapNone/>
                <wp:docPr id="52" name="설명선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4001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9472"/>
                            <a:gd name="adj6" fmla="val -1179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58E4A4" w14:textId="2BEA93B7" w:rsidR="004054CA" w:rsidRPr="001D508E" w:rsidRDefault="004054CA" w:rsidP="001D508E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1D508E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의심이 가는 독립변수들만을 가지고 회귀분석을 한 다음 vif() 함수로 분산팽창 계수를 확인한다.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 xml:space="preserve"> 10이 넘는 변수는 다중공선성이 존재한다고 간주한다.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3A342FF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설명선 2 52" o:spid="_x0000_s1026" type="#_x0000_t48" style="position:absolute;left:0;text-align:left;margin-left:355.5pt;margin-top:30pt;width:154.5pt;height:110.2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" adj="-25482,-4206" fillcolor="#4472c4 [3204]" strokecolor="#1f3763 [1604]" strokeweight="1pt">
                <v:textbox>
                  <w:txbxContent>
                    <w:p w14:paraId="7158E4A4" w14:textId="2BEA93B7" w:rsidR="004054CA" w:rsidRPr="001D508E" w:rsidRDefault="004054CA" w:rsidP="001D508E">
                      <w:pPr>
                        <w:jc w:val="center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1D508E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의심이 가는 독립변수들만을 가지고 회귀분석을 한 다음 vif() 함수로 분산팽창 계수를 확인한다.</w:t>
                      </w:r>
                      <w:r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 xml:space="preserve"> 10이 넘는 변수는 다중공선성이 존재한다고 간주한다.</w:t>
                      </w:r>
                    </w:p>
                  </w:txbxContent>
                </v:textbox>
              </v:shape>
            </w:pict>
          </mc:Fallback>
        </mc:AlternateContent>
      </w:r>
      <w:r w:rsidR="004050CF">
        <w:rPr>
          <w:noProof/>
        </w:rPr>
        <w:drawing>
          <wp:inline distT="0" distB="0" distL="0" distR="0" wp14:anchorId="408E4BD8" wp14:editId="6EF4B890">
            <wp:extent cx="4838700" cy="2809875"/>
            <wp:effectExtent l="0" t="0" r="0" b="9525"/>
            <wp:docPr id="67" name="그림 67" descr="https://heung-bae-lee.github.io/image/multicollinearity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eung-bae-lee.github.io/image/multicollinearity_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535" cy="28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226B" w14:textId="77777777" w:rsidR="004050CF" w:rsidRDefault="004050CF" w:rsidP="004050C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00D5549" w14:textId="77777777" w:rsidR="004050CF" w:rsidRPr="003705B1" w:rsidRDefault="004050CF" w:rsidP="004050C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705B1">
        <w:rPr>
          <w:rFonts w:ascii="THE개이득" w:eastAsia="THE개이득" w:hAnsi="THE개이득" w:cs="THE개이득"/>
          <w:sz w:val="24"/>
          <w:szCs w:val="24"/>
        </w:rPr>
        <w:t>tadata</w:t>
      </w:r>
      <w:proofErr w:type="spellEnd"/>
      <w:r w:rsidRPr="003705B1">
        <w:rPr>
          <w:rFonts w:ascii="THE개이득" w:eastAsia="THE개이득" w:hAnsi="THE개이득" w:cs="THE개이득"/>
          <w:sz w:val="24"/>
          <w:szCs w:val="24"/>
        </w:rPr>
        <w:t xml:space="preserve"> &lt;- read.csv("</w:t>
      </w:r>
      <w:r>
        <w:rPr>
          <w:rFonts w:ascii="THE개이득" w:eastAsia="THE개이득" w:hAnsi="THE개이득" w:cs="THE개이득" w:hint="eastAsia"/>
          <w:sz w:val="24"/>
          <w:szCs w:val="24"/>
        </w:rPr>
        <w:t>data</w:t>
      </w:r>
      <w:r w:rsidRPr="003705B1">
        <w:rPr>
          <w:rFonts w:ascii="THE개이득" w:eastAsia="THE개이득" w:hAnsi="THE개이득" w:cs="THE개이득"/>
          <w:sz w:val="24"/>
          <w:szCs w:val="24"/>
        </w:rPr>
        <w:t>/TAccident.csv")</w:t>
      </w:r>
    </w:p>
    <w:p w14:paraId="4A8DB95F" w14:textId="77777777" w:rsidR="004050CF" w:rsidRPr="003705B1" w:rsidRDefault="004050CF" w:rsidP="004050C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705B1">
        <w:rPr>
          <w:rFonts w:ascii="THE개이득" w:eastAsia="THE개이득" w:hAnsi="THE개이득" w:cs="THE개이득"/>
          <w:sz w:val="24"/>
          <w:szCs w:val="24"/>
        </w:rPr>
        <w:t>start.lm</w:t>
      </w:r>
      <w:proofErr w:type="spellEnd"/>
      <w:r w:rsidRPr="003705B1">
        <w:rPr>
          <w:rFonts w:ascii="THE개이득" w:eastAsia="THE개이득" w:hAnsi="THE개이득" w:cs="THE개이득"/>
          <w:sz w:val="24"/>
          <w:szCs w:val="24"/>
        </w:rPr>
        <w:t xml:space="preserve"> &lt;- </w:t>
      </w:r>
      <w:proofErr w:type="spellStart"/>
      <w:r w:rsidRPr="003705B1">
        <w:rPr>
          <w:rFonts w:ascii="THE개이득" w:eastAsia="THE개이득" w:hAnsi="THE개이득" w:cs="THE개이득"/>
          <w:sz w:val="24"/>
          <w:szCs w:val="24"/>
        </w:rPr>
        <w:t>lm</w:t>
      </w:r>
      <w:proofErr w:type="spellEnd"/>
      <w:r w:rsidRPr="003705B1">
        <w:rPr>
          <w:rFonts w:ascii="THE개이득" w:eastAsia="THE개이득" w:hAnsi="THE개이득" w:cs="THE개이득"/>
          <w:sz w:val="24"/>
          <w:szCs w:val="24"/>
        </w:rPr>
        <w:t>(Y~1, data=</w:t>
      </w:r>
      <w:proofErr w:type="spellStart"/>
      <w:r w:rsidRPr="003705B1">
        <w:rPr>
          <w:rFonts w:ascii="THE개이득" w:eastAsia="THE개이득" w:hAnsi="THE개이득" w:cs="THE개이득"/>
          <w:sz w:val="24"/>
          <w:szCs w:val="24"/>
        </w:rPr>
        <w:t>tadata</w:t>
      </w:r>
      <w:proofErr w:type="spellEnd"/>
      <w:r w:rsidRPr="003705B1">
        <w:rPr>
          <w:rFonts w:ascii="THE개이득" w:eastAsia="THE개이득" w:hAnsi="THE개이득" w:cs="THE개이득"/>
          <w:sz w:val="24"/>
          <w:szCs w:val="24"/>
        </w:rPr>
        <w:t>)</w:t>
      </w:r>
    </w:p>
    <w:p w14:paraId="3A0D420F" w14:textId="77777777" w:rsidR="004050CF" w:rsidRDefault="004050CF" w:rsidP="004050C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705B1">
        <w:rPr>
          <w:rFonts w:ascii="THE개이득" w:eastAsia="THE개이득" w:hAnsi="THE개이득" w:cs="THE개이득"/>
          <w:sz w:val="24"/>
          <w:szCs w:val="24"/>
        </w:rPr>
        <w:t>full.lm</w:t>
      </w:r>
      <w:proofErr w:type="spellEnd"/>
      <w:r w:rsidRPr="003705B1">
        <w:rPr>
          <w:rFonts w:ascii="THE개이득" w:eastAsia="THE개이득" w:hAnsi="THE개이득" w:cs="THE개이득"/>
          <w:sz w:val="24"/>
          <w:szCs w:val="24"/>
        </w:rPr>
        <w:t xml:space="preserve"> &lt;- </w:t>
      </w:r>
      <w:proofErr w:type="spellStart"/>
      <w:r w:rsidRPr="003705B1">
        <w:rPr>
          <w:rFonts w:ascii="THE개이득" w:eastAsia="THE개이득" w:hAnsi="THE개이득" w:cs="THE개이득"/>
          <w:sz w:val="24"/>
          <w:szCs w:val="24"/>
        </w:rPr>
        <w:t>lm</w:t>
      </w:r>
      <w:proofErr w:type="spellEnd"/>
      <w:r w:rsidRPr="003705B1">
        <w:rPr>
          <w:rFonts w:ascii="THE개이득" w:eastAsia="THE개이득" w:hAnsi="THE개이득" w:cs="THE개이득"/>
          <w:sz w:val="24"/>
          <w:szCs w:val="24"/>
        </w:rPr>
        <w:t>(Y~., data=</w:t>
      </w:r>
      <w:proofErr w:type="spellStart"/>
      <w:r w:rsidRPr="003705B1">
        <w:rPr>
          <w:rFonts w:ascii="THE개이득" w:eastAsia="THE개이득" w:hAnsi="THE개이득" w:cs="THE개이득"/>
          <w:sz w:val="24"/>
          <w:szCs w:val="24"/>
        </w:rPr>
        <w:t>tadata</w:t>
      </w:r>
      <w:proofErr w:type="spellEnd"/>
      <w:r w:rsidRPr="003705B1">
        <w:rPr>
          <w:rFonts w:ascii="THE개이득" w:eastAsia="THE개이득" w:hAnsi="THE개이득" w:cs="THE개이득"/>
          <w:sz w:val="24"/>
          <w:szCs w:val="24"/>
        </w:rPr>
        <w:t>)</w:t>
      </w:r>
    </w:p>
    <w:p w14:paraId="29AC1D68" w14:textId="6899A3BC" w:rsidR="004050CF" w:rsidRDefault="004050CF" w:rsidP="004050C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(1) </w:t>
      </w:r>
      <w:r w:rsidRPr="004050CF">
        <w:rPr>
          <w:rFonts w:ascii="THE개이득" w:eastAsia="THE개이득" w:hAnsi="THE개이득" w:cs="THE개이득" w:hint="eastAsia"/>
          <w:color w:val="0000FF"/>
          <w:sz w:val="24"/>
          <w:szCs w:val="24"/>
        </w:rPr>
        <w:t>전진선택법</w:t>
      </w:r>
    </w:p>
    <w:p w14:paraId="15852B38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Cs w:val="20"/>
        </w:rPr>
      </w:pPr>
      <w:r w:rsidRPr="00EF4A74">
        <w:rPr>
          <w:rFonts w:ascii="THE개이득" w:eastAsia="THE개이득" w:hAnsi="THE개이득" w:cs="THE개이득"/>
          <w:szCs w:val="20"/>
        </w:rPr>
        <w:t>Y ~ 1</w:t>
      </w:r>
    </w:p>
    <w:p w14:paraId="30D7B76C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Cs w:val="20"/>
        </w:rPr>
      </w:pPr>
      <w:r w:rsidRPr="00EF4A74">
        <w:rPr>
          <w:rFonts w:ascii="THE개이득" w:eastAsia="THE개이득" w:hAnsi="THE개이득" w:cs="THE개이득"/>
          <w:szCs w:val="20"/>
        </w:rPr>
        <w:t>Y ~ X9</w:t>
      </w:r>
    </w:p>
    <w:p w14:paraId="5EA466ED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Cs w:val="20"/>
        </w:rPr>
      </w:pPr>
      <w:r w:rsidRPr="00EF4A74">
        <w:rPr>
          <w:rFonts w:ascii="THE개이득" w:eastAsia="THE개이득" w:hAnsi="THE개이득" w:cs="THE개이득"/>
          <w:szCs w:val="20"/>
        </w:rPr>
        <w:t>Y ~ X9 + X1</w:t>
      </w:r>
    </w:p>
    <w:p w14:paraId="640D70E1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Cs w:val="20"/>
        </w:rPr>
      </w:pPr>
      <w:r w:rsidRPr="00EF4A74">
        <w:rPr>
          <w:rFonts w:ascii="THE개이득" w:eastAsia="THE개이득" w:hAnsi="THE개이득" w:cs="THE개이득"/>
          <w:szCs w:val="20"/>
        </w:rPr>
        <w:t>Y ~ X9 + X1 + X4</w:t>
      </w:r>
    </w:p>
    <w:p w14:paraId="72B05F52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Cs w:val="20"/>
        </w:rPr>
      </w:pPr>
      <w:r w:rsidRPr="00EF4A74">
        <w:rPr>
          <w:rFonts w:ascii="THE개이득" w:eastAsia="THE개이득" w:hAnsi="THE개이득" w:cs="THE개이득"/>
          <w:szCs w:val="20"/>
        </w:rPr>
        <w:t>Y ~ X9 + X1 + X4 + X8</w:t>
      </w:r>
    </w:p>
    <w:p w14:paraId="7345C918" w14:textId="77777777" w:rsidR="004050CF" w:rsidRDefault="004050CF" w:rsidP="004050CF">
      <w:pPr>
        <w:spacing w:after="0"/>
        <w:rPr>
          <w:rFonts w:ascii="THE개이득" w:eastAsia="THE개이득" w:hAnsi="THE개이득" w:cs="THE개이득"/>
          <w:color w:val="FF0000"/>
          <w:szCs w:val="20"/>
        </w:rPr>
      </w:pPr>
      <w:r w:rsidRPr="00EF4A74">
        <w:rPr>
          <w:rFonts w:ascii="THE개이득" w:eastAsia="THE개이득" w:hAnsi="THE개이득" w:cs="THE개이득"/>
          <w:color w:val="FF0000"/>
          <w:szCs w:val="20"/>
        </w:rPr>
        <w:t>Y ~ X9 + X1 + X4 + X8 + X12</w:t>
      </w:r>
    </w:p>
    <w:p w14:paraId="13AD3368" w14:textId="77777777" w:rsidR="005526D9" w:rsidRPr="00EF4A74" w:rsidRDefault="005526D9" w:rsidP="004050CF">
      <w:pPr>
        <w:spacing w:after="0"/>
        <w:rPr>
          <w:rFonts w:ascii="THE개이득" w:eastAsia="THE개이득" w:hAnsi="THE개이득" w:cs="THE개이득"/>
          <w:color w:val="FF0000"/>
          <w:szCs w:val="20"/>
        </w:rPr>
      </w:pPr>
    </w:p>
    <w:p w14:paraId="574084BE" w14:textId="17545D96" w:rsidR="004050CF" w:rsidRDefault="004050CF" w:rsidP="004050C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(2) 후진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제거법</w:t>
      </w:r>
      <w:proofErr w:type="spellEnd"/>
    </w:p>
    <w:p w14:paraId="3ED3ABC7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 w:val="22"/>
        </w:rPr>
      </w:pPr>
      <w:r w:rsidRPr="00EF4A74">
        <w:rPr>
          <w:rFonts w:ascii="THE개이득" w:eastAsia="THE개이득" w:hAnsi="THE개이득" w:cs="THE개이득"/>
          <w:sz w:val="22"/>
        </w:rPr>
        <w:t>Y ~ X1 + X2 + X3 + X4 + X5 + X6 + X7 + X8 + X9 + X10 + X11 + X12 + X13</w:t>
      </w:r>
    </w:p>
    <w:p w14:paraId="5971D6F8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 w:val="22"/>
        </w:rPr>
      </w:pPr>
      <w:r w:rsidRPr="00EF4A74">
        <w:rPr>
          <w:rFonts w:ascii="THE개이득" w:eastAsia="THE개이득" w:hAnsi="THE개이득" w:cs="THE개이득"/>
          <w:sz w:val="22"/>
        </w:rPr>
        <w:t>Y ~ X1 + X3 + X4 + X5 + X6 + X7 + X8 + X9 + X10 + X11 + X12 + X13</w:t>
      </w:r>
    </w:p>
    <w:p w14:paraId="7F50D496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 w:val="22"/>
        </w:rPr>
      </w:pPr>
      <w:r w:rsidRPr="00EF4A74">
        <w:rPr>
          <w:rFonts w:ascii="THE개이득" w:eastAsia="THE개이득" w:hAnsi="THE개이득" w:cs="THE개이득"/>
          <w:sz w:val="22"/>
        </w:rPr>
        <w:t>Y ~ X1 + X3 + X4 + X5 + X6 + X7 + X8 + X9 + X11 + X12 + X13</w:t>
      </w:r>
    </w:p>
    <w:p w14:paraId="5AF87F4B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 w:val="22"/>
        </w:rPr>
      </w:pPr>
      <w:r w:rsidRPr="00EF4A74">
        <w:rPr>
          <w:rFonts w:ascii="THE개이득" w:eastAsia="THE개이득" w:hAnsi="THE개이득" w:cs="THE개이득"/>
          <w:sz w:val="22"/>
        </w:rPr>
        <w:t>Y ~ X1 + X3 + X4 + X5 + X6 + X7 + X8 + X9 + X12 + X13</w:t>
      </w:r>
    </w:p>
    <w:p w14:paraId="0A384361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 w:val="22"/>
        </w:rPr>
      </w:pPr>
      <w:r w:rsidRPr="00EF4A74">
        <w:rPr>
          <w:rFonts w:ascii="THE개이득" w:eastAsia="THE개이득" w:hAnsi="THE개이득" w:cs="THE개이득"/>
          <w:sz w:val="22"/>
        </w:rPr>
        <w:t>Y ~ X1 + X3 + X4 + X6 + X7 + X8 + X9 + X12 + X13</w:t>
      </w:r>
    </w:p>
    <w:p w14:paraId="2B7D9FA1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 w:val="22"/>
        </w:rPr>
      </w:pPr>
      <w:r w:rsidRPr="00EF4A74">
        <w:rPr>
          <w:rFonts w:ascii="THE개이득" w:eastAsia="THE개이득" w:hAnsi="THE개이득" w:cs="THE개이득"/>
          <w:sz w:val="22"/>
        </w:rPr>
        <w:t>Y ~ X1 + X3 + X4 + X7 + X8 + X9 + X12 + X13</w:t>
      </w:r>
    </w:p>
    <w:p w14:paraId="0D61B098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 w:val="22"/>
        </w:rPr>
      </w:pPr>
      <w:r w:rsidRPr="00EF4A74">
        <w:rPr>
          <w:rFonts w:ascii="THE개이득" w:eastAsia="THE개이득" w:hAnsi="THE개이득" w:cs="THE개이득"/>
          <w:sz w:val="22"/>
        </w:rPr>
        <w:t>Y ~ X1 + X3 + X4 + X8 + X9 + X12 + X13</w:t>
      </w:r>
    </w:p>
    <w:p w14:paraId="77C0672B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 w:val="22"/>
        </w:rPr>
      </w:pPr>
      <w:r w:rsidRPr="00EF4A74">
        <w:rPr>
          <w:rFonts w:ascii="THE개이득" w:eastAsia="THE개이득" w:hAnsi="THE개이득" w:cs="THE개이득"/>
          <w:sz w:val="22"/>
        </w:rPr>
        <w:t>Y ~ X1 + X3 + X4 + X8 + X9 + X12</w:t>
      </w:r>
    </w:p>
    <w:p w14:paraId="2B42E66A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color w:val="FF0000"/>
          <w:sz w:val="22"/>
        </w:rPr>
      </w:pPr>
      <w:r w:rsidRPr="00EF4A74">
        <w:rPr>
          <w:rFonts w:ascii="THE개이득" w:eastAsia="THE개이득" w:hAnsi="THE개이득" w:cs="THE개이득"/>
          <w:color w:val="FF0000"/>
          <w:sz w:val="22"/>
        </w:rPr>
        <w:t>Y ~ X1 + X4 + X8 + X9 + X12</w:t>
      </w:r>
    </w:p>
    <w:p w14:paraId="7F3712AB" w14:textId="3E94A8FC" w:rsidR="004050CF" w:rsidRDefault="004050CF" w:rsidP="00C04582">
      <w:pPr>
        <w:spacing w:after="0"/>
        <w:rPr>
          <w:rFonts w:ascii="THE개이득" w:eastAsia="THE개이득" w:hAnsi="THE개이득" w:cs="THE개이득"/>
          <w:color w:val="0000FF"/>
          <w:sz w:val="24"/>
          <w:szCs w:val="24"/>
        </w:rPr>
      </w:pPr>
    </w:p>
    <w:p w14:paraId="6823A2B0" w14:textId="3A251D4B" w:rsidR="00C04582" w:rsidRDefault="00C04582" w:rsidP="00C04582">
      <w:pPr>
        <w:spacing w:after="0"/>
        <w:rPr>
          <w:rFonts w:ascii="THE개이득" w:eastAsia="THE개이득" w:hAnsi="THE개이득" w:cs="THE개이득"/>
          <w:color w:val="0000FF"/>
          <w:sz w:val="24"/>
          <w:szCs w:val="24"/>
        </w:rPr>
      </w:pPr>
    </w:p>
    <w:p w14:paraId="6331FA4B" w14:textId="77777777" w:rsidR="00C04582" w:rsidRPr="00C04582" w:rsidRDefault="00C04582" w:rsidP="00C04582">
      <w:pPr>
        <w:spacing w:after="0"/>
        <w:rPr>
          <w:rFonts w:ascii="THE개이득" w:eastAsia="THE개이득" w:hAnsi="THE개이득" w:cs="THE개이득"/>
          <w:color w:val="0000FF"/>
          <w:sz w:val="24"/>
          <w:szCs w:val="24"/>
        </w:rPr>
      </w:pPr>
      <w:r w:rsidRPr="00C04582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model &lt;- lm(mpg ~ . , data = </w:t>
      </w:r>
      <w:proofErr w:type="spellStart"/>
      <w:r w:rsidRPr="00C04582">
        <w:rPr>
          <w:rFonts w:ascii="THE개이득" w:eastAsia="THE개이득" w:hAnsi="THE개이득" w:cs="THE개이득"/>
          <w:color w:val="0000FF"/>
          <w:sz w:val="24"/>
          <w:szCs w:val="24"/>
        </w:rPr>
        <w:t>mtcars</w:t>
      </w:r>
      <w:proofErr w:type="spellEnd"/>
      <w:r w:rsidRPr="00C04582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) </w:t>
      </w:r>
    </w:p>
    <w:p w14:paraId="343AE03D" w14:textId="2C37370E" w:rsidR="00C04582" w:rsidRDefault="00C04582" w:rsidP="00C04582">
      <w:pPr>
        <w:spacing w:after="0"/>
        <w:rPr>
          <w:rFonts w:ascii="THE개이득" w:eastAsia="THE개이득" w:hAnsi="THE개이득" w:cs="THE개이득"/>
          <w:color w:val="0000FF"/>
          <w:sz w:val="24"/>
          <w:szCs w:val="24"/>
        </w:rPr>
      </w:pPr>
      <w:proofErr w:type="spellStart"/>
      <w:r w:rsidRPr="00C04582">
        <w:rPr>
          <w:rFonts w:ascii="THE개이득" w:eastAsia="THE개이득" w:hAnsi="THE개이득" w:cs="THE개이득"/>
          <w:color w:val="0000FF"/>
          <w:sz w:val="24"/>
          <w:szCs w:val="24"/>
        </w:rPr>
        <w:lastRenderedPageBreak/>
        <w:t>new_model</w:t>
      </w:r>
      <w:proofErr w:type="spellEnd"/>
      <w:r w:rsidRPr="00C04582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 &lt;- step(model, direction = "both")</w:t>
      </w:r>
    </w:p>
    <w:p w14:paraId="5D47D8A5" w14:textId="284F1380" w:rsidR="00C04582" w:rsidRDefault="00C04582" w:rsidP="00C04582">
      <w:pPr>
        <w:spacing w:after="0"/>
        <w:rPr>
          <w:rFonts w:ascii="THE개이득" w:eastAsia="THE개이득" w:hAnsi="THE개이득" w:cs="THE개이득"/>
          <w:color w:val="0000FF"/>
          <w:sz w:val="24"/>
          <w:szCs w:val="24"/>
        </w:rPr>
      </w:pPr>
    </w:p>
    <w:p w14:paraId="6F298BB9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Start:  AIC=70.9</w:t>
      </w:r>
    </w:p>
    <w:p w14:paraId="27E238B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mpg ~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cyl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hp + drat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vs + am + gear + carb</w:t>
      </w:r>
    </w:p>
    <w:p w14:paraId="2CA6656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068BE3C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   Df Sum of Sq    RSS    AIC</w:t>
      </w:r>
    </w:p>
    <w:p w14:paraId="3FAD085A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cyl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1    0.0799 147.57 68.915</w:t>
      </w:r>
    </w:p>
    <w:p w14:paraId="6C264919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vs    1    0.1601 147.66 68.932</w:t>
      </w:r>
    </w:p>
    <w:p w14:paraId="13CF2D3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carb  1    0.4067 147.90 68.986</w:t>
      </w:r>
    </w:p>
    <w:p w14:paraId="0E061E1A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gear  1    1.3531 148.85 69.190</w:t>
      </w:r>
    </w:p>
    <w:p w14:paraId="1BBD88BD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drat  1    1.6270 149.12 69.249</w:t>
      </w:r>
    </w:p>
    <w:p w14:paraId="51338477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1    3.9167 151.41 69.736</w:t>
      </w:r>
    </w:p>
    <w:p w14:paraId="406D9FD9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hp    1    6.8399 154.33 70.348</w:t>
      </w:r>
    </w:p>
    <w:p w14:paraId="489A20C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1    8.8641 156.36 70.765</w:t>
      </w:r>
    </w:p>
    <w:p w14:paraId="5BE816B5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&lt;none&gt;              147.49 70.898</w:t>
      </w:r>
    </w:p>
    <w:p w14:paraId="71BC023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am    1   10.5467 158.04 71.108</w:t>
      </w:r>
    </w:p>
    <w:p w14:paraId="54AE818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1   27.0144 174.51 74.280</w:t>
      </w:r>
    </w:p>
    <w:p w14:paraId="45ABE7B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6EE44E5C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Step:  AIC=68.92</w:t>
      </w:r>
    </w:p>
    <w:p w14:paraId="479F103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mpg ~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hp + drat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vs + am + gear + carb</w:t>
      </w:r>
    </w:p>
    <w:p w14:paraId="3C3CE98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07D72BE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   Df Sum of Sq    RSS    AIC</w:t>
      </w:r>
    </w:p>
    <w:p w14:paraId="64BBB9D8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vs    1    0.2685 147.84 66.973</w:t>
      </w:r>
    </w:p>
    <w:p w14:paraId="10D58284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carb  1    0.5201 148.09 67.028</w:t>
      </w:r>
    </w:p>
    <w:p w14:paraId="69FCBCC5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gear  1    1.8211 149.40 67.308</w:t>
      </w:r>
    </w:p>
    <w:p w14:paraId="1FE2C1F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drat  1    1.9826 149.56 67.342</w:t>
      </w:r>
    </w:p>
    <w:p w14:paraId="5937BF8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1    3.9009 151.47 67.750</w:t>
      </w:r>
    </w:p>
    <w:p w14:paraId="4ABB6A9F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hp    1    7.3632 154.94 68.473</w:t>
      </w:r>
    </w:p>
    <w:p w14:paraId="12F621A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&lt;none&gt;              147.57 68.915</w:t>
      </w:r>
    </w:p>
    <w:p w14:paraId="077650AD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1   10.0933 157.67 69.032</w:t>
      </w:r>
    </w:p>
    <w:p w14:paraId="6101AF1F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am    1   11.8359 159.41 69.384</w:t>
      </w:r>
    </w:p>
    <w:p w14:paraId="18A833E5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cyl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1    0.0799 147.49 70.898</w:t>
      </w:r>
    </w:p>
    <w:p w14:paraId="07DBA6CC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1   27.0280 174.60 72.297</w:t>
      </w:r>
    </w:p>
    <w:p w14:paraId="109A81F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1279318F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Step:  AIC=66.97</w:t>
      </w:r>
    </w:p>
    <w:p w14:paraId="4E6EF757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mpg ~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hp + drat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am + gear + carb</w:t>
      </w:r>
    </w:p>
    <w:p w14:paraId="1213ADE2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1802727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   Df Sum of Sq    RSS    AIC</w:t>
      </w:r>
    </w:p>
    <w:p w14:paraId="30ED53DC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lastRenderedPageBreak/>
        <w:t>- carb  1    0.6855 148.53 65.121</w:t>
      </w:r>
    </w:p>
    <w:p w14:paraId="1BB6ED99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gear  1    2.1437 149.99 65.434</w:t>
      </w:r>
    </w:p>
    <w:p w14:paraId="53C5D5C8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drat  1    2.2139 150.06 65.449</w:t>
      </w:r>
    </w:p>
    <w:p w14:paraId="67A73345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1    3.6467 151.49 65.753</w:t>
      </w:r>
    </w:p>
    <w:p w14:paraId="1466C13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hp    1    7.1060 154.95 66.475</w:t>
      </w:r>
    </w:p>
    <w:p w14:paraId="450E80E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&lt;none&gt;              147.84 66.973</w:t>
      </w:r>
    </w:p>
    <w:p w14:paraId="58748479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am    1   11.5694 159.41 67.384</w:t>
      </w:r>
    </w:p>
    <w:p w14:paraId="090AEC47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1   15.6830 163.53 68.200</w:t>
      </w:r>
    </w:p>
    <w:p w14:paraId="03171CDD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vs    1    0.2685 147.57 68.915</w:t>
      </w:r>
    </w:p>
    <w:p w14:paraId="28BAFF3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cyl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1    0.1883 147.66 68.932</w:t>
      </w:r>
    </w:p>
    <w:p w14:paraId="28DC910F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1   27.3799 175.22 70.410</w:t>
      </w:r>
    </w:p>
    <w:p w14:paraId="30B5B4E8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45E9F48F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Step:  AIC=65.12</w:t>
      </w:r>
    </w:p>
    <w:p w14:paraId="3B57E858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mpg ~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hp + drat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am + gear</w:t>
      </w:r>
    </w:p>
    <w:p w14:paraId="36793C0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63FFC98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   Df Sum of Sq    RSS    AIC</w:t>
      </w:r>
    </w:p>
    <w:p w14:paraId="66E23D37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gear  1     1.565 150.09 63.457</w:t>
      </w:r>
    </w:p>
    <w:p w14:paraId="105361A4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drat  1     1.932 150.46 63.535</w:t>
      </w:r>
    </w:p>
    <w:p w14:paraId="69D5915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&lt;none&gt;              148.53 65.121</w:t>
      </w:r>
    </w:p>
    <w:p w14:paraId="4134A7DE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1    10.110 158.64 65.229</w:t>
      </w:r>
    </w:p>
    <w:p w14:paraId="1C18C884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am    1    12.323 160.85 65.672</w:t>
      </w:r>
    </w:p>
    <w:p w14:paraId="7DD133C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hp    1    14.826 163.35 66.166</w:t>
      </w:r>
    </w:p>
    <w:p w14:paraId="5DBBA87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carb  1     0.685 147.84 66.973</w:t>
      </w:r>
    </w:p>
    <w:p w14:paraId="0339C069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vs    1     0.434 148.09 67.028</w:t>
      </w:r>
    </w:p>
    <w:p w14:paraId="599728F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cyl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1     0.414 148.11 67.032</w:t>
      </w:r>
    </w:p>
    <w:p w14:paraId="170AE3F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1    26.408 174.94 68.358</w:t>
      </w:r>
    </w:p>
    <w:p w14:paraId="17D79A7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1    69.127 217.66 75.350</w:t>
      </w:r>
    </w:p>
    <w:p w14:paraId="454CF7F5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34D1451A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Step:  AIC=63.46</w:t>
      </w:r>
    </w:p>
    <w:p w14:paraId="5B54BAC7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mpg ~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hp + drat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am</w:t>
      </w:r>
    </w:p>
    <w:p w14:paraId="5C8E574E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5BB84492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   Df Sum of Sq    RSS    AIC</w:t>
      </w:r>
    </w:p>
    <w:p w14:paraId="472B6AD5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drat  1     3.345 153.44 62.162</w:t>
      </w:r>
    </w:p>
    <w:p w14:paraId="67AE4664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1     8.545 158.64 63.229</w:t>
      </w:r>
    </w:p>
    <w:p w14:paraId="23CF627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&lt;none&gt;              150.09 63.457</w:t>
      </w:r>
    </w:p>
    <w:p w14:paraId="6600430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hp    1    13.285 163.38 64.171</w:t>
      </w:r>
    </w:p>
    <w:p w14:paraId="3318ED77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gear  1     1.565 148.53 65.121</w:t>
      </w:r>
    </w:p>
    <w:p w14:paraId="5E5ABA5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cyl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1     1.003 149.09 65.242</w:t>
      </w:r>
    </w:p>
    <w:p w14:paraId="59AC23E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lastRenderedPageBreak/>
        <w:t>+ vs    1     0.645 149.45 65.319</w:t>
      </w:r>
    </w:p>
    <w:p w14:paraId="3BE93B04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carb  1     0.107 149.99 65.434</w:t>
      </w:r>
    </w:p>
    <w:p w14:paraId="7D89DED8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am    1    20.036 170.13 65.466</w:t>
      </w:r>
    </w:p>
    <w:p w14:paraId="2D36EEDE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1    25.574 175.67 66.491</w:t>
      </w:r>
    </w:p>
    <w:p w14:paraId="2F7691C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1    67.572 217.66 73.351</w:t>
      </w:r>
    </w:p>
    <w:p w14:paraId="72C3D5BC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5DEB87F4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Step:  AIC=62.16</w:t>
      </w:r>
    </w:p>
    <w:p w14:paraId="2FCB82D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mpg ~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hp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am</w:t>
      </w:r>
    </w:p>
    <w:p w14:paraId="2D666A5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4D0A39FC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   Df Sum of Sq    RSS    AIC</w:t>
      </w:r>
    </w:p>
    <w:p w14:paraId="1C5F6319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1     6.629 160.07 61.515</w:t>
      </w:r>
    </w:p>
    <w:p w14:paraId="126974CD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&lt;none&gt;              153.44 62.162</w:t>
      </w:r>
    </w:p>
    <w:p w14:paraId="72B29138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hp    1    12.572 166.01 62.682</w:t>
      </w:r>
    </w:p>
    <w:p w14:paraId="477A0CC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drat  1     3.345 150.09 63.457</w:t>
      </w:r>
    </w:p>
    <w:p w14:paraId="304801E2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gear  1     2.977 150.46 63.535</w:t>
      </w:r>
    </w:p>
    <w:p w14:paraId="557D16AA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cyl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1     2.447 150.99 63.648</w:t>
      </w:r>
    </w:p>
    <w:p w14:paraId="3ADB504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vs    1     1.121 152.32 63.927</w:t>
      </w:r>
    </w:p>
    <w:p w14:paraId="0AA26E9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carb  1     0.011 153.43 64.160</w:t>
      </w:r>
    </w:p>
    <w:p w14:paraId="147920F9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1    26.470 179.91 65.255</w:t>
      </w:r>
    </w:p>
    <w:p w14:paraId="05F2B7F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am    1    32.198 185.63 66.258</w:t>
      </w:r>
    </w:p>
    <w:p w14:paraId="4B8756F7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1    69.043 222.48 72.051</w:t>
      </w:r>
    </w:p>
    <w:p w14:paraId="2220275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4691CD68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Step:  AIC=61.52</w:t>
      </w:r>
    </w:p>
    <w:p w14:paraId="6281ED57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mpg ~ hp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am</w:t>
      </w:r>
    </w:p>
    <w:p w14:paraId="2D7B054A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6386A3D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   Df Sum of Sq    RSS    AIC</w:t>
      </w:r>
    </w:p>
    <w:p w14:paraId="3F47BB7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hp    1     9.219 169.29 61.307</w:t>
      </w:r>
    </w:p>
    <w:p w14:paraId="3DF031C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&lt;none&gt;              160.07 61.515</w:t>
      </w:r>
    </w:p>
    <w:p w14:paraId="42B18B4F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1     6.629 153.44 62.162</w:t>
      </w:r>
    </w:p>
    <w:p w14:paraId="303A398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carb  1     3.227 156.84 62.864</w:t>
      </w:r>
    </w:p>
    <w:p w14:paraId="44BCE19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drat  1     1.428 158.64 63.229</w:t>
      </w:r>
    </w:p>
    <w:p w14:paraId="1D27C5B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1    20.225 180.29 63.323</w:t>
      </w:r>
    </w:p>
    <w:p w14:paraId="19D7A444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cyl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1     0.249 159.82 63.465</w:t>
      </w:r>
    </w:p>
    <w:p w14:paraId="00C5887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vs    1     0.249 159.82 63.466</w:t>
      </w:r>
    </w:p>
    <w:p w14:paraId="35101252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gear  1     0.171 159.90 63.481</w:t>
      </w:r>
    </w:p>
    <w:p w14:paraId="449BA144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am    1    25.993 186.06 64.331</w:t>
      </w:r>
    </w:p>
    <w:p w14:paraId="21868C0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1    78.494 238.56 72.284</w:t>
      </w:r>
    </w:p>
    <w:p w14:paraId="739AA47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Step:  AIC=61.31</w:t>
      </w:r>
    </w:p>
    <w:p w14:paraId="0EA35254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lastRenderedPageBreak/>
        <w:t xml:space="preserve">mpg ~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am</w:t>
      </w:r>
    </w:p>
    <w:p w14:paraId="2A9A1AE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75063D0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   Df Sum of Sq    RSS    AIC</w:t>
      </w:r>
    </w:p>
    <w:p w14:paraId="0B60D34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&lt;none&gt;              169.29 61.307</w:t>
      </w:r>
    </w:p>
    <w:p w14:paraId="1C94E24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hp    1     9.219 160.07 61.515</w:t>
      </w:r>
    </w:p>
    <w:p w14:paraId="16BA18E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carb  1     8.036 161.25 61.751</w:t>
      </w:r>
    </w:p>
    <w:p w14:paraId="7C59746F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1     3.276 166.01 62.682</w:t>
      </w:r>
    </w:p>
    <w:p w14:paraId="0ED4BA77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cyl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1     1.501 167.78 63.022</w:t>
      </w:r>
    </w:p>
    <w:p w14:paraId="12022FB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drat  1     1.400 167.89 63.042</w:t>
      </w:r>
    </w:p>
    <w:p w14:paraId="78EC3F3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gear  1     0.123 169.16 63.284</w:t>
      </w:r>
    </w:p>
    <w:p w14:paraId="1A41F76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vs    1     0.000 169.29 63.307</w:t>
      </w:r>
    </w:p>
    <w:p w14:paraId="6FBBE1F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am    1    26.178 195.46 63.908</w:t>
      </w:r>
    </w:p>
    <w:p w14:paraId="15D95EA9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1   109.034 278.32 75.217</w:t>
      </w:r>
    </w:p>
    <w:p w14:paraId="7CABDC01" w14:textId="4F113244" w:rsidR="00C04582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1   183.347 352.63 82.790</w:t>
      </w:r>
    </w:p>
    <w:p w14:paraId="4A78FB64" w14:textId="1E510BFD" w:rsidR="00C04582" w:rsidRDefault="00C04582" w:rsidP="00C04582">
      <w:pPr>
        <w:spacing w:after="0"/>
        <w:rPr>
          <w:rFonts w:ascii="THE개이득" w:eastAsia="THE개이득" w:hAnsi="THE개이득" w:cs="THE개이득"/>
          <w:color w:val="0000FF"/>
          <w:sz w:val="24"/>
          <w:szCs w:val="24"/>
        </w:rPr>
      </w:pPr>
    </w:p>
    <w:p w14:paraId="2645A887" w14:textId="703EDAD6" w:rsidR="00C04582" w:rsidRDefault="00C04582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C04582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-</w:t>
      </w:r>
      <w:r w:rsidRPr="00C04582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</w:t>
      </w:r>
      <w:r w:rsidRPr="00C04582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모델 진단 그래프</w:t>
      </w:r>
    </w:p>
    <w:p w14:paraId="365E3B7B" w14:textId="581C9B59" w:rsidR="00C04582" w:rsidRDefault="00C04582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5C8091FA" w14:textId="2C9511BE" w:rsidR="00C04582" w:rsidRDefault="00C04582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선형회귀 모델의 평가를 여러 그래프로 시각화할 수 있다.</w:t>
      </w:r>
      <w:r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</w:t>
      </w:r>
    </w:p>
    <w:p w14:paraId="6DD65E4B" w14:textId="53EC4CE5" w:rsidR="00C04582" w:rsidRDefault="00C04582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2B4ECB87" w14:textId="09C012BE" w:rsidR="00C04582" w:rsidRDefault="00AF606A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A17E18C" wp14:editId="3349C5C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185160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445" y="21470"/>
                <wp:lineTo x="21445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E개이득" w:eastAsia="THE개이득" w:hAnsi="THE개이득" w:cs="THE개이득" w:hint="eastAsia"/>
          <w:noProof/>
          <w:color w:val="000000" w:themeColor="text1"/>
          <w:sz w:val="24"/>
          <w:szCs w:val="24"/>
        </w:rPr>
        <w:drawing>
          <wp:inline distT="0" distB="0" distL="0" distR="0" wp14:anchorId="3DC088F2" wp14:editId="35D59EA0">
            <wp:extent cx="3307080" cy="2598420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AC16" w14:textId="62BCE9AA" w:rsidR="00274EFF" w:rsidRDefault="005526D9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5526D9">
        <w:rPr>
          <w:rFonts w:ascii="THE개이득" w:eastAsia="THE개이득" w:hAnsi="THE개이득" w:cs="THE개이득" w:hint="eastAsia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2D9DAAE8" wp14:editId="0A1BFB39">
            <wp:simplePos x="0" y="0"/>
            <wp:positionH relativeFrom="margin">
              <wp:posOffset>104775</wp:posOffset>
            </wp:positionH>
            <wp:positionV relativeFrom="paragraph">
              <wp:posOffset>129540</wp:posOffset>
            </wp:positionV>
            <wp:extent cx="3253740" cy="2628900"/>
            <wp:effectExtent l="0" t="0" r="3810" b="0"/>
            <wp:wrapTight wrapText="bothSides">
              <wp:wrapPolygon edited="0">
                <wp:start x="0" y="0"/>
                <wp:lineTo x="0" y="21443"/>
                <wp:lineTo x="21499" y="21443"/>
                <wp:lineTo x="21499" y="0"/>
                <wp:lineTo x="0" y="0"/>
              </wp:wrapPolygon>
            </wp:wrapTight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26D9">
        <w:rPr>
          <w:rFonts w:ascii="THE개이득" w:eastAsia="THE개이득" w:hAnsi="THE개이득" w:cs="THE개이득" w:hint="eastAsia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3DE382BF" wp14:editId="01EA0705">
            <wp:simplePos x="0" y="0"/>
            <wp:positionH relativeFrom="margin">
              <wp:posOffset>3518535</wp:posOffset>
            </wp:positionH>
            <wp:positionV relativeFrom="paragraph">
              <wp:posOffset>411480</wp:posOffset>
            </wp:positionV>
            <wp:extent cx="3239770" cy="2346960"/>
            <wp:effectExtent l="0" t="0" r="0" b="0"/>
            <wp:wrapTight wrapText="bothSides">
              <wp:wrapPolygon edited="0">
                <wp:start x="0" y="0"/>
                <wp:lineTo x="0" y="21390"/>
                <wp:lineTo x="21465" y="21390"/>
                <wp:lineTo x="21465" y="0"/>
                <wp:lineTo x="0" y="0"/>
              </wp:wrapPolygon>
            </wp:wrapTight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CAD27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 xml:space="preserve">[ 회귀분석 예(1) ] </w:t>
      </w:r>
    </w:p>
    <w:p w14:paraId="27AB7787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큰 공장에서 동일한 기계들의 정비기록에 관한 표본자료</w:t>
      </w:r>
    </w:p>
    <w:p w14:paraId="78153F05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fdata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&lt;- read.csv("model/factory.csv")</w:t>
      </w:r>
    </w:p>
    <w:p w14:paraId="621F9FDF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 wp14:anchorId="38EE669A" wp14:editId="2CE2EB3A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2375535" cy="2311400"/>
            <wp:effectExtent l="0" t="0" r="5715" b="0"/>
            <wp:wrapTight wrapText="bothSides">
              <wp:wrapPolygon edited="0">
                <wp:start x="0" y="0"/>
                <wp:lineTo x="0" y="21363"/>
                <wp:lineTo x="21479" y="21363"/>
                <wp:lineTo x="21479" y="0"/>
                <wp:lineTo x="0" y="0"/>
              </wp:wrapPolygon>
            </wp:wrapTight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231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E개이득" w:eastAsia="THE개이득" w:hAnsi="THE개이득" w:cs="THE개이득" w:hint="eastAsia"/>
          <w:sz w:val="24"/>
          <w:szCs w:val="24"/>
        </w:rPr>
        <w:t>attach(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fdata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)</w:t>
      </w:r>
    </w:p>
    <w:p w14:paraId="72450DFE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E36BD43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6432" behindDoc="1" locked="0" layoutInCell="1" allowOverlap="1" wp14:anchorId="1866DC46" wp14:editId="3D1D38DB">
            <wp:simplePos x="0" y="0"/>
            <wp:positionH relativeFrom="margin">
              <wp:posOffset>3374390</wp:posOffset>
            </wp:positionH>
            <wp:positionV relativeFrom="paragraph">
              <wp:posOffset>222250</wp:posOffset>
            </wp:positionV>
            <wp:extent cx="2650490" cy="3174365"/>
            <wp:effectExtent l="0" t="0" r="0" b="6985"/>
            <wp:wrapTight wrapText="bothSides">
              <wp:wrapPolygon edited="0">
                <wp:start x="0" y="0"/>
                <wp:lineTo x="0" y="21518"/>
                <wp:lineTo x="21424" y="21518"/>
                <wp:lineTo x="21424" y="0"/>
                <wp:lineTo x="0" y="0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3174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79412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EC8637C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89D6A15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9FB7FE5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0664CFC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FA41C63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5E1EEB1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78EAD61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79E3B1A" w14:textId="77777777" w:rsidR="00274EFF" w:rsidRDefault="00274EFF" w:rsidP="00274EFF">
      <w:pPr>
        <w:spacing w:after="0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(1) 이 데이터의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산점도를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그려라.</w:t>
      </w:r>
    </w:p>
    <w:p w14:paraId="1C4E3E9F" w14:textId="77777777" w:rsidR="00274EFF" w:rsidRDefault="00274EFF" w:rsidP="00274EFF">
      <w:pPr>
        <w:spacing w:after="0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plot(age, cost,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xlab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="사용연도",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ylab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="정비비용",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pch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=19, col="blue",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cex.lab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=1.5)</w:t>
      </w:r>
    </w:p>
    <w:p w14:paraId="00C51C01" w14:textId="77777777" w:rsidR="00274EFF" w:rsidRDefault="00274EFF" w:rsidP="00274EFF">
      <w:pPr>
        <w:spacing w:after="0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title("사용연도와 정비비용",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cex.main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=2,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col.main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="red")  </w:t>
      </w:r>
    </w:p>
    <w:p w14:paraId="24CFF55B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7456" behindDoc="1" locked="0" layoutInCell="1" allowOverlap="1" wp14:anchorId="251AF1B7" wp14:editId="15B7D040">
            <wp:simplePos x="0" y="0"/>
            <wp:positionH relativeFrom="margin">
              <wp:align>left</wp:align>
            </wp:positionH>
            <wp:positionV relativeFrom="paragraph">
              <wp:posOffset>153670</wp:posOffset>
            </wp:positionV>
            <wp:extent cx="2628900" cy="2552700"/>
            <wp:effectExtent l="0" t="0" r="0" b="0"/>
            <wp:wrapTight wrapText="bothSides">
              <wp:wrapPolygon edited="0">
                <wp:start x="0" y="0"/>
                <wp:lineTo x="0" y="21439"/>
                <wp:lineTo x="21443" y="21439"/>
                <wp:lineTo x="21443" y="0"/>
                <wp:lineTo x="0" y="0"/>
              </wp:wrapPolygon>
            </wp:wrapTight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255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4773B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B5EE93E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326A061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BE36D33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(2)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최소제곱법에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의한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회귀직선을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적합시켜라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.</w:t>
      </w:r>
    </w:p>
    <w:p w14:paraId="7EE10DB2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factory.lm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&lt;-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lm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(cost ~ age, data=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fdata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)  </w:t>
      </w:r>
    </w:p>
    <w:p w14:paraId="1AD77382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abline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factory.lm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, col="red")</w:t>
      </w:r>
    </w:p>
    <w:p w14:paraId="5676EFDB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BDC9627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87917BB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890384C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FCCB3DE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77696" behindDoc="1" locked="0" layoutInCell="1" allowOverlap="1" wp14:anchorId="47BCE7C3" wp14:editId="35140CBE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4572000" cy="1741805"/>
            <wp:effectExtent l="0" t="0" r="0" b="0"/>
            <wp:wrapTight wrapText="bothSides">
              <wp:wrapPolygon edited="0">
                <wp:start x="0" y="0"/>
                <wp:lineTo x="0" y="21261"/>
                <wp:lineTo x="21510" y="21261"/>
                <wp:lineTo x="21510" y="0"/>
                <wp:lineTo x="0" y="0"/>
              </wp:wrapPolygon>
            </wp:wrapTight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4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(3) 추정치의 표준오차를 구하라. : </w:t>
      </w:r>
      <w:r>
        <w:rPr>
          <w:rFonts w:ascii="THE개이득" w:eastAsia="THE개이득" w:hAnsi="THE개이득" w:cs="THE개이득" w:hint="eastAsia"/>
          <w:color w:val="0000FF"/>
          <w:sz w:val="24"/>
          <w:szCs w:val="24"/>
        </w:rPr>
        <w:t>29.11</w:t>
      </w:r>
    </w:p>
    <w:p w14:paraId="6B1D39F1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D3993E3" wp14:editId="04EB5485">
                <wp:simplePos x="0" y="0"/>
                <wp:positionH relativeFrom="margin">
                  <wp:posOffset>2086610</wp:posOffset>
                </wp:positionH>
                <wp:positionV relativeFrom="paragraph">
                  <wp:posOffset>29845</wp:posOffset>
                </wp:positionV>
                <wp:extent cx="4295775" cy="1243965"/>
                <wp:effectExtent l="0" t="0" r="0" b="13335"/>
                <wp:wrapNone/>
                <wp:docPr id="36" name="그룹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5775" cy="1243965"/>
                          <a:chOff x="0" y="0"/>
                          <a:chExt cx="4680980" cy="1244183"/>
                        </a:xfrm>
                      </wpg:grpSpPr>
                      <wps:wsp>
                        <wps:cNvPr id="33" name="직선 화살표 연결선 33"/>
                        <wps:cNvCnPr/>
                        <wps:spPr>
                          <a:xfrm flipH="1">
                            <a:off x="2130725" y="224287"/>
                            <a:ext cx="1337094" cy="85562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Text Box 7"/>
                        <wps:cNvSpPr txBox="1"/>
                        <wps:spPr>
                          <a:xfrm>
                            <a:off x="3416060" y="0"/>
                            <a:ext cx="1264920" cy="3307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6A8F93" w14:textId="77777777" w:rsidR="004054CA" w:rsidRDefault="004054CA" w:rsidP="00274EFF">
                              <w:pPr>
                                <w:rPr>
                                  <w:rFonts w:ascii="THE개이득" w:eastAsia="THE개이득" w:hAnsi="THE개이득" w:cs="THE개이득"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E개이득" w:eastAsia="THE개이득" w:hAnsi="THE개이득" w:cs="THE개이득" w:hint="eastAsia"/>
                                  <w:color w:val="FF0000"/>
                                  <w:sz w:val="24"/>
                                  <w:szCs w:val="24"/>
                                </w:rPr>
                                <w:t>추정치의 표준오차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직사각형 35"/>
                        <wps:cNvSpPr/>
                        <wps:spPr>
                          <a:xfrm>
                            <a:off x="0" y="1035170"/>
                            <a:ext cx="2364045" cy="20901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3993E3" id="그룹 36" o:spid="_x0000_s1027" style="position:absolute;left:0;text-align:left;margin-left:164.3pt;margin-top:2.35pt;width:338.25pt;height:97.95pt;z-index:251678720;mso-position-horizontal-relative:margin;mso-width-relative:margin" coordsize="46809,12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33" o:spid="_x0000_s1028" type="#_x0000_t32" style="position:absolute;left:21307;top:2242;width:13371;height:85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" strokecolor="red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9" type="#_x0000_t202" style="position:absolute;left:34160;width:12649;height:3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" fillcolor="white [3201]" stroked="f" strokeweight=".5pt">
                  <v:textbox>
                    <w:txbxContent>
                      <w:p w14:paraId="186A8F93" w14:textId="77777777" w:rsidR="004054CA" w:rsidRDefault="004054CA" w:rsidP="00274EFF">
                        <w:pPr>
                          <w:rPr>
                            <w:rFonts w:ascii="THE개이득" w:eastAsia="THE개이득" w:hAnsi="THE개이득" w:cs="THE개이득"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E개이득" w:eastAsia="THE개이득" w:hAnsi="THE개이득" w:cs="THE개이득" w:hint="eastAsia"/>
                            <w:color w:val="FF0000"/>
                            <w:sz w:val="24"/>
                            <w:szCs w:val="24"/>
                          </w:rPr>
                          <w:t>추정치의 표준오차</w:t>
                        </w:r>
                      </w:p>
                    </w:txbxContent>
                  </v:textbox>
                </v:shape>
                <v:rect id="직사각형 35" o:spid="_x0000_s1030" style="position:absolute;top:10351;width:23640;height:2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" filled="f" strokecolor="red" strokeweight="1.5pt"/>
                <w10:wrap anchorx="margin"/>
              </v:group>
            </w:pict>
          </mc:Fallback>
        </mc:AlternateContent>
      </w:r>
      <w:r>
        <w:rPr>
          <w:rFonts w:ascii="THE개이득" w:eastAsia="THE개이득" w:hAnsi="THE개이득" w:cs="THE개이득" w:hint="eastAsia"/>
          <w:sz w:val="24"/>
          <w:szCs w:val="24"/>
        </w:rPr>
        <w:t>summary(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factory.lm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) </w:t>
      </w:r>
    </w:p>
    <w:p w14:paraId="5B44BAC6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6BE313E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9740644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3214A86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F34DF34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(4) 결정계수와 상관계수를 구한다.</w:t>
      </w:r>
    </w:p>
    <w:p w14:paraId="0A63B6B8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결정계수 : </w:t>
      </w:r>
      <w:r>
        <w:rPr>
          <w:rFonts w:ascii="THE개이득" w:eastAsia="THE개이득" w:hAnsi="THE개이득" w:cs="THE개이득" w:hint="eastAsia"/>
          <w:color w:val="0000FF"/>
          <w:sz w:val="24"/>
          <w:szCs w:val="24"/>
        </w:rPr>
        <w:t>0.6098</w:t>
      </w:r>
    </w:p>
    <w:p w14:paraId="2E6568BE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 xml:space="preserve">상관계수 : 기울기가 양의 값(13.637)이므로 양의 상관관계를 갖는다. -&gt;  sqrt(0.6098) </w:t>
      </w:r>
      <w:r>
        <w:rPr>
          <w:rFonts w:ascii="THE개이득" w:eastAsia="THE개이득" w:hAnsi="THE개이득" w:cs="THE개이득"/>
          <w:sz w:val="24"/>
          <w:szCs w:val="24"/>
        </w:rPr>
        <w:sym w:font="Wingdings" w:char="F0E0"/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color w:val="0000FF"/>
          <w:sz w:val="24"/>
          <w:szCs w:val="24"/>
        </w:rPr>
        <w:t>0.7808969</w:t>
      </w:r>
    </w:p>
    <w:p w14:paraId="037007D6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1618C1" wp14:editId="11C084EC">
                <wp:simplePos x="0" y="0"/>
                <wp:positionH relativeFrom="column">
                  <wp:posOffset>3049905</wp:posOffset>
                </wp:positionH>
                <wp:positionV relativeFrom="paragraph">
                  <wp:posOffset>2389506</wp:posOffset>
                </wp:positionV>
                <wp:extent cx="893445" cy="419099"/>
                <wp:effectExtent l="38100" t="38100" r="20955" b="19685"/>
                <wp:wrapNone/>
                <wp:docPr id="21" name="직선 화살표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3445" cy="41909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C4A5DF" id="직선 화살표 연결선 21" o:spid="_x0000_s1026" type="#_x0000_t32" style="position:absolute;left:0;text-align:left;margin-left:240.15pt;margin-top:188.15pt;width:70.35pt;height:33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1B81F4A" wp14:editId="2F950D49">
                <wp:simplePos x="0" y="0"/>
                <wp:positionH relativeFrom="margin">
                  <wp:align>left</wp:align>
                </wp:positionH>
                <wp:positionV relativeFrom="paragraph">
                  <wp:posOffset>480695</wp:posOffset>
                </wp:positionV>
                <wp:extent cx="2312035" cy="1785620"/>
                <wp:effectExtent l="0" t="0" r="0" b="24130"/>
                <wp:wrapNone/>
                <wp:docPr id="37" name="그룹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1400" cy="1785620"/>
                          <a:chOff x="0" y="0"/>
                          <a:chExt cx="2311879" cy="1785624"/>
                        </a:xfrm>
                      </wpg:grpSpPr>
                      <wps:wsp>
                        <wps:cNvPr id="28" name="직선 화살표 연결선 28"/>
                        <wps:cNvCnPr/>
                        <wps:spPr>
                          <a:xfrm>
                            <a:off x="1026169" y="345047"/>
                            <a:ext cx="448948" cy="125946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직사각형 31"/>
                        <wps:cNvSpPr/>
                        <wps:spPr>
                          <a:xfrm>
                            <a:off x="0" y="1621722"/>
                            <a:ext cx="1949570" cy="16390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13"/>
                        <wps:cNvSpPr txBox="1"/>
                        <wps:spPr>
                          <a:xfrm>
                            <a:off x="871268" y="0"/>
                            <a:ext cx="1440611" cy="29329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712236" w14:textId="77777777" w:rsidR="004054CA" w:rsidRDefault="004054CA" w:rsidP="00274EFF">
                              <w:pPr>
                                <w:rPr>
                                  <w:rFonts w:ascii="THE개이득" w:eastAsia="THE개이득" w:hAnsi="THE개이득" w:cs="THE개이득"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E개이득" w:eastAsia="THE개이득" w:hAnsi="THE개이득" w:cs="THE개이득" w:hint="eastAsia"/>
                                  <w:color w:val="FF0000"/>
                                  <w:sz w:val="24"/>
                                  <w:szCs w:val="24"/>
                                </w:rPr>
                                <w:t>결정계수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B81F4A" id="그룹 37" o:spid="_x0000_s1031" style="position:absolute;left:0;text-align:left;margin-left:0;margin-top:37.85pt;width:182.05pt;height:140.6pt;z-index:251668480;mso-position-horizontal:left;mso-position-horizontal-relative:margin;mso-width-relative:margin" coordsize="23118,17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">
                <v:shape id="직선 화살표 연결선 28" o:spid="_x0000_s1032" type="#_x0000_t32" style="position:absolute;left:10261;top:3450;width:4490;height:125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" strokecolor="red" strokeweight="1.5pt">
                  <v:stroke endarrow="block" joinstyle="miter"/>
                </v:shape>
                <v:rect id="직사각형 31" o:spid="_x0000_s1033" style="position:absolute;top:16217;width:19495;height:1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" filled="f" strokecolor="red" strokeweight="1.5pt"/>
                <v:shape id="Text Box 13" o:spid="_x0000_s1034" type="#_x0000_t202" style="position:absolute;left:8712;width:14406;height:2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" fillcolor="white [3201]" stroked="f" strokeweight=".5pt">
                  <v:textbox>
                    <w:txbxContent>
                      <w:p w14:paraId="29712236" w14:textId="77777777" w:rsidR="004054CA" w:rsidRDefault="004054CA" w:rsidP="00274EFF">
                        <w:pPr>
                          <w:rPr>
                            <w:rFonts w:ascii="THE개이득" w:eastAsia="THE개이득" w:hAnsi="THE개이득" w:cs="THE개이득"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E개이득" w:eastAsia="THE개이득" w:hAnsi="THE개이득" w:cs="THE개이득" w:hint="eastAsia"/>
                            <w:color w:val="FF0000"/>
                            <w:sz w:val="24"/>
                            <w:szCs w:val="24"/>
                          </w:rPr>
                          <w:t>결정계수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42B743A" wp14:editId="12168C38">
            <wp:extent cx="4057650" cy="24574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942CD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EB4BD2A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R 분석 결과에서는 검정통계량 </w:t>
      </w:r>
      <m:oMath>
        <m:sSub>
          <m:sSubPr>
            <m:ctrlPr>
              <w:rPr>
                <w:rFonts w:ascii="Cambria Math" w:eastAsia="THE개이득" w:hAnsi="Cambria Math" w:cs="THE개이득"/>
                <w:bCs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="THE개이득" w:hAnsi="Cambria Math" w:cs="THE개이득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="THE개이득" w:hAnsi="Cambria Math" w:cs="THE개이득"/>
                <w:sz w:val="24"/>
                <w:szCs w:val="24"/>
              </w:rPr>
              <m:t>0</m:t>
            </m:r>
          </m:sub>
        </m:sSub>
      </m:oMath>
      <w:r>
        <w:rPr>
          <w:rFonts w:ascii="THE개이득" w:eastAsia="THE개이득" w:hAnsi="THE개이득" w:cs="THE개이득" w:hint="eastAsia"/>
          <w:bCs/>
          <w:sz w:val="24"/>
          <w:szCs w:val="24"/>
        </w:rPr>
        <w:t xml:space="preserve">에 대한 유의확률 </w:t>
      </w:r>
      <w:r>
        <w:rPr>
          <w:rFonts w:ascii="THE개이득" w:eastAsia="THE개이득" w:hAnsi="THE개이득" w:cs="THE개이득" w:hint="eastAsia"/>
          <w:bCs/>
          <w:sz w:val="24"/>
          <w:szCs w:val="24"/>
          <w:highlight w:val="yellow"/>
        </w:rPr>
        <w:t>p-값</w:t>
      </w:r>
      <w:r>
        <w:rPr>
          <w:rFonts w:ascii="THE개이득" w:eastAsia="THE개이득" w:hAnsi="THE개이득" w:cs="THE개이득" w:hint="eastAsia"/>
          <w:bCs/>
          <w:sz w:val="24"/>
          <w:szCs w:val="24"/>
        </w:rPr>
        <w:t xml:space="preserve">이 제공된다. 0.0009779 &lt;0.005 이므로 </w:t>
      </w:r>
      <w:proofErr w:type="spellStart"/>
      <w:r>
        <w:rPr>
          <w:rFonts w:ascii="THE개이득" w:eastAsia="THE개이득" w:hAnsi="THE개이득" w:cs="THE개이득" w:hint="eastAsia"/>
          <w:bCs/>
          <w:sz w:val="24"/>
          <w:szCs w:val="24"/>
        </w:rPr>
        <w:t>귀무가설을</w:t>
      </w:r>
      <w:proofErr w:type="spellEnd"/>
      <w:r>
        <w:rPr>
          <w:rFonts w:ascii="THE개이득" w:eastAsia="THE개이득" w:hAnsi="THE개이득" w:cs="THE개이득" w:hint="eastAsia"/>
          <w:bCs/>
          <w:sz w:val="24"/>
          <w:szCs w:val="24"/>
        </w:rPr>
        <w:t xml:space="preserve"> 기각한다. 따라서 구해진 회귀직선은 유의미하다.</w:t>
      </w:r>
    </w:p>
    <w:p w14:paraId="36C9D67D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8365844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(6) 사용연도가 4년인 기계의 평균정비비용은 어느 정도인가를 추정한다. </w:t>
      </w:r>
    </w:p>
    <w:p w14:paraId="57E52742" w14:textId="77777777" w:rsidR="00274EFF" w:rsidRDefault="00E178BA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m:oMath>
        <m:acc>
          <m:accPr>
            <m:ctrlPr>
              <w:rPr>
                <w:rFonts w:ascii="Cambria Math" w:eastAsia="THE개이득" w:hAnsi="Cambria Math" w:cs="THE개이득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="THE개이득" w:hAnsi="Cambria Math" w:cs="THE개이득"/>
                <w:sz w:val="24"/>
                <w:szCs w:val="24"/>
              </w:rPr>
              <m:t>Y</m:t>
            </m:r>
          </m:e>
        </m:acc>
      </m:oMath>
      <w:r w:rsidR="00274EFF">
        <w:rPr>
          <w:rFonts w:ascii="THE개이득" w:eastAsia="THE개이득" w:hAnsi="THE개이득" w:cs="THE개이득" w:hint="eastAsia"/>
          <w:sz w:val="24"/>
          <w:szCs w:val="24"/>
        </w:rPr>
        <w:t xml:space="preserve"> = 13.637 * X + 29.107</w:t>
      </w:r>
    </w:p>
    <w:p w14:paraId="0D1FE0E0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60E0E33" wp14:editId="64436370">
            <wp:extent cx="1933575" cy="371475"/>
            <wp:effectExtent l="0" t="0" r="9525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B94F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사용연도가 4년인 기계의 평균정비비용은 83.655 이다.</w:t>
      </w:r>
    </w:p>
    <w:p w14:paraId="528BCD8F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R 함수로 구하면 다음과 같다.</w:t>
      </w:r>
    </w:p>
    <w:p w14:paraId="5859DA30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84AA046" wp14:editId="31F35614">
            <wp:extent cx="4229100" cy="5524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4B38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7964669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(7)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잔차를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구하여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잔차의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합이 0임을 확인한다.</w:t>
      </w:r>
    </w:p>
    <w:p w14:paraId="6B180448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F39FD07" wp14:editId="4EACE57C">
            <wp:extent cx="2447925" cy="381000"/>
            <wp:effectExtent l="0" t="0" r="952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92BB4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4BE6172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(8) 두 변수 x와 y를 표준화된 변수로 고친 후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회귀직선을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적합시키고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, 그 회귀계수가 두 변수 x, y 간의 상관계수와 같음</w:t>
      </w:r>
    </w:p>
    <w:p w14:paraId="56AD3013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   을 밝힌다.</w:t>
      </w:r>
    </w:p>
    <w:p w14:paraId="4D1A24B0" w14:textId="77777777" w:rsidR="00274EFF" w:rsidRPr="00A43F7C" w:rsidRDefault="00274EFF" w:rsidP="00274EFF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A43F7C">
        <w:rPr>
          <w:rFonts w:ascii="THE개이득" w:eastAsia="THE개이득" w:hAnsi="THE개이득" w:cs="THE개이득" w:hint="eastAsia"/>
          <w:color w:val="FF0000"/>
          <w:sz w:val="24"/>
          <w:szCs w:val="24"/>
        </w:rPr>
        <w:t>표준화(standardization) : 원래의 변수측정치를 평균이 0이고 분산이 1인 새로운 변수로 변화시키는 과정을 의미한다.</w:t>
      </w:r>
    </w:p>
    <w:p w14:paraId="7EFE6154" w14:textId="77777777" w:rsidR="00274EFF" w:rsidRPr="00A43F7C" w:rsidRDefault="00274EFF" w:rsidP="00274EFF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A43F7C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 </w:t>
      </w:r>
      <w:r w:rsidRPr="00A43F7C">
        <w:rPr>
          <w:rFonts w:ascii="THE개이득" w:eastAsia="THE개이득" w:hAnsi="THE개이득" w:cs="THE개이득" w:hint="eastAsia"/>
          <w:color w:val="FF0000"/>
          <w:sz w:val="24"/>
          <w:szCs w:val="24"/>
        </w:rPr>
        <w:tab/>
      </w:r>
      <w:r w:rsidRPr="00A43F7C">
        <w:rPr>
          <w:rFonts w:ascii="THE개이득" w:eastAsia="THE개이득" w:hAnsi="THE개이득" w:cs="THE개이득" w:hint="eastAsia"/>
          <w:color w:val="FF0000"/>
          <w:sz w:val="24"/>
          <w:szCs w:val="24"/>
        </w:rPr>
        <w:tab/>
        <w:t xml:space="preserve">      변수에서 그 변수의 평균을 차감한 값을 그 변수의 표준편차로 나누면 된다. </w:t>
      </w:r>
    </w:p>
    <w:p w14:paraId="7FE8DB35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st_fdata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&lt;-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cbind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fdata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st_age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=(age-mean(age))/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sd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(age),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st_cost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=(cost-mean(cost))/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sd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(cost))</w:t>
      </w:r>
    </w:p>
    <w:p w14:paraId="232E7EA9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attach(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st_fdata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)</w:t>
      </w:r>
    </w:p>
    <w:p w14:paraId="49BDDD5B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st_factory.lm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&lt;-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lm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st_cost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~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st_age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, data=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st_fdata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)  </w:t>
      </w:r>
    </w:p>
    <w:p w14:paraId="13E1BC3C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plot(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st_age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st_cost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xlab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="사용연도",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ylab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="정비비용",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pch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=19, col="blue",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cex.lab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=1.5)</w:t>
      </w:r>
    </w:p>
    <w:p w14:paraId="55FF0AE9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title("변수 표준화 후의 사용연도와 정비비용",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cex.main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=2,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col.main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="red") </w:t>
      </w:r>
    </w:p>
    <w:p w14:paraId="34526091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abline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st_factory.lm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, col="red")</w:t>
      </w:r>
    </w:p>
    <w:p w14:paraId="574F5EEF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summary(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st_factory.lm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)</w:t>
      </w:r>
    </w:p>
    <w:p w14:paraId="1AF9E2E0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9ECAE1F" wp14:editId="67E0C090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2898140" cy="3382010"/>
            <wp:effectExtent l="0" t="0" r="0" b="8890"/>
            <wp:wrapTight wrapText="bothSides">
              <wp:wrapPolygon edited="0">
                <wp:start x="0" y="0"/>
                <wp:lineTo x="0" y="21535"/>
                <wp:lineTo x="21439" y="21535"/>
                <wp:lineTo x="21439" y="0"/>
                <wp:lineTo x="0" y="0"/>
              </wp:wrapPolygon>
            </wp:wrapTight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3382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15C00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0B367C9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DA14032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E287E27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34484455" wp14:editId="5372398F">
            <wp:simplePos x="0" y="0"/>
            <wp:positionH relativeFrom="margin">
              <wp:posOffset>2316480</wp:posOffset>
            </wp:positionH>
            <wp:positionV relativeFrom="paragraph">
              <wp:posOffset>463550</wp:posOffset>
            </wp:positionV>
            <wp:extent cx="3850640" cy="2536190"/>
            <wp:effectExtent l="19050" t="19050" r="16510" b="16510"/>
            <wp:wrapTopAndBottom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25361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C7CA8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170421" wp14:editId="6E065661">
                <wp:simplePos x="0" y="0"/>
                <wp:positionH relativeFrom="column">
                  <wp:posOffset>3857625</wp:posOffset>
                </wp:positionH>
                <wp:positionV relativeFrom="paragraph">
                  <wp:posOffset>2644140</wp:posOffset>
                </wp:positionV>
                <wp:extent cx="95250" cy="973455"/>
                <wp:effectExtent l="38100" t="38100" r="19050" b="17145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9734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DE776" id="직선 화살표 연결선 25" o:spid="_x0000_s1026" type="#_x0000_t32" style="position:absolute;left:0;text-align:left;margin-left:303.75pt;margin-top:208.2pt;width:7.5pt;height:76.6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2CB2C4" wp14:editId="41D2AF7E">
                <wp:simplePos x="0" y="0"/>
                <wp:positionH relativeFrom="column">
                  <wp:posOffset>2310765</wp:posOffset>
                </wp:positionH>
                <wp:positionV relativeFrom="paragraph">
                  <wp:posOffset>2407920</wp:posOffset>
                </wp:positionV>
                <wp:extent cx="1880870" cy="180975"/>
                <wp:effectExtent l="0" t="0" r="24130" b="2857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87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EC8F57" id="직사각형 24" o:spid="_x0000_s1026" style="position:absolute;left:0;text-align:left;margin-left:181.95pt;margin-top:189.6pt;width:148.1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" filled="f" strokecolor="red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A347A5" wp14:editId="75005ABB">
                <wp:simplePos x="0" y="0"/>
                <wp:positionH relativeFrom="column">
                  <wp:posOffset>3701415</wp:posOffset>
                </wp:positionH>
                <wp:positionV relativeFrom="paragraph">
                  <wp:posOffset>1722120</wp:posOffset>
                </wp:positionV>
                <wp:extent cx="1708150" cy="396875"/>
                <wp:effectExtent l="0" t="0" r="0" b="31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396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F6B7B" w14:textId="77777777" w:rsidR="004054CA" w:rsidRDefault="004054CA" w:rsidP="00274EFF">
                            <w:pP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>양의 상관관계 동일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347A5" id="Text Box 29" o:spid="_x0000_s1035" type="#_x0000_t202" style="position:absolute;left:0;text-align:left;margin-left:291.45pt;margin-top:135.6pt;width:134.5pt;height:3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" filled="f" stroked="f" strokeweight=".5pt">
                <v:textbox>
                  <w:txbxContent>
                    <w:p w14:paraId="770F6B7B" w14:textId="77777777" w:rsidR="004054CA" w:rsidRDefault="004054CA" w:rsidP="00274EFF">
                      <w:pPr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>양의 상관관계 동일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A5B750" wp14:editId="557649CF">
                <wp:simplePos x="0" y="0"/>
                <wp:positionH relativeFrom="column">
                  <wp:posOffset>3013710</wp:posOffset>
                </wp:positionH>
                <wp:positionV relativeFrom="paragraph">
                  <wp:posOffset>1713865</wp:posOffset>
                </wp:positionV>
                <wp:extent cx="690245" cy="189865"/>
                <wp:effectExtent l="0" t="0" r="14605" b="1968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245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9292E" id="직사각형 27" o:spid="_x0000_s1026" style="position:absolute;left:0;text-align:left;margin-left:237.3pt;margin-top:134.95pt;width:54.35pt;height:14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" filled="f" strokecolor="red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FA6A8F" wp14:editId="62D6BA0D">
                <wp:simplePos x="0" y="0"/>
                <wp:positionH relativeFrom="column">
                  <wp:posOffset>1997075</wp:posOffset>
                </wp:positionH>
                <wp:positionV relativeFrom="paragraph">
                  <wp:posOffset>2764790</wp:posOffset>
                </wp:positionV>
                <wp:extent cx="1017905" cy="396875"/>
                <wp:effectExtent l="0" t="0" r="0" b="31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905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01DF4" w14:textId="77777777" w:rsidR="004054CA" w:rsidRDefault="004054CA" w:rsidP="00274EFF">
                            <w:pP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>결정계수 동일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A6A8F" id="Text Box 26" o:spid="_x0000_s1036" type="#_x0000_t202" style="position:absolute;left:0;text-align:left;margin-left:157.25pt;margin-top:217.7pt;width:80.15pt;height:3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" fillcolor="white [3201]" stroked="f" strokeweight=".5pt">
                <v:textbox>
                  <w:txbxContent>
                    <w:p w14:paraId="50C01DF4" w14:textId="77777777" w:rsidR="004054CA" w:rsidRDefault="004054CA" w:rsidP="00274EFF">
                      <w:pPr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>결정계수 동일</w:t>
                      </w:r>
                    </w:p>
                  </w:txbxContent>
                </v:textbox>
              </v:shape>
            </w:pict>
          </mc:Fallback>
        </mc:AlternateContent>
      </w:r>
    </w:p>
    <w:p w14:paraId="7CC6EE60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AC7736" wp14:editId="0D664171">
                <wp:simplePos x="0" y="0"/>
                <wp:positionH relativeFrom="column">
                  <wp:posOffset>4279265</wp:posOffset>
                </wp:positionH>
                <wp:positionV relativeFrom="paragraph">
                  <wp:posOffset>90805</wp:posOffset>
                </wp:positionV>
                <wp:extent cx="1017905" cy="396875"/>
                <wp:effectExtent l="0" t="0" r="0" b="31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905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72CBCF" w14:textId="77777777" w:rsidR="004054CA" w:rsidRDefault="004054CA" w:rsidP="00274EFF">
                            <w:pP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>상관계수 동일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AC7736" id="Text Box 30" o:spid="_x0000_s1037" type="#_x0000_t202" style="position:absolute;left:0;text-align:left;margin-left:336.95pt;margin-top:7.15pt;width:80.15pt;height:31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" fillcolor="white [3201]" stroked="f" strokeweight=".5pt">
                <v:textbox>
                  <w:txbxContent>
                    <w:p w14:paraId="3372CBCF" w14:textId="77777777" w:rsidR="004054CA" w:rsidRDefault="004054CA" w:rsidP="00274EFF">
                      <w:pPr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>상관계수 동일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E개이득" w:eastAsia="THE개이득" w:hAnsi="THE개이득" w:cs="THE개이득" w:hint="eastAsia"/>
          <w:sz w:val="24"/>
          <w:szCs w:val="24"/>
        </w:rPr>
        <w:t>[ 변수 표준화 전의 회귀 계수들 ]</w:t>
      </w:r>
    </w:p>
    <w:p w14:paraId="76B3E5AA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결정계수 : </w:t>
      </w:r>
      <w:r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0.6098</w:t>
      </w:r>
    </w:p>
    <w:p w14:paraId="6E7EA736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상관계수 : 기울기가 양의 값(13.637)이므로 양의 상관관계를 갖는다. -&gt;  </w:t>
      </w:r>
      <w:r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sqrt(0.6098) -&gt; 0.7808969</w:t>
      </w:r>
    </w:p>
    <w:p w14:paraId="0BE1B795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D4C976F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E5A6207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[ 회귀분석 예(2) ] </w:t>
      </w:r>
    </w:p>
    <w:p w14:paraId="5C6F852D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D54F8FF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2번 어떤 </w:t>
      </w:r>
      <w:r>
        <w:rPr>
          <w:rFonts w:ascii="THE개이득" w:eastAsia="THE개이득" w:hAnsi="THE개이득" w:cs="THE개이득"/>
          <w:sz w:val="24"/>
          <w:szCs w:val="24"/>
        </w:rPr>
        <w:t xml:space="preserve">공장에서 </w:t>
      </w:r>
      <w:r>
        <w:rPr>
          <w:rFonts w:ascii="THE개이득" w:eastAsia="THE개이득" w:hAnsi="THE개이득" w:cs="THE개이득" w:hint="eastAsia"/>
          <w:sz w:val="24"/>
          <w:szCs w:val="24"/>
        </w:rPr>
        <w:t>나오는 제품의 강도가 그 공정의 온도와 압력에 어떤 영향을 받는가를 조사하기 위하여 얻은 데이터</w:t>
      </w:r>
    </w:p>
    <w:p w14:paraId="7FE12CD1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6E931F7" wp14:editId="5B2EA71F">
            <wp:simplePos x="0" y="0"/>
            <wp:positionH relativeFrom="margin">
              <wp:align>left</wp:align>
            </wp:positionH>
            <wp:positionV relativeFrom="paragraph">
              <wp:posOffset>90098</wp:posOffset>
            </wp:positionV>
            <wp:extent cx="2354580" cy="1974850"/>
            <wp:effectExtent l="0" t="0" r="7620" b="6350"/>
            <wp:wrapTight wrapText="bothSides">
              <wp:wrapPolygon edited="0">
                <wp:start x="0" y="0"/>
                <wp:lineTo x="0" y="21461"/>
                <wp:lineTo x="21495" y="21461"/>
                <wp:lineTo x="21495" y="0"/>
                <wp:lineTo x="0" y="0"/>
              </wp:wrapPolygon>
            </wp:wrapTight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1) </w:t>
      </w:r>
      <w:r>
        <w:rPr>
          <w:rFonts w:ascii="THE개이득" w:eastAsia="THE개이득" w:hAnsi="THE개이득" w:cs="THE개이득" w:hint="eastAsia"/>
          <w:sz w:val="24"/>
          <w:szCs w:val="24"/>
        </w:rPr>
        <w:t>회귀모형 추정</w:t>
      </w:r>
    </w:p>
    <w:p w14:paraId="7C815A7D" w14:textId="77777777" w:rsidR="00274EFF" w:rsidRPr="00E558FE" w:rsidRDefault="00274EFF" w:rsidP="00274EFF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E558FE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 </w:t>
      </w:r>
      <w:r w:rsidRPr="00E558FE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      </w:t>
      </w:r>
      <m:oMath>
        <m:acc>
          <m:accPr>
            <m:ctrlPr>
              <w:rPr>
                <w:rFonts w:ascii="Cambria Math" w:eastAsia="THE개이득" w:hAnsi="Cambria Math" w:cs="THE개이득"/>
                <w:color w:val="FF0000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="THE개이득" w:hAnsi="Cambria Math" w:cs="THE개이득"/>
                <w:color w:val="FF0000"/>
                <w:sz w:val="24"/>
                <w:szCs w:val="24"/>
              </w:rPr>
              <m:t>Y</m:t>
            </m:r>
          </m:e>
        </m:acc>
      </m:oMath>
      <w:r w:rsidRPr="00E558FE">
        <w:rPr>
          <w:rFonts w:ascii="THE개이득" w:eastAsia="THE개이득" w:hAnsi="THE개이득" w:cs="THE개이득"/>
          <w:color w:val="FF0000"/>
          <w:sz w:val="24"/>
          <w:szCs w:val="24"/>
        </w:rPr>
        <w:t>=-554.527-0.174X1+11.845X2</w:t>
      </w:r>
    </w:p>
    <w:p w14:paraId="09796453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10A81D2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CE3AA9" wp14:editId="2DAD3C8A">
                <wp:simplePos x="0" y="0"/>
                <wp:positionH relativeFrom="column">
                  <wp:posOffset>447675</wp:posOffset>
                </wp:positionH>
                <wp:positionV relativeFrom="paragraph">
                  <wp:posOffset>2400300</wp:posOffset>
                </wp:positionV>
                <wp:extent cx="1333500" cy="209550"/>
                <wp:effectExtent l="0" t="0" r="19050" b="1905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1F3E6" id="직사각형 42" o:spid="_x0000_s1026" style="position:absolute;left:0;text-align:left;margin-left:35.25pt;margin-top:189pt;width:105pt;height:1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" filled="f" strokecolor="red" strokeweight="1.5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F8371F" wp14:editId="72679AEB">
                <wp:simplePos x="0" y="0"/>
                <wp:positionH relativeFrom="column">
                  <wp:posOffset>603849</wp:posOffset>
                </wp:positionH>
                <wp:positionV relativeFrom="paragraph">
                  <wp:posOffset>1428115</wp:posOffset>
                </wp:positionV>
                <wp:extent cx="845389" cy="526211"/>
                <wp:effectExtent l="0" t="0" r="12065" b="2667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5262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BE2740" id="직사각형 22" o:spid="_x0000_s1026" style="position:absolute;left:0;text-align:left;margin-left:47.55pt;margin-top:112.45pt;width:66.55pt;height:4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" filled="f" strokecolor="red" strokeweight="1.5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BAF107A" wp14:editId="5617C966">
            <wp:extent cx="4192438" cy="274972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438" cy="274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59869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[ 회귀분석 예(3) ] </w:t>
      </w:r>
    </w:p>
    <w:p w14:paraId="3F14F552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699626EB" wp14:editId="405FEF8B">
            <wp:simplePos x="0" y="0"/>
            <wp:positionH relativeFrom="margin">
              <wp:posOffset>-47625</wp:posOffset>
            </wp:positionH>
            <wp:positionV relativeFrom="paragraph">
              <wp:posOffset>241935</wp:posOffset>
            </wp:positionV>
            <wp:extent cx="3683000" cy="2846705"/>
            <wp:effectExtent l="0" t="0" r="0" b="0"/>
            <wp:wrapSquare wrapText="bothSides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2142A53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</w:p>
    <w:p w14:paraId="7AA87C54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</w:p>
    <w:p w14:paraId="2CB69BFA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</w:p>
    <w:p w14:paraId="748A8A3A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</w:p>
    <w:p w14:paraId="01E5CD0F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</w:p>
    <w:p w14:paraId="67F860D5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</w:p>
    <w:p w14:paraId="3EA7C7EA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</w:p>
    <w:p w14:paraId="45AD2224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회귀방정식</w:t>
      </w:r>
    </w:p>
    <w:p w14:paraId="1E039985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759019" wp14:editId="2825D870">
                <wp:simplePos x="0" y="0"/>
                <wp:positionH relativeFrom="column">
                  <wp:posOffset>-52070</wp:posOffset>
                </wp:positionH>
                <wp:positionV relativeFrom="paragraph">
                  <wp:posOffset>11430</wp:posOffset>
                </wp:positionV>
                <wp:extent cx="4182745" cy="379095"/>
                <wp:effectExtent l="0" t="0" r="0" b="1905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2745" cy="379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B9B011" w14:textId="77777777" w:rsidR="004054CA" w:rsidRPr="000A421B" w:rsidRDefault="004054CA" w:rsidP="00274EFF">
                            <w:pPr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</w:rPr>
                            </w:pPr>
                            <m:oMath>
                              <m:r>
                                <w:rPr>
                                  <w:rFonts w:ascii="Cambria Math" w:eastAsia="THE개이득" w:hAnsi="Cambria Math" w:cs="THE개이득"/>
                                  <w:color w:val="FF0000"/>
                                  <w:sz w:val="24"/>
                                  <w:szCs w:val="24"/>
                                </w:rPr>
                                <m:t xml:space="preserve">   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="THE개이득" w:hAnsi="Cambria Math" w:cs="THE개이득"/>
                                      <w:color w:val="FF0000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HE개이득" w:hAnsi="Cambria Math" w:cs="THE개이득"/>
                                      <w:color w:val="FF0000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 w:rsidRPr="000A421B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2.409213+0.069788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X1-0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.024767X2+0.005864X3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59019" id="직사각형 44" o:spid="_x0000_s1038" style="position:absolute;left:0;text-align:left;margin-left:-4.1pt;margin-top:.9pt;width:329.35pt;height:29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" filled="f" stroked="f" strokeweight="1pt">
                <v:textbox>
                  <w:txbxContent>
                    <w:p w14:paraId="17B9B011" w14:textId="77777777" w:rsidR="004054CA" w:rsidRPr="000A421B" w:rsidRDefault="004054CA" w:rsidP="00274EFF">
                      <w:pPr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</w:rPr>
                      </w:pPr>
                      <m:oMath>
                        <m:r>
                          <w:rPr>
                            <w:rFonts w:ascii="Cambria Math" w:eastAsia="THE개이득" w:hAnsi="Cambria Math" w:cs="THE개이득"/>
                            <w:color w:val="FF0000"/>
                            <w:sz w:val="24"/>
                            <w:szCs w:val="24"/>
                          </w:rPr>
                          <m:t xml:space="preserve">   </m:t>
                        </m:r>
                        <m:acc>
                          <m:accPr>
                            <m:ctrlPr>
                              <w:rPr>
                                <w:rFonts w:ascii="Cambria Math" w:eastAsia="THE개이득" w:hAnsi="Cambria Math" w:cs="THE개이득"/>
                                <w:color w:val="FF0000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HE개이득" w:hAnsi="Cambria Math" w:cs="THE개이득"/>
                                <w:color w:val="FF0000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</m:acc>
                      </m:oMath>
                      <w:r w:rsidRPr="000A421B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 xml:space="preserve"> = 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2.409213+0.069788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X1-0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.024767X2+0.005864X3</w:t>
                      </w:r>
                    </w:p>
                  </w:txbxContent>
                </v:textbox>
              </v:rect>
            </w:pict>
          </mc:Fallback>
        </mc:AlternateContent>
      </w:r>
    </w:p>
    <w:p w14:paraId="0B254003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</w:p>
    <w:p w14:paraId="2F156B83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X1 = 20, X2=27, </w:t>
      </w:r>
      <w:r>
        <w:rPr>
          <w:rFonts w:ascii="THE개이득" w:eastAsia="THE개이득" w:hAnsi="THE개이득" w:cs="THE개이득" w:hint="eastAsia"/>
          <w:sz w:val="24"/>
          <w:szCs w:val="24"/>
        </w:rPr>
        <w:t>X</w:t>
      </w:r>
      <w:r>
        <w:rPr>
          <w:rFonts w:ascii="THE개이득" w:eastAsia="THE개이득" w:hAnsi="THE개이득" w:cs="THE개이득"/>
          <w:sz w:val="24"/>
          <w:szCs w:val="24"/>
        </w:rPr>
        <w:t>3=60</w:t>
      </w:r>
      <w:r>
        <w:rPr>
          <w:rFonts w:ascii="THE개이득" w:eastAsia="THE개이득" w:hAnsi="THE개이득" w:cs="THE개이득" w:hint="eastAsia"/>
          <w:sz w:val="24"/>
          <w:szCs w:val="24"/>
        </w:rPr>
        <w:t>에서의 평균 물 소비량 추정</w:t>
      </w:r>
    </w:p>
    <w:p w14:paraId="63CA51CF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4EED13DB" wp14:editId="781FAA39">
            <wp:extent cx="4088765" cy="431165"/>
            <wp:effectExtent l="0" t="0" r="6985" b="698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31D1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</w:p>
    <w:p w14:paraId="47E7D6ED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 변동 계수 ]</w:t>
      </w:r>
    </w:p>
    <w:p w14:paraId="242D2D06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두 개 이상의 데이터에 대하여 퍼짐 정도를 비교하기 위해서 두 데이터의 표준편차를 구하여 비교하는 것은 측정단위가 서로 다르거나 데이터 값의 차이가 커서 무의미한 경우가 많다. 이러한 경우에 사용하는 측도가 표준 편차를 평균으로 나눈 변이계수(변동계수:coefficient of variation)를 사용한다. </w:t>
      </w:r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변동</w:t>
      </w:r>
      <w:r w:rsidRPr="00377156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계수</w:t>
      </w:r>
      <w:r w:rsidRPr="00377156">
        <w:rPr>
          <w:rFonts w:ascii="THE개이득" w:eastAsia="THE개이득" w:hAnsi="THE개이득" w:cs="THE개이득"/>
          <w:sz w:val="24"/>
          <w:szCs w:val="24"/>
        </w:rPr>
        <w:t>는 표준 편차를 산술 평균으로 나눈 것이다. 상대 표준 편차라고도 한다. 측정단위가 서로 다른 자료를 비교하고자 할 때 쓰인다. 즉, 범위나 분산과 같은 산포도를 계산하는 것만으로는 충분하지 않아 상대적인 산포도를 비교해야 한다.</w:t>
      </w:r>
    </w:p>
    <w:p w14:paraId="7424FA5F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어떠한 백분율 값을 측정한 것으로 보이는 두 그룹이 있다.</w:t>
      </w:r>
    </w:p>
    <w:p w14:paraId="49A5FB62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group1 &lt;- c(86,   85,   92,   89,   83,   90,   88,   91,   79,   83)</w:t>
      </w:r>
    </w:p>
    <w:p w14:paraId="7FA9B597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group2 &lt;- c(0.88, 0.91, 0.94, 0.84, 0.97, 0.89, 0.99, 0.88, 0.89, 0.96)</w:t>
      </w:r>
    </w:p>
    <w:p w14:paraId="2CA85DA3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group1 은 100을 곱한 백분율의 상태 group2 는 0~1 범위의 백분율 상태이다. 실제로 위와 같은 예는 조사자의 취향에 따라 단위가 통일되지 못하는 사례로 많다. 당연히 이 둘의 데이터 산포도를 측정하고자 표준편차를 구하게 될 때 group1 의 표준편차가 작을 것이다.</w:t>
      </w:r>
    </w:p>
    <w:p w14:paraId="521D12C0" w14:textId="77777777" w:rsidR="00274EFF" w:rsidRPr="00377156" w:rsidRDefault="00274EFF" w:rsidP="00274EFF">
      <w:pPr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sd</w:t>
      </w:r>
      <w:proofErr w:type="spellEnd"/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(group1)</w:t>
      </w:r>
    </w:p>
    <w:p w14:paraId="4065361A" w14:textId="77777777" w:rsidR="00274EFF" w:rsidRPr="00377156" w:rsidRDefault="00274EFF" w:rsidP="00274EFF">
      <w:pPr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## [1] 4.141927</w:t>
      </w:r>
    </w:p>
    <w:p w14:paraId="05D961EF" w14:textId="77777777" w:rsidR="00274EFF" w:rsidRPr="00377156" w:rsidRDefault="00274EFF" w:rsidP="00274EFF">
      <w:pPr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sd</w:t>
      </w:r>
      <w:proofErr w:type="spellEnd"/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(group2)</w:t>
      </w:r>
    </w:p>
    <w:p w14:paraId="7F8EC32B" w14:textId="77777777" w:rsidR="00274EFF" w:rsidRPr="00377156" w:rsidRDefault="00274EFF" w:rsidP="00274EFF">
      <w:pPr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## [1] 0.04790036</w:t>
      </w:r>
    </w:p>
    <w:p w14:paraId="22E2556A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산포도의 공평한 비교가 될 수 없으므로 group2 자료에 100을 곱한 후 표준편차를 다시 구하거나 반대로 group1 자료에 100을 나누어 표준편차를 구하여 처리할 수도 있겠지만 이것은 원 데이터를 보존하지 못하는 방법이므로 상황에 따라 위험성이 있을 것이다. 바로 이런 경우 변동계수를 이용하는 것이 좋다.</w:t>
      </w:r>
    </w:p>
    <w:p w14:paraId="5FF382AC" w14:textId="77777777" w:rsidR="00274EFF" w:rsidRPr="00377156" w:rsidRDefault="00274EFF" w:rsidP="00274EFF">
      <w:pPr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sd</w:t>
      </w:r>
      <w:proofErr w:type="spellEnd"/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(group1) / mean(group1)</w:t>
      </w:r>
    </w:p>
    <w:p w14:paraId="1BE8DF0C" w14:textId="77777777" w:rsidR="00274EFF" w:rsidRPr="00377156" w:rsidRDefault="00274EFF" w:rsidP="00274EFF">
      <w:pPr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## [1] 0.04782825</w:t>
      </w:r>
    </w:p>
    <w:p w14:paraId="4FC18BAD" w14:textId="77777777" w:rsidR="00274EFF" w:rsidRPr="00377156" w:rsidRDefault="00274EFF" w:rsidP="00274EFF">
      <w:pPr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sd</w:t>
      </w:r>
      <w:proofErr w:type="spellEnd"/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(group2) / mean(group2)</w:t>
      </w:r>
    </w:p>
    <w:p w14:paraId="4F184E27" w14:textId="77777777" w:rsidR="00274EFF" w:rsidRPr="00377156" w:rsidRDefault="00274EFF" w:rsidP="00274EFF">
      <w:pPr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## [1] 0.05235012</w:t>
      </w:r>
    </w:p>
    <w:p w14:paraId="64929CB9" w14:textId="77777777" w:rsidR="00274EFF" w:rsidRDefault="00274EFF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1331072B" w14:textId="243E0A47" w:rsidR="00AF606A" w:rsidRDefault="00AF606A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-</w:t>
      </w:r>
      <w:r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회귀모델의 </w:t>
      </w:r>
      <w:proofErr w:type="spellStart"/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채크사항</w:t>
      </w:r>
      <w:proofErr w:type="spellEnd"/>
    </w:p>
    <w:p w14:paraId="7B1CFA3D" w14:textId="0A962283" w:rsidR="00AF606A" w:rsidRDefault="003D52D7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최적의 모델을 찾은 후,</w:t>
      </w:r>
      <w:r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모델이 적합한지 다음 사항을 </w:t>
      </w:r>
      <w:proofErr w:type="spellStart"/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채크한다</w:t>
      </w:r>
      <w:proofErr w:type="spellEnd"/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.</w:t>
      </w:r>
    </w:p>
    <w:p w14:paraId="3CB6AA0C" w14:textId="3DAFEABC" w:rsidR="003D52D7" w:rsidRDefault="003D52D7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(</w:t>
      </w:r>
      <w:r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1) </w:t>
      </w: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해당 회귀모델이 통계적으로 유의미한가?</w:t>
      </w:r>
    </w:p>
    <w:p w14:paraId="20CD0ECF" w14:textId="3EA9621B" w:rsidR="003D52D7" w:rsidRDefault="003D52D7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(</w:t>
      </w:r>
      <w:r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2) </w:t>
      </w: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해당 회귀 모델의 회귀계수가 유의미한가?</w:t>
      </w:r>
    </w:p>
    <w:p w14:paraId="03258DF7" w14:textId="797C6215" w:rsidR="003D52D7" w:rsidRDefault="003D52D7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(</w:t>
      </w:r>
      <w:r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3) </w:t>
      </w: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해당 회귀모델이 얼마나 설명력을 갖는가?</w:t>
      </w:r>
    </w:p>
    <w:p w14:paraId="33CBB485" w14:textId="6301E972" w:rsidR="003D52D7" w:rsidRDefault="003D52D7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(</w:t>
      </w:r>
      <w:r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4) </w:t>
      </w: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모델이 데이터를 잘 적합하고 있는가?</w:t>
      </w:r>
    </w:p>
    <w:p w14:paraId="24194BBD" w14:textId="3C4693FE" w:rsidR="000E563A" w:rsidRDefault="000E563A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313482DA" w14:textId="65A37440" w:rsidR="000E563A" w:rsidRDefault="000E563A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4AAF9B15" w14:textId="4DDD5AAE" w:rsidR="000E563A" w:rsidRDefault="000E563A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sectPr w:rsidR="000E563A" w:rsidSect="00864A3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4A3E"/>
    <w:rsid w:val="000B583F"/>
    <w:rsid w:val="000E563A"/>
    <w:rsid w:val="0014700F"/>
    <w:rsid w:val="001947A2"/>
    <w:rsid w:val="001D0C79"/>
    <w:rsid w:val="001D508E"/>
    <w:rsid w:val="00274EFF"/>
    <w:rsid w:val="00277544"/>
    <w:rsid w:val="002B51E0"/>
    <w:rsid w:val="002C6A8E"/>
    <w:rsid w:val="00374BC2"/>
    <w:rsid w:val="003B2061"/>
    <w:rsid w:val="003B48EC"/>
    <w:rsid w:val="003D52D7"/>
    <w:rsid w:val="003E74EC"/>
    <w:rsid w:val="0040179B"/>
    <w:rsid w:val="004050CF"/>
    <w:rsid w:val="004054CA"/>
    <w:rsid w:val="004925D2"/>
    <w:rsid w:val="004A7D30"/>
    <w:rsid w:val="00510C49"/>
    <w:rsid w:val="00522539"/>
    <w:rsid w:val="005526D9"/>
    <w:rsid w:val="00576ED5"/>
    <w:rsid w:val="006B6061"/>
    <w:rsid w:val="00700AB5"/>
    <w:rsid w:val="00783BBC"/>
    <w:rsid w:val="0079016E"/>
    <w:rsid w:val="00864A3E"/>
    <w:rsid w:val="008D3A99"/>
    <w:rsid w:val="00952732"/>
    <w:rsid w:val="0099079D"/>
    <w:rsid w:val="0099266D"/>
    <w:rsid w:val="00994243"/>
    <w:rsid w:val="009D563B"/>
    <w:rsid w:val="00A472D1"/>
    <w:rsid w:val="00A604AA"/>
    <w:rsid w:val="00AC5ABF"/>
    <w:rsid w:val="00AF606A"/>
    <w:rsid w:val="00B03A94"/>
    <w:rsid w:val="00B37047"/>
    <w:rsid w:val="00C04582"/>
    <w:rsid w:val="00C04A58"/>
    <w:rsid w:val="00C11F53"/>
    <w:rsid w:val="00D76CB8"/>
    <w:rsid w:val="00DF6801"/>
    <w:rsid w:val="00E178BA"/>
    <w:rsid w:val="00EF11F2"/>
    <w:rsid w:val="00F67F93"/>
    <w:rsid w:val="00FD5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84417"/>
  <w15:docId w15:val="{DE5E7C91-CDB8-494E-9DD3-B30A77F50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76CB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76CB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1743</Words>
  <Characters>9936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UNICO</dc:creator>
  <cp:lastModifiedBy>Kim DC</cp:lastModifiedBy>
  <cp:revision>14</cp:revision>
  <cp:lastPrinted>2021-03-15T23:37:00Z</cp:lastPrinted>
  <dcterms:created xsi:type="dcterms:W3CDTF">2021-03-15T23:17:00Z</dcterms:created>
  <dcterms:modified xsi:type="dcterms:W3CDTF">2021-03-16T08:24:00Z</dcterms:modified>
</cp:coreProperties>
</file>