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B1E6BC" w14:textId="71454427" w:rsidR="00510C49" w:rsidRDefault="00510C49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67D23F59" wp14:editId="25D180C1">
            <wp:extent cx="6637020" cy="297942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E89BA" w14:textId="77777777" w:rsidR="00510C49" w:rsidRDefault="00510C49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C0CAFCC" w14:textId="50E06919" w:rsidR="008D3A99" w:rsidRDefault="008D3A99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전통적인 통계분석 </w:t>
      </w:r>
    </w:p>
    <w:p w14:paraId="4BC8BD8F" w14:textId="0A59DDBE" w:rsidR="008D3A99" w:rsidRDefault="008D3A99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모수를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추정하기 위해 샘플링하고 추정하는 작업</w:t>
      </w:r>
    </w:p>
    <w:p w14:paraId="1E6DD52F" w14:textId="5A6C7689" w:rsidR="008D3A99" w:rsidRDefault="008D3A99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주로 </w:t>
      </w:r>
      <w:r w:rsidRPr="008D3A99">
        <w:rPr>
          <w:rFonts w:ascii="THE개이득" w:eastAsia="THE개이득" w:hAnsi="THE개이득" w:cs="THE개이득" w:hint="eastAsia"/>
          <w:color w:val="FF0000"/>
          <w:sz w:val="24"/>
          <w:szCs w:val="24"/>
        </w:rPr>
        <w:t>추론</w:t>
      </w:r>
      <w:r>
        <w:rPr>
          <w:rFonts w:ascii="THE개이득" w:eastAsia="THE개이득" w:hAnsi="THE개이득" w:cs="THE개이득" w:hint="eastAsia"/>
          <w:color w:val="FF0000"/>
          <w:sz w:val="24"/>
          <w:szCs w:val="24"/>
        </w:rPr>
        <w:t xml:space="preserve"> </w:t>
      </w:r>
      <w:r w:rsidRPr="008D3A99">
        <w:rPr>
          <w:rFonts w:ascii="THE개이득" w:eastAsia="THE개이득" w:hAnsi="THE개이득" w:cs="THE개이득" w:hint="eastAsia"/>
          <w:color w:val="FF0000"/>
          <w:sz w:val="24"/>
          <w:szCs w:val="24"/>
        </w:rPr>
        <w:t>분석</w:t>
      </w:r>
      <w:r>
        <w:rPr>
          <w:rFonts w:ascii="THE개이득" w:eastAsia="THE개이득" w:hAnsi="THE개이득" w:cs="THE개이득" w:hint="eastAsia"/>
          <w:sz w:val="24"/>
          <w:szCs w:val="24"/>
        </w:rPr>
        <w:t>을 진행함</w:t>
      </w:r>
    </w:p>
    <w:p w14:paraId="4538B34F" w14:textId="349C671D" w:rsidR="008D3A99" w:rsidRDefault="008D3A99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빅데이터 통계분석</w:t>
      </w:r>
    </w:p>
    <w:p w14:paraId="6F2C9A00" w14:textId="1A4F3743" w:rsidR="008D3A99" w:rsidRDefault="008D3A99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이미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모수를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가지고 있다.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데이터 안에 숨겨진 패턴,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규칙을 찾아서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원하는 분석 결과를 </w:t>
      </w:r>
      <w:r w:rsidR="00576ED5">
        <w:rPr>
          <w:rFonts w:ascii="THE개이득" w:eastAsia="THE개이득" w:hAnsi="THE개이득" w:cs="THE개이득" w:hint="eastAsia"/>
          <w:sz w:val="24"/>
          <w:szCs w:val="24"/>
        </w:rPr>
        <w:t>도</w:t>
      </w:r>
      <w:r>
        <w:rPr>
          <w:rFonts w:ascii="THE개이득" w:eastAsia="THE개이득" w:hAnsi="THE개이득" w:cs="THE개이득" w:hint="eastAsia"/>
          <w:sz w:val="24"/>
          <w:szCs w:val="24"/>
        </w:rPr>
        <w:t>출</w:t>
      </w:r>
    </w:p>
    <w:p w14:paraId="47BAC088" w14:textId="0E0C48AE" w:rsidR="008D3A99" w:rsidRDefault="008D3A99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 w:hint="eastAsia"/>
          <w:sz w:val="24"/>
          <w:szCs w:val="24"/>
        </w:rPr>
        <w:t>데이터를 파악하려는 단계(</w:t>
      </w:r>
      <w:r>
        <w:rPr>
          <w:rFonts w:ascii="THE개이득" w:eastAsia="THE개이득" w:hAnsi="THE개이득" w:cs="THE개이득"/>
          <w:sz w:val="24"/>
          <w:szCs w:val="24"/>
        </w:rPr>
        <w:t>EDA)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에서 </w:t>
      </w:r>
      <w:r w:rsidRPr="008D3A99">
        <w:rPr>
          <w:rFonts w:ascii="THE개이득" w:eastAsia="THE개이득" w:hAnsi="THE개이득" w:cs="THE개이득" w:hint="eastAsia"/>
          <w:color w:val="FF0000"/>
          <w:sz w:val="24"/>
          <w:szCs w:val="24"/>
        </w:rPr>
        <w:t>기술통계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분석을 진행한다.</w:t>
      </w:r>
    </w:p>
    <w:p w14:paraId="084CE5B3" w14:textId="0914B722" w:rsidR="008D3A99" w:rsidRDefault="008D3A99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0FC909F" w14:textId="37FB390D" w:rsidR="008D3A99" w:rsidRDefault="005526D9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[ </w:t>
      </w:r>
      <w:r w:rsidR="008D3A99">
        <w:rPr>
          <w:rFonts w:ascii="THE개이득" w:eastAsia="THE개이득" w:hAnsi="THE개이득" w:cs="THE개이득" w:hint="eastAsia"/>
          <w:sz w:val="24"/>
          <w:szCs w:val="24"/>
        </w:rPr>
        <w:t>기술통계(</w:t>
      </w:r>
      <w:r w:rsidR="008D3A99">
        <w:rPr>
          <w:rFonts w:ascii="THE개이득" w:eastAsia="THE개이득" w:hAnsi="THE개이득" w:cs="THE개이득"/>
          <w:sz w:val="24"/>
          <w:szCs w:val="24"/>
        </w:rPr>
        <w:t>descriptive statistics)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]</w:t>
      </w:r>
    </w:p>
    <w:p w14:paraId="42DF0FDB" w14:textId="0C53868E" w:rsidR="008D3A99" w:rsidRDefault="008D3A99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데이터의 특성을 이해하기 쉽게 기술하는 통계라고 한다.</w:t>
      </w:r>
    </w:p>
    <w:p w14:paraId="7B5DB4F9" w14:textId="3DF4D12B" w:rsidR="008D3A99" w:rsidRDefault="008D3A99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수집한 데이터 정리,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그래프나 숫자 등으로 요약,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표현하는 등 데이터의 특성을 규명하는 통계적 방법이다.</w:t>
      </w:r>
    </w:p>
    <w:p w14:paraId="15E048DF" w14:textId="2BA1B083" w:rsidR="00994243" w:rsidRDefault="00994243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평균,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중앙값,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최빈값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,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범위,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분산,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표준편차,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사분위수,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도수분포표,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왜도 첨도</w:t>
      </w:r>
      <w:r w:rsidR="005526D9">
        <w:rPr>
          <w:rFonts w:ascii="THE개이득" w:eastAsia="THE개이득" w:hAnsi="THE개이득" w:cs="THE개이득" w:hint="eastAsia"/>
          <w:sz w:val="24"/>
          <w:szCs w:val="24"/>
        </w:rPr>
        <w:t xml:space="preserve"> 등을 활용한다.</w:t>
      </w:r>
    </w:p>
    <w:p w14:paraId="7AC2422E" w14:textId="6444EA58" w:rsidR="008D3A99" w:rsidRDefault="008D3A99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</w:p>
    <w:p w14:paraId="4F09A5F4" w14:textId="77777777" w:rsidR="008D3A99" w:rsidRDefault="008D3A99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9EFA7EC" w14:textId="77777777" w:rsidR="008D3A99" w:rsidRDefault="008D3A99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137412F" w14:textId="7FCC752C" w:rsidR="008D3A99" w:rsidRDefault="008D3A99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1B815AA" w14:textId="39C073A7" w:rsidR="008D3A99" w:rsidRDefault="008D3A99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721A3B0" w14:textId="50915E7E" w:rsidR="00277544" w:rsidRDefault="00277544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3E2F384" w14:textId="64A516CC" w:rsidR="00277544" w:rsidRDefault="00277544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C687617" w14:textId="3E870C00" w:rsidR="00277544" w:rsidRDefault="00277544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DE425F4" w14:textId="1490E633" w:rsidR="00277544" w:rsidRDefault="00277544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5DBDCDD" w14:textId="2EB4D5D0" w:rsidR="00277544" w:rsidRDefault="00277544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A7B69FF" w14:textId="1B9E48E2" w:rsidR="00277544" w:rsidRDefault="00277544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25ED980" w14:textId="2BCABD59" w:rsidR="00277544" w:rsidRDefault="00277544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BCEBB81" w14:textId="64FBF1DE" w:rsidR="00277544" w:rsidRDefault="00277544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07ABFB8" w14:textId="7019C929" w:rsidR="00277544" w:rsidRDefault="00277544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7B15227" w14:textId="300CA799" w:rsidR="00277544" w:rsidRDefault="00277544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>[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상관분석 </w:t>
      </w:r>
      <w:r>
        <w:rPr>
          <w:rFonts w:ascii="THE개이득" w:eastAsia="THE개이득" w:hAnsi="THE개이득" w:cs="THE개이득"/>
          <w:sz w:val="24"/>
          <w:szCs w:val="24"/>
        </w:rPr>
        <w:t>]</w:t>
      </w:r>
    </w:p>
    <w:p w14:paraId="70866D49" w14:textId="41A65AF7" w:rsidR="00277544" w:rsidRDefault="00277544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5FC95B7" w14:textId="418B3AE8" w:rsidR="00277544" w:rsidRDefault="00277544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두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변수간에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어떤 선형</w:t>
      </w:r>
      <w:r w:rsidR="0014700F">
        <w:rPr>
          <w:rFonts w:ascii="THE개이득" w:eastAsia="THE개이득" w:hAnsi="THE개이득" w:cs="THE개이득" w:hint="eastAsia"/>
          <w:sz w:val="24"/>
          <w:szCs w:val="24"/>
        </w:rPr>
        <w:t>적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또는 비선형적 관계를 갖고 있는지를 분석하는 방법</w:t>
      </w:r>
    </w:p>
    <w:p w14:paraId="0D45415E" w14:textId="7894E832" w:rsidR="00277544" w:rsidRDefault="00277544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두 변수는 서로 독립적인 관계이거나 상관된 관계일 수 있으며 이때 두 변수 간의 관계의 강도를 상관계수라고 한다.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</w:p>
    <w:p w14:paraId="039CC073" w14:textId="3E9C2FA3" w:rsidR="00277544" w:rsidRDefault="00277544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상관관계의 정도를 파악하는 상관계수는 두 변수의 연관 정도만을 나타낸다.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</w:p>
    <w:p w14:paraId="252E863A" w14:textId="04E032EB" w:rsidR="00277544" w:rsidRDefault="00277544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80E1EAA" w14:textId="3D57A8BF" w:rsidR="00277544" w:rsidRDefault="00277544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피어슨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상관계수 </w:t>
      </w:r>
      <w:r>
        <w:rPr>
          <w:rFonts w:ascii="THE개이득" w:eastAsia="THE개이득" w:hAnsi="THE개이득" w:cs="THE개이득"/>
          <w:sz w:val="24"/>
          <w:szCs w:val="24"/>
        </w:rPr>
        <w:t xml:space="preserve">: </w:t>
      </w:r>
      <w:r w:rsidRPr="00DF6801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 xml:space="preserve">두 </w:t>
      </w:r>
      <w:r w:rsidR="001947A2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 xml:space="preserve">연속성 </w:t>
      </w:r>
      <w:r w:rsidRPr="00DF6801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 xml:space="preserve">변수간의 선형적인 관계를 측정하여 </w:t>
      </w:r>
      <w:r w:rsidR="006B6061" w:rsidRPr="00DF6801">
        <w:rPr>
          <w:rFonts w:ascii="THE개이득" w:eastAsia="THE개이득" w:hAnsi="THE개이득" w:cs="THE개이득"/>
          <w:sz w:val="24"/>
          <w:szCs w:val="24"/>
          <w:highlight w:val="yellow"/>
        </w:rPr>
        <w:t xml:space="preserve">-1 </w:t>
      </w:r>
      <w:r w:rsidR="006B6061" w:rsidRPr="00DF6801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 xml:space="preserve">과 </w:t>
      </w:r>
      <w:r w:rsidR="006B6061" w:rsidRPr="00DF6801">
        <w:rPr>
          <w:rFonts w:ascii="THE개이득" w:eastAsia="THE개이득" w:hAnsi="THE개이득" w:cs="THE개이득"/>
          <w:sz w:val="24"/>
          <w:szCs w:val="24"/>
          <w:highlight w:val="yellow"/>
        </w:rPr>
        <w:t xml:space="preserve">1 </w:t>
      </w:r>
      <w:r w:rsidR="006B6061" w:rsidRPr="00DF6801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>사이의 값</w:t>
      </w:r>
      <w:r w:rsidR="006B6061">
        <w:rPr>
          <w:rFonts w:ascii="THE개이득" w:eastAsia="THE개이득" w:hAnsi="THE개이득" w:cs="THE개이득" w:hint="eastAsia"/>
          <w:sz w:val="24"/>
          <w:szCs w:val="24"/>
        </w:rPr>
        <w:t>을 갖는다.</w:t>
      </w:r>
      <w:r w:rsidR="006B6061">
        <w:rPr>
          <w:rFonts w:ascii="THE개이득" w:eastAsia="THE개이득" w:hAnsi="THE개이득" w:cs="THE개이득"/>
          <w:sz w:val="24"/>
          <w:szCs w:val="24"/>
        </w:rPr>
        <w:t xml:space="preserve"> 1 </w:t>
      </w:r>
      <w:r w:rsidR="006B6061">
        <w:rPr>
          <w:rFonts w:ascii="THE개이득" w:eastAsia="THE개이득" w:hAnsi="THE개이득" w:cs="THE개이득" w:hint="eastAsia"/>
          <w:sz w:val="24"/>
          <w:szCs w:val="24"/>
        </w:rPr>
        <w:t xml:space="preserve">또는 </w:t>
      </w:r>
      <w:r w:rsidR="006B6061">
        <w:rPr>
          <w:rFonts w:ascii="THE개이득" w:eastAsia="THE개이득" w:hAnsi="THE개이득" w:cs="THE개이득"/>
          <w:sz w:val="24"/>
          <w:szCs w:val="24"/>
        </w:rPr>
        <w:t>-1</w:t>
      </w:r>
      <w:r w:rsidR="006B6061">
        <w:rPr>
          <w:rFonts w:ascii="THE개이득" w:eastAsia="THE개이득" w:hAnsi="THE개이득" w:cs="THE개이득" w:hint="eastAsia"/>
          <w:sz w:val="24"/>
          <w:szCs w:val="24"/>
        </w:rPr>
        <w:t>에 가까울수록 뚜렷한 선형적인 상관관계를 갖는다.</w:t>
      </w:r>
      <w:r w:rsidR="006B6061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="006B6061">
        <w:rPr>
          <w:rFonts w:ascii="THE개이득" w:eastAsia="THE개이득" w:hAnsi="THE개이득" w:cs="THE개이득" w:hint="eastAsia"/>
          <w:sz w:val="24"/>
          <w:szCs w:val="24"/>
        </w:rPr>
        <w:t>산점도를</w:t>
      </w:r>
      <w:proofErr w:type="spellEnd"/>
      <w:r w:rsidR="006B6061">
        <w:rPr>
          <w:rFonts w:ascii="THE개이득" w:eastAsia="THE개이득" w:hAnsi="THE개이득" w:cs="THE개이득" w:hint="eastAsia"/>
          <w:sz w:val="24"/>
          <w:szCs w:val="24"/>
        </w:rPr>
        <w:t xml:space="preserve"> 그려서 두 </w:t>
      </w:r>
      <w:proofErr w:type="spellStart"/>
      <w:r w:rsidR="006B6061">
        <w:rPr>
          <w:rFonts w:ascii="THE개이득" w:eastAsia="THE개이득" w:hAnsi="THE개이득" w:cs="THE개이득" w:hint="eastAsia"/>
          <w:sz w:val="24"/>
          <w:szCs w:val="24"/>
        </w:rPr>
        <w:t>변수간의</w:t>
      </w:r>
      <w:proofErr w:type="spellEnd"/>
      <w:r w:rsidR="006B6061">
        <w:rPr>
          <w:rFonts w:ascii="THE개이득" w:eastAsia="THE개이득" w:hAnsi="THE개이득" w:cs="THE개이득" w:hint="eastAsia"/>
          <w:sz w:val="24"/>
          <w:szCs w:val="24"/>
        </w:rPr>
        <w:t xml:space="preserve"> 상관관계를 시각적으로 파악할 수 있다.</w:t>
      </w:r>
    </w:p>
    <w:p w14:paraId="264811B9" w14:textId="35DCABBE" w:rsidR="006B6061" w:rsidRDefault="006B6061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DB57814" w14:textId="703FBDAF" w:rsidR="006B6061" w:rsidRDefault="006B6061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X변수와 </w:t>
      </w:r>
      <w:r>
        <w:rPr>
          <w:rFonts w:ascii="THE개이득" w:eastAsia="THE개이득" w:hAnsi="THE개이득" w:cs="THE개이득"/>
          <w:sz w:val="24"/>
          <w:szCs w:val="24"/>
        </w:rPr>
        <w:t xml:space="preserve">Y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변수의 상관계수 </w:t>
      </w:r>
      <w:r>
        <w:rPr>
          <w:rFonts w:ascii="THE개이득" w:eastAsia="THE개이득" w:hAnsi="THE개이득" w:cs="THE개이득"/>
          <w:sz w:val="24"/>
          <w:szCs w:val="24"/>
        </w:rPr>
        <w:t>= X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와 </w:t>
      </w:r>
      <w:r>
        <w:rPr>
          <w:rFonts w:ascii="THE개이득" w:eastAsia="THE개이득" w:hAnsi="THE개이득" w:cs="THE개이득"/>
          <w:sz w:val="24"/>
          <w:szCs w:val="24"/>
        </w:rPr>
        <w:t>Y</w:t>
      </w:r>
      <w:r>
        <w:rPr>
          <w:rFonts w:ascii="THE개이득" w:eastAsia="THE개이득" w:hAnsi="THE개이득" w:cs="THE개이득" w:hint="eastAsia"/>
          <w:sz w:val="24"/>
          <w:szCs w:val="24"/>
        </w:rPr>
        <w:t>의 공분산</w:t>
      </w:r>
      <w:r>
        <w:rPr>
          <w:rFonts w:ascii="THE개이득" w:eastAsia="THE개이득" w:hAnsi="THE개이득" w:cs="THE개이득"/>
          <w:sz w:val="24"/>
          <w:szCs w:val="24"/>
        </w:rPr>
        <w:t>/X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의 표준편차 </w:t>
      </w:r>
      <w:r>
        <w:rPr>
          <w:rFonts w:ascii="THE개이득" w:eastAsia="THE개이득" w:hAnsi="THE개이득" w:cs="THE개이득"/>
          <w:sz w:val="24"/>
          <w:szCs w:val="24"/>
        </w:rPr>
        <w:t>* Y</w:t>
      </w:r>
      <w:r>
        <w:rPr>
          <w:rFonts w:ascii="THE개이득" w:eastAsia="THE개이득" w:hAnsi="THE개이득" w:cs="THE개이득" w:hint="eastAsia"/>
          <w:sz w:val="24"/>
          <w:szCs w:val="24"/>
        </w:rPr>
        <w:t>의 표준편차</w:t>
      </w:r>
    </w:p>
    <w:p w14:paraId="585CD2BE" w14:textId="62309EF0" w:rsidR="006B6061" w:rsidRDefault="006B6061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>
        <w:rPr>
          <w:rFonts w:ascii="THE개이득" w:eastAsia="THE개이득" w:hAnsi="THE개이득" w:cs="THE개이득"/>
          <w:sz w:val="24"/>
          <w:szCs w:val="24"/>
        </w:rPr>
        <w:t xml:space="preserve">                                   (X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와 </w:t>
      </w:r>
      <w:r>
        <w:rPr>
          <w:rFonts w:ascii="THE개이득" w:eastAsia="THE개이득" w:hAnsi="THE개이득" w:cs="THE개이득"/>
          <w:sz w:val="24"/>
          <w:szCs w:val="24"/>
        </w:rPr>
        <w:t>Y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가 함께 변하는 정도를 </w:t>
      </w:r>
      <w:r>
        <w:rPr>
          <w:rFonts w:ascii="THE개이득" w:eastAsia="THE개이득" w:hAnsi="THE개이득" w:cs="THE개이득"/>
          <w:sz w:val="24"/>
          <w:szCs w:val="24"/>
        </w:rPr>
        <w:t>X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와 </w:t>
      </w:r>
      <w:r>
        <w:rPr>
          <w:rFonts w:ascii="THE개이득" w:eastAsia="THE개이득" w:hAnsi="THE개이득" w:cs="THE개이득"/>
          <w:sz w:val="24"/>
          <w:szCs w:val="24"/>
        </w:rPr>
        <w:t>Y</w:t>
      </w:r>
      <w:r>
        <w:rPr>
          <w:rFonts w:ascii="THE개이득" w:eastAsia="THE개이득" w:hAnsi="THE개이득" w:cs="THE개이득" w:hint="eastAsia"/>
          <w:sz w:val="24"/>
          <w:szCs w:val="24"/>
        </w:rPr>
        <w:t>가 각각 변화는 정도로 나눈다.</w:t>
      </w:r>
      <w:r>
        <w:rPr>
          <w:rFonts w:ascii="THE개이득" w:eastAsia="THE개이득" w:hAnsi="THE개이득" w:cs="THE개이득"/>
          <w:sz w:val="24"/>
          <w:szCs w:val="24"/>
        </w:rPr>
        <w:t>)</w:t>
      </w:r>
    </w:p>
    <w:p w14:paraId="06948698" w14:textId="0AFC3848" w:rsidR="00277544" w:rsidRDefault="00277544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907EB71" w14:textId="6C7C8F7F" w:rsidR="00277544" w:rsidRDefault="006B6061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inline distT="0" distB="0" distL="0" distR="0" wp14:anchorId="60D15537" wp14:editId="2CEAC25E">
            <wp:extent cx="6645910" cy="348996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C4141" w14:textId="0E8022C6" w:rsidR="00277544" w:rsidRDefault="00277544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4C2B655" w14:textId="565F489A" w:rsidR="00277544" w:rsidRDefault="00510C49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3ECB65FF" wp14:editId="549AEC12">
            <wp:extent cx="4290060" cy="257556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AF203" w14:textId="671214FD" w:rsidR="00277544" w:rsidRDefault="006B6061" w:rsidP="00864A3E">
      <w:pPr>
        <w:spacing w:after="0"/>
        <w:rPr>
          <w:rFonts w:ascii="THE개이득" w:eastAsia="THE개이득" w:hAnsi="THE개이득" w:cs="THE개이득"/>
          <w:b/>
          <w:bCs/>
          <w:color w:val="FF0000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R에서 지원하는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피어슨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상관계수를 계산하는 함수 </w:t>
      </w:r>
      <w:r>
        <w:rPr>
          <w:rFonts w:ascii="THE개이득" w:eastAsia="THE개이득" w:hAnsi="THE개이득" w:cs="THE개이득"/>
          <w:sz w:val="24"/>
          <w:szCs w:val="24"/>
        </w:rPr>
        <w:t xml:space="preserve">: </w:t>
      </w:r>
      <w:proofErr w:type="spellStart"/>
      <w:r w:rsidRPr="006B6061">
        <w:rPr>
          <w:rFonts w:ascii="THE개이득" w:eastAsia="THE개이득" w:hAnsi="THE개이득" w:cs="THE개이득"/>
          <w:b/>
          <w:bCs/>
          <w:color w:val="FF0000"/>
          <w:sz w:val="24"/>
          <w:szCs w:val="24"/>
          <w:highlight w:val="yellow"/>
        </w:rPr>
        <w:t>cor</w:t>
      </w:r>
      <w:proofErr w:type="spellEnd"/>
      <w:r w:rsidRPr="006B6061">
        <w:rPr>
          <w:rFonts w:ascii="THE개이득" w:eastAsia="THE개이득" w:hAnsi="THE개이득" w:cs="THE개이득"/>
          <w:b/>
          <w:bCs/>
          <w:color w:val="FF0000"/>
          <w:sz w:val="24"/>
          <w:szCs w:val="24"/>
          <w:highlight w:val="yellow"/>
        </w:rPr>
        <w:t>(</w:t>
      </w:r>
      <w:r w:rsidRPr="006B6061">
        <w:rPr>
          <w:rFonts w:ascii="THE개이득" w:eastAsia="THE개이득" w:hAnsi="THE개이득" w:cs="THE개이득" w:hint="eastAsia"/>
          <w:b/>
          <w:bCs/>
          <w:color w:val="FF0000"/>
          <w:sz w:val="24"/>
          <w:szCs w:val="24"/>
          <w:highlight w:val="yellow"/>
        </w:rPr>
        <w:t>X</w:t>
      </w:r>
      <w:r w:rsidRPr="006B6061">
        <w:rPr>
          <w:rFonts w:ascii="THE개이득" w:eastAsia="THE개이득" w:hAnsi="THE개이득" w:cs="THE개이득"/>
          <w:b/>
          <w:bCs/>
          <w:color w:val="FF0000"/>
          <w:sz w:val="24"/>
          <w:szCs w:val="24"/>
          <w:highlight w:val="yellow"/>
        </w:rPr>
        <w:t>, Y)</w:t>
      </w:r>
    </w:p>
    <w:p w14:paraId="21B99DE7" w14:textId="319C1EE9" w:rsidR="006B6061" w:rsidRPr="005526D9" w:rsidRDefault="00DF6801" w:rsidP="00864A3E">
      <w:pPr>
        <w:spacing w:after="0"/>
        <w:rPr>
          <w:rFonts w:ascii="THE개이득" w:eastAsia="THE개이득" w:hAnsi="THE개이득" w:cs="THE개이득"/>
          <w:b/>
          <w:bCs/>
          <w:color w:val="FF0000"/>
          <w:sz w:val="28"/>
          <w:szCs w:val="28"/>
        </w:rPr>
      </w:pPr>
      <w:proofErr w:type="spellStart"/>
      <w:r w:rsidRPr="005526D9">
        <w:rPr>
          <w:rFonts w:ascii="THE개이득" w:eastAsia="THE개이득" w:hAnsi="THE개이득" w:cs="THE개이득"/>
          <w:b/>
          <w:bCs/>
          <w:color w:val="FF0000"/>
          <w:sz w:val="28"/>
          <w:szCs w:val="28"/>
        </w:rPr>
        <w:lastRenderedPageBreak/>
        <w:t>cor</w:t>
      </w:r>
      <w:proofErr w:type="spellEnd"/>
      <w:r w:rsidRPr="005526D9">
        <w:rPr>
          <w:rFonts w:ascii="THE개이득" w:eastAsia="THE개이득" w:hAnsi="THE개이득" w:cs="THE개이득"/>
          <w:b/>
          <w:bCs/>
          <w:color w:val="FF0000"/>
          <w:sz w:val="28"/>
          <w:szCs w:val="28"/>
        </w:rPr>
        <w:t>(</w:t>
      </w:r>
      <w:proofErr w:type="spellStart"/>
      <w:r w:rsidRPr="005526D9">
        <w:rPr>
          <w:rFonts w:ascii="THE개이득" w:eastAsia="THE개이득" w:hAnsi="THE개이득" w:cs="THE개이득" w:hint="eastAsia"/>
          <w:b/>
          <w:bCs/>
          <w:color w:val="FF0000"/>
          <w:sz w:val="28"/>
          <w:szCs w:val="28"/>
        </w:rPr>
        <w:t>백터</w:t>
      </w:r>
      <w:proofErr w:type="spellEnd"/>
      <w:r w:rsidRPr="005526D9">
        <w:rPr>
          <w:rFonts w:ascii="THE개이득" w:eastAsia="THE개이득" w:hAnsi="THE개이득" w:cs="THE개이득" w:hint="eastAsia"/>
          <w:b/>
          <w:bCs/>
          <w:color w:val="FF0000"/>
          <w:sz w:val="28"/>
          <w:szCs w:val="28"/>
        </w:rPr>
        <w:t xml:space="preserve"> 또는 매트릭스 또는 데이터 프레임(,</w:t>
      </w:r>
      <w:r w:rsidRPr="005526D9">
        <w:rPr>
          <w:rFonts w:ascii="THE개이득" w:eastAsia="THE개이득" w:hAnsi="THE개이득" w:cs="THE개이득"/>
          <w:b/>
          <w:bCs/>
          <w:color w:val="FF0000"/>
          <w:sz w:val="28"/>
          <w:szCs w:val="28"/>
        </w:rPr>
        <w:t xml:space="preserve"> </w:t>
      </w:r>
      <w:r w:rsidRPr="005526D9">
        <w:rPr>
          <w:rFonts w:ascii="THE개이득" w:eastAsia="THE개이득" w:hAnsi="THE개이득" w:cs="THE개이득" w:hint="eastAsia"/>
          <w:b/>
          <w:bCs/>
          <w:color w:val="FF0000"/>
          <w:sz w:val="28"/>
          <w:szCs w:val="28"/>
        </w:rPr>
        <w:t>벡터 또는 매트릭스 또는 데이터프레임)</w:t>
      </w:r>
      <w:r w:rsidRPr="005526D9">
        <w:rPr>
          <w:rFonts w:ascii="THE개이득" w:eastAsia="THE개이득" w:hAnsi="THE개이득" w:cs="THE개이득"/>
          <w:b/>
          <w:bCs/>
          <w:color w:val="FF0000"/>
          <w:sz w:val="28"/>
          <w:szCs w:val="28"/>
        </w:rPr>
        <w:t>, method = c("</w:t>
      </w:r>
      <w:proofErr w:type="spellStart"/>
      <w:r w:rsidRPr="005526D9">
        <w:rPr>
          <w:rFonts w:ascii="THE개이득" w:eastAsia="THE개이득" w:hAnsi="THE개이득" w:cs="THE개이득"/>
          <w:b/>
          <w:bCs/>
          <w:color w:val="0000FF"/>
          <w:sz w:val="28"/>
          <w:szCs w:val="28"/>
        </w:rPr>
        <w:t>pearson</w:t>
      </w:r>
      <w:proofErr w:type="spellEnd"/>
      <w:r w:rsidRPr="005526D9">
        <w:rPr>
          <w:rFonts w:ascii="THE개이득" w:eastAsia="THE개이득" w:hAnsi="THE개이득" w:cs="THE개이득"/>
          <w:b/>
          <w:bCs/>
          <w:color w:val="FF0000"/>
          <w:sz w:val="28"/>
          <w:szCs w:val="28"/>
        </w:rPr>
        <w:t>", "</w:t>
      </w:r>
      <w:proofErr w:type="spellStart"/>
      <w:r w:rsidRPr="005526D9">
        <w:rPr>
          <w:rFonts w:ascii="THE개이득" w:eastAsia="THE개이득" w:hAnsi="THE개이득" w:cs="THE개이득"/>
          <w:b/>
          <w:bCs/>
          <w:color w:val="FF0000"/>
          <w:sz w:val="28"/>
          <w:szCs w:val="28"/>
        </w:rPr>
        <w:t>kendall</w:t>
      </w:r>
      <w:proofErr w:type="spellEnd"/>
      <w:r w:rsidRPr="005526D9">
        <w:rPr>
          <w:rFonts w:ascii="THE개이득" w:eastAsia="THE개이득" w:hAnsi="THE개이득" w:cs="THE개이득"/>
          <w:b/>
          <w:bCs/>
          <w:color w:val="FF0000"/>
          <w:sz w:val="28"/>
          <w:szCs w:val="28"/>
        </w:rPr>
        <w:t>", "spearman")</w:t>
      </w:r>
      <w:r w:rsidRPr="005526D9">
        <w:rPr>
          <w:rFonts w:ascii="THE개이득" w:eastAsia="THE개이득" w:hAnsi="THE개이득" w:cs="THE개이득" w:hint="eastAsia"/>
          <w:b/>
          <w:bCs/>
          <w:color w:val="FF0000"/>
          <w:sz w:val="28"/>
          <w:szCs w:val="28"/>
        </w:rPr>
        <w:t>)</w:t>
      </w:r>
    </w:p>
    <w:p w14:paraId="4D5A8D30" w14:textId="25E73B49" w:rsidR="00DF6801" w:rsidRDefault="00DF6801" w:rsidP="00864A3E">
      <w:pPr>
        <w:spacing w:after="0"/>
        <w:rPr>
          <w:rFonts w:ascii="THE개이득" w:eastAsia="THE개이득" w:hAnsi="THE개이득" w:cs="THE개이득"/>
          <w:b/>
          <w:bCs/>
          <w:color w:val="FF0000"/>
          <w:sz w:val="24"/>
          <w:szCs w:val="24"/>
        </w:rPr>
      </w:pPr>
    </w:p>
    <w:p w14:paraId="32DA38FC" w14:textId="2E178CFC" w:rsidR="00DF6801" w:rsidRDefault="00DF6801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DF6801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-</w:t>
      </w:r>
      <w:r w:rsidRPr="00DF6801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-- </w:t>
      </w:r>
      <w:r w:rsidRPr="00DF6801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 xml:space="preserve">여러 변수에 대해서 상관계수를 구하려는 경우에는 </w:t>
      </w:r>
      <w:proofErr w:type="spellStart"/>
      <w:r w:rsidR="005526D9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corrplot</w:t>
      </w:r>
      <w:proofErr w:type="spellEnd"/>
      <w:r w:rsidR="005526D9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 xml:space="preserve">() 이나 </w:t>
      </w:r>
      <w:proofErr w:type="spellStart"/>
      <w:r w:rsidR="005526D9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corrgram</w:t>
      </w:r>
      <w:proofErr w:type="spellEnd"/>
      <w:r w:rsidR="005526D9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 xml:space="preserve">() 등의 함수를 이용해서 </w:t>
      </w:r>
      <w:r w:rsidRPr="00DF6801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 xml:space="preserve">시각화는 </w:t>
      </w:r>
      <w:r>
        <w:rPr>
          <w:rFonts w:ascii="THE개이득" w:eastAsia="THE개이득" w:hAnsi="THE개이득" w:cs="THE개이득" w:hint="eastAsia"/>
          <w:sz w:val="24"/>
          <w:szCs w:val="24"/>
        </w:rPr>
        <w:t>방법이 더욱 효과적이다.</w:t>
      </w:r>
    </w:p>
    <w:p w14:paraId="58886A19" w14:textId="77777777" w:rsidR="005526D9" w:rsidRDefault="005526D9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4DD068A" w14:textId="65256F05" w:rsidR="00DF6801" w:rsidRDefault="00DF6801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스피어만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상관계수 </w:t>
      </w:r>
      <w:r>
        <w:rPr>
          <w:rFonts w:ascii="THE개이득" w:eastAsia="THE개이득" w:hAnsi="THE개이득" w:cs="THE개이득"/>
          <w:sz w:val="24"/>
          <w:szCs w:val="24"/>
        </w:rPr>
        <w:t xml:space="preserve">: </w:t>
      </w:r>
      <w:r>
        <w:rPr>
          <w:rFonts w:ascii="THE개이득" w:eastAsia="THE개이득" w:hAnsi="THE개이득" w:cs="THE개이득" w:hint="eastAsia"/>
          <w:sz w:val="24"/>
          <w:szCs w:val="24"/>
        </w:rPr>
        <w:t>두 변수에 대한 비선형 관계의 연관성을 파악할 수 있다.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데이터가 서열 척도인 경우 즉,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1947A2">
        <w:rPr>
          <w:rFonts w:ascii="THE개이득" w:eastAsia="THE개이득" w:hAnsi="THE개이득" w:cs="THE개이득" w:hint="eastAsia"/>
          <w:sz w:val="24"/>
          <w:szCs w:val="24"/>
        </w:rPr>
        <w:t xml:space="preserve">값 대신 </w:t>
      </w:r>
      <w:r>
        <w:rPr>
          <w:rFonts w:ascii="THE개이득" w:eastAsia="THE개이득" w:hAnsi="THE개이득" w:cs="THE개이득" w:hint="eastAsia"/>
          <w:sz w:val="24"/>
          <w:szCs w:val="24"/>
        </w:rPr>
        <w:t>순위를 이용하는 경우에 사용된다.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데이터의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갯수가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적을 때 </w:t>
      </w:r>
      <w:r w:rsidR="001947A2">
        <w:rPr>
          <w:rFonts w:ascii="THE개이득" w:eastAsia="THE개이득" w:hAnsi="THE개이득" w:cs="THE개이득" w:hint="eastAsia"/>
          <w:sz w:val="24"/>
          <w:szCs w:val="24"/>
        </w:rPr>
        <w:t xml:space="preserve">그리고 데이터의 동률이 많을 때 </w:t>
      </w:r>
      <w:r>
        <w:rPr>
          <w:rFonts w:ascii="THE개이득" w:eastAsia="THE개이득" w:hAnsi="THE개이득" w:cs="THE개이득" w:hint="eastAsia"/>
          <w:sz w:val="24"/>
          <w:szCs w:val="24"/>
        </w:rPr>
        <w:t>유용하다.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</w:p>
    <w:p w14:paraId="5F891C63" w14:textId="2A12DC8E" w:rsidR="001947A2" w:rsidRDefault="001947A2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E5C5A86" w14:textId="6820FEA3" w:rsidR="001947A2" w:rsidRDefault="001947A2" w:rsidP="001947A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켄달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상관계수 </w:t>
      </w:r>
      <w:r>
        <w:rPr>
          <w:rFonts w:ascii="THE개이득" w:eastAsia="THE개이득" w:hAnsi="THE개이득" w:cs="THE개이득"/>
          <w:sz w:val="24"/>
          <w:szCs w:val="24"/>
        </w:rPr>
        <w:t xml:space="preserve">: </w:t>
      </w:r>
      <w:r>
        <w:rPr>
          <w:rFonts w:ascii="THE개이득" w:eastAsia="THE개이득" w:hAnsi="THE개이득" w:cs="THE개이득" w:hint="eastAsia"/>
          <w:sz w:val="24"/>
          <w:szCs w:val="24"/>
        </w:rPr>
        <w:t>두 변수에 대한 비선형 관계의 연관성을 파악할 수 있다.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데이터가 서열 척도인 경우 즉,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값 대신 순위를 이용하는 경우에 사용된다.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일반적으로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켄달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상관계수보다 높은 값을 갖는다.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</w:p>
    <w:p w14:paraId="54D59BAA" w14:textId="21C1AA8B" w:rsidR="001947A2" w:rsidRDefault="001947A2" w:rsidP="001947A2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DB84B8C" w14:textId="4D55969F" w:rsidR="001947A2" w:rsidRDefault="001947A2" w:rsidP="001947A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[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상관계수 검정 </w:t>
      </w:r>
      <w:r>
        <w:rPr>
          <w:rFonts w:ascii="THE개이득" w:eastAsia="THE개이득" w:hAnsi="THE개이득" w:cs="THE개이득"/>
          <w:sz w:val="24"/>
          <w:szCs w:val="24"/>
        </w:rPr>
        <w:t>]</w:t>
      </w:r>
    </w:p>
    <w:p w14:paraId="6780429A" w14:textId="3E87FCEA" w:rsidR="001947A2" w:rsidRDefault="001947A2" w:rsidP="001947A2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0A3FE37" w14:textId="4373A37F" w:rsidR="001947A2" w:rsidRDefault="001947A2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c</w:t>
      </w:r>
      <w:r>
        <w:rPr>
          <w:rFonts w:ascii="THE개이득" w:eastAsia="THE개이득" w:hAnsi="THE개이득" w:cs="THE개이득"/>
          <w:sz w:val="24"/>
          <w:szCs w:val="24"/>
        </w:rPr>
        <w:t>or.test</w:t>
      </w:r>
      <w:proofErr w:type="spellEnd"/>
      <w:r>
        <w:rPr>
          <w:rFonts w:ascii="THE개이득" w:eastAsia="THE개이득" w:hAnsi="THE개이득" w:cs="THE개이득"/>
          <w:sz w:val="24"/>
          <w:szCs w:val="24"/>
        </w:rPr>
        <w:t xml:space="preserve">()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함수를 사용하여 상관계수의 통계적 </w:t>
      </w:r>
      <w:r w:rsidR="004054CA">
        <w:rPr>
          <w:rFonts w:ascii="THE개이득" w:eastAsia="THE개이득" w:hAnsi="THE개이득" w:cs="THE개이득" w:hint="eastAsia"/>
          <w:sz w:val="24"/>
          <w:szCs w:val="24"/>
        </w:rPr>
        <w:t xml:space="preserve">유의성 즉, 통계적으로 의미가 있는지 검증하게 된다. 상관분석과 관련해서 확인하고자 하는 대립 가설과 </w:t>
      </w:r>
      <w:proofErr w:type="spellStart"/>
      <w:r w:rsidR="004054CA">
        <w:rPr>
          <w:rFonts w:ascii="THE개이득" w:eastAsia="THE개이득" w:hAnsi="THE개이득" w:cs="THE개이득" w:hint="eastAsia"/>
          <w:sz w:val="24"/>
          <w:szCs w:val="24"/>
        </w:rPr>
        <w:t>귀무가설은</w:t>
      </w:r>
      <w:proofErr w:type="spellEnd"/>
      <w:r w:rsidR="004054CA">
        <w:rPr>
          <w:rFonts w:ascii="THE개이득" w:eastAsia="THE개이득" w:hAnsi="THE개이득" w:cs="THE개이득" w:hint="eastAsia"/>
          <w:sz w:val="24"/>
          <w:szCs w:val="24"/>
        </w:rPr>
        <w:t xml:space="preserve"> 다음과 같다. </w:t>
      </w:r>
    </w:p>
    <w:p w14:paraId="693B51C8" w14:textId="264DA247" w:rsidR="001947A2" w:rsidRDefault="001947A2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귀무가설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>
        <w:rPr>
          <w:rFonts w:ascii="THE개이득" w:eastAsia="THE개이득" w:hAnsi="THE개이득" w:cs="THE개이득"/>
          <w:sz w:val="24"/>
          <w:szCs w:val="24"/>
        </w:rPr>
        <w:t xml:space="preserve">: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상관계수가 </w:t>
      </w:r>
      <w:r>
        <w:rPr>
          <w:rFonts w:ascii="THE개이득" w:eastAsia="THE개이득" w:hAnsi="THE개이득" w:cs="THE개이득"/>
          <w:sz w:val="24"/>
          <w:szCs w:val="24"/>
        </w:rPr>
        <w:t>0</w:t>
      </w:r>
      <w:r>
        <w:rPr>
          <w:rFonts w:ascii="THE개이득" w:eastAsia="THE개이득" w:hAnsi="THE개이득" w:cs="THE개이득" w:hint="eastAsia"/>
          <w:sz w:val="24"/>
          <w:szCs w:val="24"/>
        </w:rPr>
        <w:t>이다.</w:t>
      </w:r>
    </w:p>
    <w:p w14:paraId="0B5743B4" w14:textId="5B2C19B0" w:rsidR="001947A2" w:rsidRDefault="001947A2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대립가설</w:t>
      </w:r>
      <w:r>
        <w:rPr>
          <w:rFonts w:ascii="THE개이득" w:eastAsia="THE개이득" w:hAnsi="THE개이득" w:cs="THE개이득"/>
          <w:sz w:val="24"/>
          <w:szCs w:val="24"/>
        </w:rPr>
        <w:t xml:space="preserve"> :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상관계수는 </w:t>
      </w:r>
      <w:r>
        <w:rPr>
          <w:rFonts w:ascii="THE개이득" w:eastAsia="THE개이득" w:hAnsi="THE개이득" w:cs="THE개이득"/>
          <w:sz w:val="24"/>
          <w:szCs w:val="24"/>
        </w:rPr>
        <w:t>0</w:t>
      </w:r>
      <w:r>
        <w:rPr>
          <w:rFonts w:ascii="THE개이득" w:eastAsia="THE개이득" w:hAnsi="THE개이득" w:cs="THE개이득" w:hint="eastAsia"/>
          <w:sz w:val="24"/>
          <w:szCs w:val="24"/>
        </w:rPr>
        <w:t>이 아니다.</w:t>
      </w:r>
    </w:p>
    <w:p w14:paraId="7FB80124" w14:textId="77777777" w:rsidR="004054CA" w:rsidRDefault="004054CA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110C726" w14:textId="6A64F965" w:rsidR="004054CA" w:rsidRDefault="004054CA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대립가설이란 주장하려는 가설, 새로운 가설을 의미하며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귀무가설은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대립가설의 반대의 가설로서 통상적으로 인정되는 일반적인 가설을 의미한다. 두 가설을 모두 검증하는 것이 아니라 기존가설(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귀무가설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)이 잘못됐다는 것을 증명함으로써 새로운 가설(대립가설)을 채택하는 방식을 사용한다. 이 때 사용되는 지표 중 하나가 바로 p-value(유의확률)이다.</w:t>
      </w:r>
    </w:p>
    <w:p w14:paraId="3EC08024" w14:textId="77777777" w:rsidR="004054CA" w:rsidRDefault="004054CA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A00C6DB" w14:textId="511324F3" w:rsidR="004054CA" w:rsidRDefault="004054CA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p-value(유의확률)은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귀무가설이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참이라는 가정하에 얻은 통계량이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귀무가설을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얼마나 지지하는지를 나타낸 확률로서 일반적으로 </w:t>
      </w:r>
      <w:r w:rsidRPr="00374BC2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 xml:space="preserve">0.05 이하이면 </w:t>
      </w:r>
      <w:proofErr w:type="spellStart"/>
      <w:r w:rsidRPr="00374BC2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>귀무가설을</w:t>
      </w:r>
      <w:proofErr w:type="spellEnd"/>
      <w:r w:rsidRPr="00374BC2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 xml:space="preserve"> 기각하고 이상이면 </w:t>
      </w:r>
      <w:proofErr w:type="spellStart"/>
      <w:r w:rsidRPr="00374BC2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>귀무가설을</w:t>
      </w:r>
      <w:proofErr w:type="spellEnd"/>
      <w:r w:rsidRPr="00374BC2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 xml:space="preserve"> 채택</w:t>
      </w:r>
      <w:r>
        <w:rPr>
          <w:rFonts w:ascii="THE개이득" w:eastAsia="THE개이득" w:hAnsi="THE개이득" w:cs="THE개이득" w:hint="eastAsia"/>
          <w:sz w:val="24"/>
          <w:szCs w:val="24"/>
        </w:rPr>
        <w:t>한다.</w:t>
      </w:r>
      <w:r w:rsidR="00374BC2">
        <w:rPr>
          <w:rFonts w:ascii="THE개이득" w:eastAsia="THE개이득" w:hAnsi="THE개이득" w:cs="THE개이득" w:hint="eastAsia"/>
          <w:sz w:val="24"/>
          <w:szCs w:val="24"/>
        </w:rPr>
        <w:t xml:space="preserve"> p-value 값이 적을수록 대립가설이 통계적의미를 갖는다고 할 수 있다. p-value는 단지 주어진 분석에 대해서 </w:t>
      </w:r>
      <w:proofErr w:type="spellStart"/>
      <w:r w:rsidR="00374BC2">
        <w:rPr>
          <w:rFonts w:ascii="THE개이득" w:eastAsia="THE개이득" w:hAnsi="THE개이득" w:cs="THE개이득" w:hint="eastAsia"/>
          <w:sz w:val="24"/>
          <w:szCs w:val="24"/>
        </w:rPr>
        <w:t>귀무가설이</w:t>
      </w:r>
      <w:proofErr w:type="spellEnd"/>
      <w:r w:rsidR="00374BC2">
        <w:rPr>
          <w:rFonts w:ascii="THE개이득" w:eastAsia="THE개이득" w:hAnsi="THE개이득" w:cs="THE개이득" w:hint="eastAsia"/>
          <w:sz w:val="24"/>
          <w:szCs w:val="24"/>
        </w:rPr>
        <w:t xml:space="preserve"> 통계적으로 의미가 있는지 여부를 판단하는 기준일 뿐이다.</w:t>
      </w:r>
    </w:p>
    <w:p w14:paraId="6963F8CD" w14:textId="77777777" w:rsidR="004054CA" w:rsidRDefault="004054CA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B4CC1B1" w14:textId="2C91BCAA" w:rsidR="004054CA" w:rsidRDefault="00374BC2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inline distT="0" distB="0" distL="0" distR="0" wp14:anchorId="020FE11E" wp14:editId="3CA539F8">
            <wp:extent cx="2647950" cy="1728080"/>
            <wp:effectExtent l="0" t="0" r="0" b="5715"/>
            <wp:docPr id="53" name="그림 53" descr="p val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 valu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227" cy="172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4ED6D" w14:textId="77777777" w:rsidR="004054CA" w:rsidRDefault="004054CA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705224D" w14:textId="77777777" w:rsidR="004054CA" w:rsidRPr="004054CA" w:rsidRDefault="004054CA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B01A42F" w14:textId="77777777" w:rsidR="004054CA" w:rsidRDefault="004054CA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5E2693A" w14:textId="4F63D510" w:rsidR="00783BBC" w:rsidRDefault="00783BBC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3F1A96B" w14:textId="2F4036F9" w:rsidR="00783BBC" w:rsidRDefault="00783BBC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9A62C6B" wp14:editId="50938146">
            <wp:extent cx="5448300" cy="250209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077" cy="250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9CD8A" w14:textId="7CE24C92" w:rsidR="00783BBC" w:rsidRDefault="00783BBC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color w:val="000000" w:themeColor="text1"/>
          <w:sz w:val="24"/>
          <w:szCs w:val="24"/>
        </w:rPr>
        <w:drawing>
          <wp:inline distT="0" distB="0" distL="0" distR="0" wp14:anchorId="10A07ED1" wp14:editId="443AD8E0">
            <wp:extent cx="5311140" cy="2457393"/>
            <wp:effectExtent l="0" t="0" r="3810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14" cy="246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DBDBB" w14:textId="77777777" w:rsidR="00374BC2" w:rsidRDefault="00374BC2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9547239" w14:textId="77777777" w:rsidR="00374BC2" w:rsidRDefault="00374BC2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E87B90F" w14:textId="3926E713" w:rsidR="00522539" w:rsidRDefault="00522539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[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선형회귀분석 </w:t>
      </w:r>
      <w:r>
        <w:rPr>
          <w:rFonts w:ascii="THE개이득" w:eastAsia="THE개이득" w:hAnsi="THE개이득" w:cs="THE개이득"/>
          <w:sz w:val="24"/>
          <w:szCs w:val="24"/>
        </w:rPr>
        <w:t>]</w:t>
      </w:r>
    </w:p>
    <w:p w14:paraId="247B90C8" w14:textId="336E0A12" w:rsidR="0040179B" w:rsidRDefault="0040179B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F851DF9" w14:textId="40BA2368" w:rsidR="0040179B" w:rsidRDefault="00AC5ABF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선형회귀는 종속변수 </w:t>
      </w:r>
      <w:r>
        <w:rPr>
          <w:rFonts w:ascii="THE개이득" w:eastAsia="THE개이득" w:hAnsi="THE개이득" w:cs="THE개이득"/>
          <w:sz w:val="24"/>
          <w:szCs w:val="24"/>
        </w:rPr>
        <w:t>Y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와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한개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이상의 독립변수(설명변수)</w:t>
      </w:r>
      <w:r>
        <w:rPr>
          <w:rFonts w:ascii="THE개이득" w:eastAsia="THE개이득" w:hAnsi="THE개이득" w:cs="THE개이득"/>
          <w:sz w:val="24"/>
          <w:szCs w:val="24"/>
        </w:rPr>
        <w:t xml:space="preserve"> X</w:t>
      </w:r>
      <w:r>
        <w:rPr>
          <w:rFonts w:ascii="THE개이득" w:eastAsia="THE개이득" w:hAnsi="THE개이득" w:cs="THE개이득" w:hint="eastAsia"/>
          <w:sz w:val="24"/>
          <w:szCs w:val="24"/>
        </w:rPr>
        <w:t>와의 관계를 모델링하는 회귀분석 기법이다.</w:t>
      </w:r>
    </w:p>
    <w:p w14:paraId="0626418C" w14:textId="7F8A7EB2" w:rsidR="00783BBC" w:rsidRDefault="00783BBC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3451F33" w14:textId="32E80FAC" w:rsidR="00AC5ABF" w:rsidRDefault="00AC5ABF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한 개의 설명변수에 기반한 경우에는 </w:t>
      </w:r>
      <w:r w:rsidRPr="00F67F93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>단순선형회귀</w:t>
      </w:r>
      <w:r>
        <w:rPr>
          <w:rFonts w:ascii="THE개이득" w:eastAsia="THE개이득" w:hAnsi="THE개이득" w:cs="THE개이득" w:hint="eastAsia"/>
          <w:sz w:val="24"/>
          <w:szCs w:val="24"/>
        </w:rPr>
        <w:t>,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두 이상의 설명변수에 기반한 경우에는 </w:t>
      </w:r>
      <w:r w:rsidRPr="00F67F93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>다중선형회귀</w:t>
      </w:r>
      <w:r>
        <w:rPr>
          <w:rFonts w:ascii="THE개이득" w:eastAsia="THE개이득" w:hAnsi="THE개이득" w:cs="THE개이득" w:hint="eastAsia"/>
          <w:sz w:val="24"/>
          <w:szCs w:val="24"/>
        </w:rPr>
        <w:t>라고 한다.</w:t>
      </w:r>
    </w:p>
    <w:p w14:paraId="0BAE010B" w14:textId="01133073" w:rsidR="00AC5ABF" w:rsidRDefault="00AC5ABF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추세선을 이용하여 종속변수의 값을 예측하는 모델을 선형회귀 모델이라고 한다.</w:t>
      </w:r>
    </w:p>
    <w:p w14:paraId="58366E9D" w14:textId="50420258" w:rsidR="00AC5ABF" w:rsidRDefault="00AC5ABF" w:rsidP="00AC5ABF">
      <w:pPr>
        <w:spacing w:after="0"/>
        <w:ind w:left="800" w:hanging="80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l</w:t>
      </w:r>
      <w:r>
        <w:rPr>
          <w:rFonts w:ascii="THE개이득" w:eastAsia="THE개이득" w:hAnsi="THE개이득" w:cs="THE개이득"/>
          <w:sz w:val="24"/>
          <w:szCs w:val="24"/>
        </w:rPr>
        <w:t xml:space="preserve">m() </w:t>
      </w:r>
      <w:r>
        <w:rPr>
          <w:rFonts w:ascii="THE개이득" w:eastAsia="THE개이득" w:hAnsi="THE개이득" w:cs="THE개이득" w:hint="eastAsia"/>
          <w:sz w:val="24"/>
          <w:szCs w:val="24"/>
        </w:rPr>
        <w:t>함수를 사용하여 선형회귀 모델을 생성할 수 있다.</w:t>
      </w:r>
    </w:p>
    <w:p w14:paraId="0F60D438" w14:textId="5D217714" w:rsidR="00AC5ABF" w:rsidRDefault="00AC5ABF" w:rsidP="00AC5ABF">
      <w:pPr>
        <w:spacing w:after="0"/>
        <w:ind w:left="800" w:hanging="800"/>
        <w:rPr>
          <w:rFonts w:ascii="THE개이득" w:eastAsia="THE개이득" w:hAnsi="THE개이득" w:cs="THE개이득"/>
          <w:sz w:val="24"/>
          <w:szCs w:val="24"/>
        </w:rPr>
      </w:pPr>
      <w:r w:rsidRPr="00F67F93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>r</w:t>
      </w:r>
      <w:r w:rsidRPr="00F67F93">
        <w:rPr>
          <w:rFonts w:ascii="THE개이득" w:eastAsia="THE개이득" w:hAnsi="THE개이득" w:cs="THE개이득"/>
          <w:sz w:val="24"/>
          <w:szCs w:val="24"/>
          <w:highlight w:val="yellow"/>
        </w:rPr>
        <w:t>esiduals()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함수로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잔차를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확인할 수 있다.</w:t>
      </w:r>
    </w:p>
    <w:p w14:paraId="1D7F44CB" w14:textId="77777777" w:rsidR="00AC5ABF" w:rsidRDefault="00AC5ABF" w:rsidP="00AC5ABF">
      <w:pPr>
        <w:spacing w:after="0"/>
        <w:ind w:left="800" w:hanging="80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F67F93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>p</w:t>
      </w:r>
      <w:r w:rsidRPr="00F67F93">
        <w:rPr>
          <w:rFonts w:ascii="THE개이득" w:eastAsia="THE개이득" w:hAnsi="THE개이득" w:cs="THE개이득"/>
          <w:sz w:val="24"/>
          <w:szCs w:val="24"/>
          <w:highlight w:val="yellow"/>
        </w:rPr>
        <w:t>redict.lm</w:t>
      </w:r>
      <w:proofErr w:type="spellEnd"/>
      <w:r w:rsidRPr="00F67F93">
        <w:rPr>
          <w:rFonts w:ascii="THE개이득" w:eastAsia="THE개이득" w:hAnsi="THE개이득" w:cs="THE개이득"/>
          <w:sz w:val="24"/>
          <w:szCs w:val="24"/>
          <w:highlight w:val="yellow"/>
        </w:rPr>
        <w:t>()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함수로 종속변수 데이터를 예측할 수 있다.</w:t>
      </w:r>
    </w:p>
    <w:p w14:paraId="24B7BF19" w14:textId="77777777" w:rsidR="00AC5ABF" w:rsidRDefault="00AC5ABF" w:rsidP="00AC5ABF">
      <w:pPr>
        <w:spacing w:after="0"/>
        <w:ind w:left="800" w:hanging="80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결정계수는 추정한 선형 모델이 주어진 데이터에 적합한 정도를 재는 척도다.</w:t>
      </w:r>
    </w:p>
    <w:p w14:paraId="6C4F71F3" w14:textId="77777777" w:rsidR="00AC5ABF" w:rsidRDefault="00AC5ABF" w:rsidP="00AC5ABF">
      <w:pPr>
        <w:spacing w:after="0"/>
        <w:ind w:left="800" w:hanging="800"/>
        <w:rPr>
          <w:rFonts w:ascii="THE개이득" w:eastAsia="THE개이득" w:hAnsi="THE개이득" w:cs="THE개이득"/>
          <w:sz w:val="24"/>
          <w:szCs w:val="24"/>
        </w:rPr>
      </w:pPr>
      <w:r w:rsidRPr="00F67F93">
        <w:rPr>
          <w:rFonts w:ascii="THE개이득" w:eastAsia="THE개이득" w:hAnsi="THE개이득" w:cs="THE개이득"/>
          <w:sz w:val="24"/>
          <w:szCs w:val="24"/>
          <w:highlight w:val="yellow"/>
        </w:rPr>
        <w:t>summary()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함수로 결정계수,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수정된 결정계수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및 </w:t>
      </w:r>
      <w:r>
        <w:rPr>
          <w:rFonts w:ascii="THE개이득" w:eastAsia="THE개이득" w:hAnsi="THE개이득" w:cs="THE개이득"/>
          <w:sz w:val="24"/>
          <w:szCs w:val="24"/>
        </w:rPr>
        <w:t xml:space="preserve">F </w:t>
      </w:r>
      <w:r>
        <w:rPr>
          <w:rFonts w:ascii="THE개이득" w:eastAsia="THE개이득" w:hAnsi="THE개이득" w:cs="THE개이득" w:hint="eastAsia"/>
          <w:sz w:val="24"/>
          <w:szCs w:val="24"/>
        </w:rPr>
        <w:t>통계량,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잔차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,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사분위수,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회귀계수를 확인할 수 있다.</w:t>
      </w:r>
    </w:p>
    <w:p w14:paraId="67E225B6" w14:textId="354B6120" w:rsidR="00AC5ABF" w:rsidRDefault="00AC5ABF" w:rsidP="00AC5ABF">
      <w:pPr>
        <w:spacing w:after="0"/>
        <w:ind w:left="800" w:hanging="80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F67F93">
        <w:rPr>
          <w:rFonts w:ascii="THE개이득" w:eastAsia="THE개이득" w:hAnsi="THE개이득" w:cs="THE개이득"/>
          <w:sz w:val="24"/>
          <w:szCs w:val="24"/>
          <w:highlight w:val="yellow"/>
        </w:rPr>
        <w:t>coef</w:t>
      </w:r>
      <w:proofErr w:type="spellEnd"/>
      <w:r w:rsidRPr="00F67F93">
        <w:rPr>
          <w:rFonts w:ascii="THE개이득" w:eastAsia="THE개이득" w:hAnsi="THE개이득" w:cs="THE개이득"/>
          <w:sz w:val="24"/>
          <w:szCs w:val="24"/>
          <w:highlight w:val="yellow"/>
        </w:rPr>
        <w:t>()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함수를 이용하여 회귀계수만 출력하여 볼 수 있다.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</w:p>
    <w:p w14:paraId="27D9C7CB" w14:textId="68D26EF1" w:rsidR="004925D2" w:rsidRDefault="004925D2" w:rsidP="00AC5ABF">
      <w:pPr>
        <w:spacing w:after="0"/>
        <w:ind w:left="800" w:hanging="800"/>
        <w:rPr>
          <w:rFonts w:ascii="THE개이득" w:eastAsia="THE개이득" w:hAnsi="THE개이득" w:cs="THE개이득"/>
          <w:sz w:val="24"/>
          <w:szCs w:val="24"/>
        </w:rPr>
      </w:pPr>
    </w:p>
    <w:p w14:paraId="3A0EF68E" w14:textId="6E990C9E" w:rsidR="004925D2" w:rsidRDefault="004925D2" w:rsidP="004925D2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회귀분석은 지금처럼 빅데이터가 등장하기 전에 비교적 적은 데이터로 독립변수나 종속변수의 관계를 수식으로 표현할 수 있어서 논문과 실무에서 가장 많이 사용하는 예측기법이다.</w:t>
      </w:r>
    </w:p>
    <w:p w14:paraId="0085F753" w14:textId="2E6DCA40" w:rsidR="002C6A8E" w:rsidRDefault="002C6A8E" w:rsidP="004925D2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7BC3BF86" w14:textId="77777777" w:rsidR="002C6A8E" w:rsidRDefault="002C6A8E" w:rsidP="002C6A8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3E74EC">
        <w:rPr>
          <w:rFonts w:ascii="THE개이득" w:eastAsia="THE개이득" w:hAnsi="THE개이득" w:cs="THE개이득" w:hint="eastAsia"/>
          <w:sz w:val="24"/>
          <w:szCs w:val="24"/>
          <w:highlight w:val="yellow"/>
        </w:rPr>
        <w:lastRenderedPageBreak/>
        <w:t>종속변수(반응변수,관심변수)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>
        <w:rPr>
          <w:rFonts w:ascii="THE개이득" w:eastAsia="THE개이득" w:hAnsi="THE개이득" w:cs="THE개이득"/>
          <w:sz w:val="24"/>
          <w:szCs w:val="24"/>
        </w:rPr>
        <w:t xml:space="preserve">: </w:t>
      </w:r>
      <w:r>
        <w:rPr>
          <w:rFonts w:ascii="THE개이득" w:eastAsia="THE개이득" w:hAnsi="THE개이득" w:cs="THE개이득" w:hint="eastAsia"/>
          <w:sz w:val="24"/>
          <w:szCs w:val="24"/>
        </w:rPr>
        <w:t>영향을 받는 변수</w:t>
      </w:r>
    </w:p>
    <w:p w14:paraId="1F9761C8" w14:textId="77777777" w:rsidR="002C6A8E" w:rsidRDefault="002C6A8E" w:rsidP="002C6A8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3E74EC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>독립변수(설명변수)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>
        <w:rPr>
          <w:rFonts w:ascii="THE개이득" w:eastAsia="THE개이득" w:hAnsi="THE개이득" w:cs="THE개이득"/>
          <w:sz w:val="24"/>
          <w:szCs w:val="24"/>
        </w:rPr>
        <w:t xml:space="preserve">: </w:t>
      </w:r>
      <w:r>
        <w:rPr>
          <w:rFonts w:ascii="THE개이득" w:eastAsia="THE개이득" w:hAnsi="THE개이득" w:cs="THE개이득" w:hint="eastAsia"/>
          <w:sz w:val="24"/>
          <w:szCs w:val="24"/>
        </w:rPr>
        <w:t>영향을 주는 변수</w:t>
      </w:r>
    </w:p>
    <w:p w14:paraId="6B157EC0" w14:textId="661ADE42" w:rsidR="004925D2" w:rsidRDefault="004925D2" w:rsidP="004925D2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2FCD847C" w14:textId="55AE1BB0" w:rsidR="000B583F" w:rsidRDefault="000B583F" w:rsidP="004925D2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-</w:t>
      </w:r>
      <w:r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단순선형회귀</w:t>
      </w:r>
    </w:p>
    <w:p w14:paraId="32AC6B6F" w14:textId="77777777" w:rsidR="004925D2" w:rsidRDefault="004925D2" w:rsidP="004925D2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하나의 독립변수와 하나의 종속변수 간의 회귀 분석을 </w:t>
      </w:r>
      <w:r w:rsidRPr="00CB74AE">
        <w:rPr>
          <w:rFonts w:ascii="THE개이득" w:eastAsia="THE개이득" w:hAnsi="THE개이득" w:cs="THE개이득" w:hint="eastAsia"/>
          <w:color w:val="FF0000"/>
          <w:sz w:val="24"/>
          <w:szCs w:val="24"/>
        </w:rPr>
        <w:t>단순 회귀분석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이라고 하며 독립변수가 여러 개인 경우를 </w:t>
      </w:r>
      <w:r w:rsidRPr="00CB74AE">
        <w:rPr>
          <w:rFonts w:ascii="THE개이득" w:eastAsia="THE개이득" w:hAnsi="THE개이득" w:cs="THE개이득" w:hint="eastAsia"/>
          <w:color w:val="FF0000"/>
          <w:sz w:val="24"/>
          <w:szCs w:val="24"/>
        </w:rPr>
        <w:t>다중 회귀분석</w:t>
      </w:r>
      <w:r>
        <w:rPr>
          <w:rFonts w:ascii="THE개이득" w:eastAsia="THE개이득" w:hAnsi="THE개이득" w:cs="THE개이득" w:hint="eastAsia"/>
          <w:sz w:val="24"/>
          <w:szCs w:val="24"/>
        </w:rPr>
        <w:t>이라고 한다.</w:t>
      </w:r>
    </w:p>
    <w:p w14:paraId="1BA25984" w14:textId="77777777" w:rsidR="004925D2" w:rsidRDefault="004925D2" w:rsidP="004925D2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>
        <w:rPr>
          <w:rFonts w:ascii="THE개이득" w:eastAsia="THE개이득" w:hAnsi="THE개이득" w:cs="THE개이득"/>
          <w:sz w:val="24"/>
          <w:szCs w:val="24"/>
        </w:rPr>
        <w:t xml:space="preserve">    </w:t>
      </w: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 w:hint="eastAsia"/>
          <w:sz w:val="24"/>
          <w:szCs w:val="24"/>
        </w:rPr>
        <w:t>독립변수(</w:t>
      </w:r>
      <w:r>
        <w:rPr>
          <w:rFonts w:ascii="THE개이득" w:eastAsia="THE개이득" w:hAnsi="THE개이득" w:cs="THE개이득"/>
          <w:sz w:val="24"/>
          <w:szCs w:val="24"/>
        </w:rPr>
        <w:t>X)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>
        <w:rPr>
          <w:rFonts w:ascii="THE개이득" w:eastAsia="THE개이득" w:hAnsi="THE개이득" w:cs="THE개이득"/>
          <w:sz w:val="24"/>
          <w:szCs w:val="24"/>
        </w:rPr>
        <w:t xml:space="preserve">  -----</w:t>
      </w:r>
      <w:r w:rsidRPr="00CB74AE">
        <w:rPr>
          <w:rFonts w:ascii="THE개이득" w:eastAsia="THE개이득" w:hAnsi="THE개이득" w:cs="THE개이득"/>
          <w:sz w:val="24"/>
          <w:szCs w:val="24"/>
        </w:rPr>
        <w:sym w:font="Wingdings" w:char="F0E0"/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종속변수(</w:t>
      </w:r>
      <w:r>
        <w:rPr>
          <w:rFonts w:ascii="THE개이득" w:eastAsia="THE개이득" w:hAnsi="THE개이득" w:cs="THE개이득"/>
          <w:sz w:val="24"/>
          <w:szCs w:val="24"/>
        </w:rPr>
        <w:t>Y)</w:t>
      </w:r>
    </w:p>
    <w:p w14:paraId="3E50EEC6" w14:textId="24EE7559" w:rsidR="004925D2" w:rsidRDefault="004925D2" w:rsidP="004925D2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  <w:r>
        <w:rPr>
          <w:rFonts w:ascii="THE개이득" w:eastAsia="THE개이득" w:hAnsi="THE개이득" w:cs="THE개이득" w:hint="eastAsia"/>
          <w:sz w:val="24"/>
          <w:szCs w:val="24"/>
        </w:rPr>
        <w:t>독립변수(</w:t>
      </w:r>
      <w:r>
        <w:rPr>
          <w:rFonts w:ascii="THE개이득" w:eastAsia="THE개이득" w:hAnsi="THE개이득" w:cs="THE개이득"/>
          <w:sz w:val="24"/>
          <w:szCs w:val="24"/>
        </w:rPr>
        <w:t>X1)+</w:t>
      </w:r>
      <w:r w:rsidRPr="00CB74AE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독립변수(</w:t>
      </w:r>
      <w:r>
        <w:rPr>
          <w:rFonts w:ascii="THE개이득" w:eastAsia="THE개이득" w:hAnsi="THE개이득" w:cs="THE개이득"/>
          <w:sz w:val="24"/>
          <w:szCs w:val="24"/>
        </w:rPr>
        <w:t>X2)…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>
        <w:rPr>
          <w:rFonts w:ascii="THE개이득" w:eastAsia="THE개이득" w:hAnsi="THE개이득" w:cs="THE개이득"/>
          <w:sz w:val="24"/>
          <w:szCs w:val="24"/>
        </w:rPr>
        <w:t xml:space="preserve">  -----</w:t>
      </w:r>
      <w:r w:rsidRPr="00CB74AE">
        <w:rPr>
          <w:rFonts w:ascii="THE개이득" w:eastAsia="THE개이득" w:hAnsi="THE개이득" w:cs="THE개이득"/>
          <w:sz w:val="24"/>
          <w:szCs w:val="24"/>
        </w:rPr>
        <w:sym w:font="Wingdings" w:char="F0E0"/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종속변수(</w:t>
      </w:r>
      <w:r>
        <w:rPr>
          <w:rFonts w:ascii="THE개이득" w:eastAsia="THE개이득" w:hAnsi="THE개이득" w:cs="THE개이득"/>
          <w:sz w:val="24"/>
          <w:szCs w:val="24"/>
        </w:rPr>
        <w:t>Y)</w:t>
      </w:r>
    </w:p>
    <w:p w14:paraId="045B3706" w14:textId="77777777" w:rsidR="005526D9" w:rsidRDefault="005526D9" w:rsidP="004925D2">
      <w:pPr>
        <w:rPr>
          <w:rFonts w:ascii="THE개이득" w:eastAsia="THE개이득" w:hAnsi="THE개이득" w:cs="THE개이득"/>
          <w:sz w:val="24"/>
          <w:szCs w:val="24"/>
        </w:rPr>
      </w:pPr>
    </w:p>
    <w:p w14:paraId="6B189991" w14:textId="7F2B6D18" w:rsidR="00A472D1" w:rsidRDefault="00783BBC" w:rsidP="004925D2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40052A6E" wp14:editId="2139896A">
            <wp:extent cx="5379720" cy="2424576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579" cy="243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50942" w14:textId="7FA57D2E" w:rsidR="004925D2" w:rsidRDefault="004925D2" w:rsidP="004925D2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회귀분석은 변수간의 관계를 추정하는 통계방법으로서 선형 회귀분석은 독립변수에 대한 종속변수 값들을 이용해 두 변수간의 선형 관계를 설명하는 회귀선인 직선의 방정식(</w:t>
      </w:r>
      <w:r>
        <w:rPr>
          <w:rFonts w:ascii="THE개이득" w:eastAsia="THE개이득" w:hAnsi="THE개이득" w:cs="THE개이득"/>
          <w:sz w:val="24"/>
          <w:szCs w:val="24"/>
        </w:rPr>
        <w:t>y = a + bx)</w:t>
      </w:r>
      <w:r>
        <w:rPr>
          <w:rFonts w:ascii="THE개이득" w:eastAsia="THE개이득" w:hAnsi="THE개이득" w:cs="THE개이득" w:hint="eastAsia"/>
          <w:sz w:val="24"/>
          <w:szCs w:val="24"/>
        </w:rPr>
        <w:t>를 만들</w:t>
      </w:r>
      <w:r w:rsidR="00A472D1">
        <w:rPr>
          <w:rFonts w:ascii="THE개이득" w:eastAsia="THE개이득" w:hAnsi="THE개이득" w:cs="THE개이득" w:hint="eastAsia"/>
          <w:sz w:val="24"/>
          <w:szCs w:val="24"/>
        </w:rPr>
        <w:t>고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임의의 </w:t>
      </w:r>
      <w:r>
        <w:rPr>
          <w:rFonts w:ascii="THE개이득" w:eastAsia="THE개이득" w:hAnsi="THE개이득" w:cs="THE개이득"/>
          <w:sz w:val="24"/>
          <w:szCs w:val="24"/>
        </w:rPr>
        <w:t>x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값에 대한 </w:t>
      </w:r>
      <w:r>
        <w:rPr>
          <w:rFonts w:ascii="THE개이득" w:eastAsia="THE개이득" w:hAnsi="THE개이득" w:cs="THE개이득"/>
          <w:sz w:val="24"/>
          <w:szCs w:val="24"/>
        </w:rPr>
        <w:t>y</w:t>
      </w:r>
      <w:r>
        <w:rPr>
          <w:rFonts w:ascii="THE개이득" w:eastAsia="THE개이득" w:hAnsi="THE개이득" w:cs="THE개이득" w:hint="eastAsia"/>
          <w:sz w:val="24"/>
          <w:szCs w:val="24"/>
        </w:rPr>
        <w:t>값의 추정치를 추론하는 방법이다.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이 때 회귀선은 </w:t>
      </w:r>
      <w:r>
        <w:rPr>
          <w:rFonts w:ascii="THE개이득" w:eastAsia="THE개이득" w:hAnsi="THE개이득" w:cs="THE개이득"/>
          <w:sz w:val="24"/>
          <w:szCs w:val="24"/>
        </w:rPr>
        <w:t>x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에 대응하는 실제 </w:t>
      </w:r>
      <w:r>
        <w:rPr>
          <w:rFonts w:ascii="THE개이득" w:eastAsia="THE개이득" w:hAnsi="THE개이득" w:cs="THE개이득"/>
          <w:sz w:val="24"/>
          <w:szCs w:val="24"/>
        </w:rPr>
        <w:t>y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값과 추정된 </w:t>
      </w:r>
      <w:r>
        <w:rPr>
          <w:rFonts w:ascii="THE개이득" w:eastAsia="THE개이득" w:hAnsi="THE개이득" w:cs="THE개이득"/>
          <w:sz w:val="24"/>
          <w:szCs w:val="24"/>
        </w:rPr>
        <w:t>y</w:t>
      </w:r>
      <w:r>
        <w:rPr>
          <w:rFonts w:ascii="THE개이득" w:eastAsia="THE개이득" w:hAnsi="THE개이득" w:cs="THE개이득" w:hint="eastAsia"/>
          <w:sz w:val="24"/>
          <w:szCs w:val="24"/>
        </w:rPr>
        <w:t>값 사이의 오</w:t>
      </w:r>
      <w:r w:rsidR="00A472D1">
        <w:rPr>
          <w:rFonts w:ascii="THE개이득" w:eastAsia="THE개이득" w:hAnsi="THE개이득" w:cs="THE개이득" w:hint="eastAsia"/>
          <w:sz w:val="24"/>
          <w:szCs w:val="24"/>
        </w:rPr>
        <w:t>차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인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잔차를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최소화하는 직선을 잘 정해야 설명력이 좋은 회귀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방정식이 된다.</w:t>
      </w:r>
    </w:p>
    <w:p w14:paraId="4E08937D" w14:textId="77777777" w:rsidR="004925D2" w:rsidRPr="004925D2" w:rsidRDefault="004925D2" w:rsidP="00AC5ABF">
      <w:pPr>
        <w:spacing w:after="0"/>
        <w:ind w:left="800" w:hanging="800"/>
        <w:rPr>
          <w:rFonts w:ascii="THE개이득" w:eastAsia="THE개이득" w:hAnsi="THE개이득" w:cs="THE개이득"/>
          <w:sz w:val="24"/>
          <w:szCs w:val="24"/>
        </w:rPr>
      </w:pPr>
    </w:p>
    <w:p w14:paraId="5AFC1FDE" w14:textId="0293FB32" w:rsidR="004925D2" w:rsidRDefault="004925D2" w:rsidP="004925D2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회귀선</w:t>
      </w:r>
      <w:r w:rsidR="002C6A8E">
        <w:rPr>
          <w:rFonts w:ascii="THE개이득" w:eastAsia="THE개이득" w:hAnsi="THE개이득" w:cs="THE개이득" w:hint="eastAsia"/>
          <w:sz w:val="24"/>
          <w:szCs w:val="24"/>
        </w:rPr>
        <w:t>(추세선)</w:t>
      </w:r>
      <w:r>
        <w:rPr>
          <w:rFonts w:ascii="THE개이득" w:eastAsia="THE개이득" w:hAnsi="THE개이득" w:cs="THE개이득" w:hint="eastAsia"/>
          <w:sz w:val="24"/>
          <w:szCs w:val="24"/>
        </w:rPr>
        <w:t>을 찾는 방법은 범위탐색,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통계적 방법 그리고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머신러닝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방법이 사용되며 일반적으로 많이 사용되는 통계적 방법은 </w:t>
      </w:r>
      <w:r w:rsidRPr="002C6A8E">
        <w:rPr>
          <w:rFonts w:ascii="THE개이득" w:eastAsia="THE개이득" w:hAnsi="THE개이득" w:cs="THE개이득" w:hint="eastAsia"/>
          <w:color w:val="FF0000"/>
          <w:sz w:val="24"/>
          <w:szCs w:val="24"/>
        </w:rPr>
        <w:t>잔차들의 제곱합이 최소화 하는 최소 제곱법</w:t>
      </w:r>
      <w:r>
        <w:rPr>
          <w:rFonts w:ascii="THE개이득" w:eastAsia="THE개이득" w:hAnsi="THE개이득" w:cs="THE개이득" w:hint="eastAsia"/>
          <w:sz w:val="24"/>
          <w:szCs w:val="24"/>
        </w:rPr>
        <w:t>을 이용한다.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머신러닝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방법은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경사하강법이라는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방법을 이용한다.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</w:p>
    <w:p w14:paraId="116BB5CB" w14:textId="49274866" w:rsidR="00AC5ABF" w:rsidRPr="004925D2" w:rsidRDefault="00AC5ABF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0DC619D" w14:textId="03B75A09" w:rsidR="00522539" w:rsidRDefault="002C6A8E" w:rsidP="00864A3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8B0697C" wp14:editId="761925EE">
            <wp:simplePos x="0" y="0"/>
            <wp:positionH relativeFrom="column">
              <wp:posOffset>3497580</wp:posOffset>
            </wp:positionH>
            <wp:positionV relativeFrom="paragraph">
              <wp:posOffset>45085</wp:posOffset>
            </wp:positionV>
            <wp:extent cx="2644140" cy="1949532"/>
            <wp:effectExtent l="0" t="0" r="3810" b="0"/>
            <wp:wrapTight wrapText="bothSides">
              <wp:wrapPolygon edited="0">
                <wp:start x="0" y="0"/>
                <wp:lineTo x="0" y="21319"/>
                <wp:lineTo x="21476" y="21319"/>
                <wp:lineTo x="21476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1949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34B7CA1" wp14:editId="5FAF3D0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933700" cy="1942109"/>
            <wp:effectExtent l="0" t="0" r="0" b="1270"/>
            <wp:wrapTight wrapText="bothSides">
              <wp:wrapPolygon edited="0">
                <wp:start x="5470" y="0"/>
                <wp:lineTo x="4769" y="2119"/>
                <wp:lineTo x="4769" y="2967"/>
                <wp:lineTo x="5470" y="3814"/>
                <wp:lineTo x="5470" y="7205"/>
                <wp:lineTo x="4769" y="7629"/>
                <wp:lineTo x="4769" y="8476"/>
                <wp:lineTo x="5470" y="10595"/>
                <wp:lineTo x="1262" y="13350"/>
                <wp:lineTo x="1122" y="13774"/>
                <wp:lineTo x="2665" y="13986"/>
                <wp:lineTo x="1262" y="15045"/>
                <wp:lineTo x="561" y="16317"/>
                <wp:lineTo x="140" y="20767"/>
                <wp:lineTo x="421" y="21402"/>
                <wp:lineTo x="21319" y="21402"/>
                <wp:lineTo x="21460" y="19495"/>
                <wp:lineTo x="18234" y="18859"/>
                <wp:lineTo x="6171" y="17376"/>
                <wp:lineTo x="8977" y="15681"/>
                <wp:lineTo x="9538" y="14833"/>
                <wp:lineTo x="8416" y="13986"/>
                <wp:lineTo x="13325" y="13774"/>
                <wp:lineTo x="13605" y="10807"/>
                <wp:lineTo x="17673" y="10383"/>
                <wp:lineTo x="18374" y="8052"/>
                <wp:lineTo x="16270" y="7205"/>
                <wp:lineTo x="19777" y="7205"/>
                <wp:lineTo x="21319" y="6145"/>
                <wp:lineTo x="21460" y="848"/>
                <wp:lineTo x="20057" y="636"/>
                <wp:lineTo x="6171" y="0"/>
                <wp:lineTo x="5470" y="0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94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05AE30" w14:textId="70F833A3" w:rsidR="00700AB5" w:rsidRPr="00700AB5" w:rsidRDefault="00700AB5" w:rsidP="00700AB5">
      <w:pPr>
        <w:rPr>
          <w:rFonts w:ascii="THE개이득" w:eastAsia="THE개이득" w:hAnsi="THE개이득" w:cs="THE개이득"/>
          <w:sz w:val="24"/>
          <w:szCs w:val="24"/>
        </w:rPr>
      </w:pPr>
    </w:p>
    <w:p w14:paraId="7CE1EA00" w14:textId="01DAF086" w:rsidR="00700AB5" w:rsidRPr="00700AB5" w:rsidRDefault="00700AB5" w:rsidP="00700AB5">
      <w:pPr>
        <w:rPr>
          <w:rFonts w:ascii="THE개이득" w:eastAsia="THE개이득" w:hAnsi="THE개이득" w:cs="THE개이득"/>
          <w:sz w:val="24"/>
          <w:szCs w:val="24"/>
        </w:rPr>
      </w:pPr>
    </w:p>
    <w:p w14:paraId="4749F528" w14:textId="7B4EED60" w:rsidR="00700AB5" w:rsidRPr="00700AB5" w:rsidRDefault="00700AB5" w:rsidP="00700AB5">
      <w:pPr>
        <w:rPr>
          <w:rFonts w:ascii="THE개이득" w:eastAsia="THE개이득" w:hAnsi="THE개이득" w:cs="THE개이득"/>
          <w:sz w:val="24"/>
          <w:szCs w:val="24"/>
        </w:rPr>
      </w:pPr>
    </w:p>
    <w:p w14:paraId="1DF577A9" w14:textId="6CFC4491" w:rsidR="00700AB5" w:rsidRPr="00700AB5" w:rsidRDefault="00700AB5" w:rsidP="00700AB5">
      <w:pPr>
        <w:rPr>
          <w:rFonts w:ascii="THE개이득" w:eastAsia="THE개이득" w:hAnsi="THE개이득" w:cs="THE개이득"/>
          <w:sz w:val="24"/>
          <w:szCs w:val="24"/>
        </w:rPr>
      </w:pPr>
    </w:p>
    <w:p w14:paraId="24DF5508" w14:textId="26CDCC2E" w:rsidR="00700AB5" w:rsidRPr="00700AB5" w:rsidRDefault="00700AB5" w:rsidP="00700AB5">
      <w:pPr>
        <w:rPr>
          <w:rFonts w:ascii="THE개이득" w:eastAsia="THE개이득" w:hAnsi="THE개이득" w:cs="THE개이득"/>
          <w:sz w:val="24"/>
          <w:szCs w:val="24"/>
        </w:rPr>
      </w:pPr>
    </w:p>
    <w:p w14:paraId="401EC3FF" w14:textId="46F9CE9F" w:rsidR="00700AB5" w:rsidRDefault="00700AB5" w:rsidP="00700AB5">
      <w:pPr>
        <w:tabs>
          <w:tab w:val="left" w:pos="5868"/>
        </w:tabs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ab/>
      </w:r>
    </w:p>
    <w:p w14:paraId="26D87E22" w14:textId="5A6B980C" w:rsidR="00952732" w:rsidRDefault="00952732" w:rsidP="00700AB5">
      <w:pPr>
        <w:tabs>
          <w:tab w:val="left" w:pos="5868"/>
        </w:tabs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A77D95">
        <w:rPr>
          <w:rFonts w:ascii="THE개이득" w:eastAsia="THE개이득" w:hAnsi="THE개이득" w:cs="THE개이득"/>
          <w:color w:val="FF0000"/>
          <w:sz w:val="24"/>
          <w:szCs w:val="24"/>
          <w:highlight w:val="yellow"/>
        </w:rPr>
        <w:lastRenderedPageBreak/>
        <w:t>lm(종속변수(결과) ~ 독립변수(원인),데이터)</w:t>
      </w:r>
    </w:p>
    <w:p w14:paraId="78788EFD" w14:textId="5936D00E" w:rsidR="00700AB5" w:rsidRDefault="00700AB5" w:rsidP="00700AB5">
      <w:pPr>
        <w:tabs>
          <w:tab w:val="left" w:pos="5868"/>
        </w:tabs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#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회귀모델 만들기</w:t>
      </w:r>
    </w:p>
    <w:p w14:paraId="0F025B53" w14:textId="2F962186" w:rsidR="00700AB5" w:rsidRDefault="00700AB5" w:rsidP="00700AB5">
      <w:pPr>
        <w:tabs>
          <w:tab w:val="left" w:pos="5868"/>
        </w:tabs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00AB5">
        <w:rPr>
          <w:rFonts w:ascii="THE개이득" w:eastAsia="THE개이득" w:hAnsi="THE개이득" w:cs="THE개이득"/>
          <w:sz w:val="24"/>
          <w:szCs w:val="24"/>
        </w:rPr>
        <w:t>model &lt;- lm(circumference ~ age, Orange)</w:t>
      </w:r>
    </w:p>
    <w:p w14:paraId="2D90CD79" w14:textId="54001B04" w:rsidR="00700AB5" w:rsidRDefault="00700AB5" w:rsidP="00700AB5">
      <w:pPr>
        <w:tabs>
          <w:tab w:val="left" w:pos="5868"/>
        </w:tabs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#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예측하기</w:t>
      </w:r>
    </w:p>
    <w:p w14:paraId="32A3FDF4" w14:textId="0415D71E" w:rsidR="00700AB5" w:rsidRDefault="00700AB5" w:rsidP="00700AB5">
      <w:pPr>
        <w:tabs>
          <w:tab w:val="left" w:pos="5868"/>
        </w:tabs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C11F53">
        <w:rPr>
          <w:rFonts w:ascii="THE개이득" w:eastAsia="THE개이득" w:hAnsi="THE개이득" w:cs="THE개이득"/>
          <w:sz w:val="24"/>
          <w:szCs w:val="24"/>
          <w:highlight w:val="yellow"/>
        </w:rPr>
        <w:t>predict.lm</w:t>
      </w:r>
      <w:proofErr w:type="spellEnd"/>
      <w:r w:rsidRPr="00C11F53">
        <w:rPr>
          <w:rFonts w:ascii="THE개이득" w:eastAsia="THE개이득" w:hAnsi="THE개이득" w:cs="THE개이득"/>
          <w:sz w:val="24"/>
          <w:szCs w:val="24"/>
          <w:highlight w:val="yellow"/>
        </w:rPr>
        <w:t xml:space="preserve">(model, </w:t>
      </w:r>
      <w:proofErr w:type="spellStart"/>
      <w:r w:rsidRPr="00C11F53">
        <w:rPr>
          <w:rFonts w:ascii="THE개이득" w:eastAsia="THE개이득" w:hAnsi="THE개이득" w:cs="THE개이득"/>
          <w:sz w:val="24"/>
          <w:szCs w:val="24"/>
          <w:highlight w:val="yellow"/>
        </w:rPr>
        <w:t>newdata</w:t>
      </w:r>
      <w:proofErr w:type="spellEnd"/>
      <w:r w:rsidRPr="00C11F53">
        <w:rPr>
          <w:rFonts w:ascii="THE개이득" w:eastAsia="THE개이득" w:hAnsi="THE개이득" w:cs="THE개이득"/>
          <w:sz w:val="24"/>
          <w:szCs w:val="24"/>
          <w:highlight w:val="yellow"/>
        </w:rPr>
        <w:t xml:space="preserve"> = </w:t>
      </w:r>
      <w:proofErr w:type="spellStart"/>
      <w:r w:rsidRPr="00C11F53">
        <w:rPr>
          <w:rFonts w:ascii="THE개이득" w:eastAsia="THE개이득" w:hAnsi="THE개이득" w:cs="THE개이득"/>
          <w:sz w:val="24"/>
          <w:szCs w:val="24"/>
          <w:highlight w:val="yellow"/>
        </w:rPr>
        <w:t>data.frame</w:t>
      </w:r>
      <w:proofErr w:type="spellEnd"/>
      <w:r w:rsidRPr="00C11F53">
        <w:rPr>
          <w:rFonts w:ascii="THE개이득" w:eastAsia="THE개이득" w:hAnsi="THE개이득" w:cs="THE개이득"/>
          <w:sz w:val="24"/>
          <w:szCs w:val="24"/>
          <w:highlight w:val="yellow"/>
        </w:rPr>
        <w:t>(age = 100))</w:t>
      </w:r>
    </w:p>
    <w:p w14:paraId="54EA3BB1" w14:textId="3900CC12" w:rsidR="00700AB5" w:rsidRDefault="00700AB5" w:rsidP="00700AB5">
      <w:pPr>
        <w:tabs>
          <w:tab w:val="left" w:pos="5868"/>
        </w:tabs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EA18F0D" w14:textId="3F87DBAD" w:rsidR="00700AB5" w:rsidRDefault="003B2061" w:rsidP="00700AB5">
      <w:pPr>
        <w:tabs>
          <w:tab w:val="left" w:pos="5868"/>
        </w:tabs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-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결정계수와 수정된 결정계수</w:t>
      </w:r>
    </w:p>
    <w:p w14:paraId="5A03620C" w14:textId="4ED55D45" w:rsidR="003B2061" w:rsidRDefault="003B2061" w:rsidP="00700AB5">
      <w:pPr>
        <w:tabs>
          <w:tab w:val="left" w:pos="5868"/>
        </w:tabs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A680405" w14:textId="158F5D98" w:rsidR="003B2061" w:rsidRDefault="003B2061" w:rsidP="00700AB5">
      <w:pPr>
        <w:tabs>
          <w:tab w:val="left" w:pos="5868"/>
        </w:tabs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결정계수(</w:t>
      </w:r>
      <w:r>
        <w:rPr>
          <w:rFonts w:ascii="THE개이득" w:eastAsia="THE개이득" w:hAnsi="THE개이득" w:cs="THE개이득"/>
          <w:sz w:val="24"/>
          <w:szCs w:val="24"/>
        </w:rPr>
        <w:t>R-squared : R</w:t>
      </w:r>
      <w:r>
        <w:rPr>
          <w:rFonts w:ascii="THE개이득" w:eastAsia="THE개이득" w:hAnsi="THE개이득" w:cs="THE개이득"/>
          <w:sz w:val="24"/>
          <w:szCs w:val="24"/>
          <w:vertAlign w:val="superscript"/>
        </w:rPr>
        <w:t>2</w:t>
      </w:r>
      <w:r>
        <w:rPr>
          <w:rFonts w:ascii="THE개이득" w:eastAsia="THE개이득" w:hAnsi="THE개이득" w:cs="THE개이득"/>
          <w:sz w:val="24"/>
          <w:szCs w:val="24"/>
        </w:rPr>
        <w:t>)</w:t>
      </w:r>
      <w:r>
        <w:rPr>
          <w:rFonts w:ascii="THE개이득" w:eastAsia="THE개이득" w:hAnsi="THE개이득" w:cs="THE개이득" w:hint="eastAsia"/>
          <w:sz w:val="24"/>
          <w:szCs w:val="24"/>
        </w:rPr>
        <w:t>는 추정한 선형모델이 주어진 데이터에 적합한 정도를 재는 척도이다.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전체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분산값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r>
        <w:rPr>
          <w:rFonts w:ascii="THE개이득" w:eastAsia="THE개이득" w:hAnsi="THE개이득" w:cs="THE개이득"/>
          <w:sz w:val="24"/>
          <w:szCs w:val="24"/>
        </w:rPr>
        <w:t>SST)</w:t>
      </w:r>
      <w:r>
        <w:rPr>
          <w:rFonts w:ascii="THE개이득" w:eastAsia="THE개이득" w:hAnsi="THE개이득" w:cs="THE개이득" w:hint="eastAsia"/>
          <w:sz w:val="24"/>
          <w:szCs w:val="24"/>
        </w:rPr>
        <w:t>과 설명되는 분산 값(</w:t>
      </w:r>
      <w:r>
        <w:rPr>
          <w:rFonts w:ascii="THE개이득" w:eastAsia="THE개이득" w:hAnsi="THE개이득" w:cs="THE개이득"/>
          <w:sz w:val="24"/>
          <w:szCs w:val="24"/>
        </w:rPr>
        <w:t>SSR)</w:t>
      </w:r>
      <w:r>
        <w:rPr>
          <w:rFonts w:ascii="THE개이득" w:eastAsia="THE개이득" w:hAnsi="THE개이득" w:cs="THE개이득" w:hint="eastAsia"/>
          <w:sz w:val="24"/>
          <w:szCs w:val="24"/>
        </w:rPr>
        <w:t>으로 계산할 수 있다.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B03A94">
        <w:rPr>
          <w:rFonts w:ascii="THE개이득" w:eastAsia="THE개이득" w:hAnsi="THE개이득" w:cs="THE개이득"/>
          <w:sz w:val="24"/>
          <w:szCs w:val="24"/>
        </w:rPr>
        <w:t xml:space="preserve">0~1 </w:t>
      </w:r>
      <w:r w:rsidR="00B03A94">
        <w:rPr>
          <w:rFonts w:ascii="THE개이득" w:eastAsia="THE개이득" w:hAnsi="THE개이득" w:cs="THE개이득" w:hint="eastAsia"/>
          <w:sz w:val="24"/>
          <w:szCs w:val="24"/>
        </w:rPr>
        <w:t xml:space="preserve">값을 가지며 </w:t>
      </w:r>
      <w:r w:rsidR="00B03A94">
        <w:rPr>
          <w:rFonts w:ascii="THE개이득" w:eastAsia="THE개이득" w:hAnsi="THE개이득" w:cs="THE개이득"/>
          <w:sz w:val="24"/>
          <w:szCs w:val="24"/>
        </w:rPr>
        <w:t>1</w:t>
      </w:r>
      <w:r w:rsidR="00B03A94">
        <w:rPr>
          <w:rFonts w:ascii="THE개이득" w:eastAsia="THE개이득" w:hAnsi="THE개이득" w:cs="THE개이득" w:hint="eastAsia"/>
          <w:sz w:val="24"/>
          <w:szCs w:val="24"/>
        </w:rPr>
        <w:t>에 가까울수록 설명력이 좋은 모델이다.</w:t>
      </w:r>
      <w:r w:rsidR="00B03A94">
        <w:rPr>
          <w:rFonts w:ascii="THE개이득" w:eastAsia="THE개이득" w:hAnsi="THE개이득" w:cs="THE개이득"/>
          <w:sz w:val="24"/>
          <w:szCs w:val="24"/>
        </w:rPr>
        <w:t xml:space="preserve"> summary() </w:t>
      </w:r>
      <w:r w:rsidR="00B03A94">
        <w:rPr>
          <w:rFonts w:ascii="THE개이득" w:eastAsia="THE개이득" w:hAnsi="THE개이득" w:cs="THE개이득" w:hint="eastAsia"/>
          <w:sz w:val="24"/>
          <w:szCs w:val="24"/>
        </w:rPr>
        <w:t>함수로 확인할 수 있다.</w:t>
      </w:r>
    </w:p>
    <w:p w14:paraId="23AB9A78" w14:textId="0951BAC6" w:rsidR="003B2061" w:rsidRDefault="003B2061" w:rsidP="00700AB5">
      <w:pPr>
        <w:tabs>
          <w:tab w:val="left" w:pos="5868"/>
        </w:tabs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F76F4DB" w14:textId="7E8473E7" w:rsidR="003B2061" w:rsidRPr="003B2061" w:rsidRDefault="003B2061" w:rsidP="00700AB5">
      <w:pPr>
        <w:tabs>
          <w:tab w:val="left" w:pos="5868"/>
        </w:tabs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     </w:t>
      </w:r>
      <w:r>
        <w:rPr>
          <w:rFonts w:ascii="THE개이득" w:eastAsia="THE개이득" w:hAnsi="THE개이득" w:cs="THE개이득" w:hint="eastAsia"/>
          <w:sz w:val="24"/>
          <w:szCs w:val="24"/>
        </w:rPr>
        <w:t>R</w:t>
      </w:r>
      <w:r>
        <w:rPr>
          <w:rFonts w:ascii="THE개이득" w:eastAsia="THE개이득" w:hAnsi="THE개이득" w:cs="THE개이득"/>
          <w:sz w:val="24"/>
          <w:szCs w:val="24"/>
          <w:vertAlign w:val="superscript"/>
        </w:rPr>
        <w:t xml:space="preserve">2 </w:t>
      </w:r>
      <w:r>
        <w:rPr>
          <w:rFonts w:ascii="THE개이득" w:eastAsia="THE개이득" w:hAnsi="THE개이득" w:cs="THE개이득"/>
          <w:sz w:val="24"/>
          <w:szCs w:val="24"/>
        </w:rPr>
        <w:t>= SSR/SST</w:t>
      </w:r>
    </w:p>
    <w:p w14:paraId="45787978" w14:textId="2F8C3A7A" w:rsidR="00700AB5" w:rsidRDefault="003B2061" w:rsidP="00700AB5">
      <w:pPr>
        <w:tabs>
          <w:tab w:val="left" w:pos="5868"/>
        </w:tabs>
        <w:spacing w:after="0"/>
        <w:rPr>
          <w:rFonts w:ascii="THE개이득" w:eastAsia="THE개이득" w:hAnsi="THE개이득" w:cs="THE개이득"/>
          <w:noProof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74D6FF87" wp14:editId="32264A70">
            <wp:extent cx="2683669" cy="155257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454" cy="156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C34FC" w14:textId="36797925" w:rsidR="000B583F" w:rsidRDefault="000B583F" w:rsidP="000B583F">
      <w:pPr>
        <w:rPr>
          <w:rFonts w:ascii="THE개이득" w:eastAsia="THE개이득" w:hAnsi="THE개이득" w:cs="THE개이득"/>
          <w:sz w:val="24"/>
          <w:szCs w:val="24"/>
        </w:rPr>
      </w:pPr>
    </w:p>
    <w:p w14:paraId="6D2952DC" w14:textId="2B37661F" w:rsidR="000B583F" w:rsidRDefault="000B583F" w:rsidP="000B583F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-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단순회귀 모델의 시각화 </w:t>
      </w:r>
      <w:r>
        <w:rPr>
          <w:rFonts w:ascii="THE개이득" w:eastAsia="THE개이득" w:hAnsi="THE개이득" w:cs="THE개이득"/>
          <w:sz w:val="24"/>
          <w:szCs w:val="24"/>
        </w:rPr>
        <w:t xml:space="preserve">: </w:t>
      </w:r>
    </w:p>
    <w:p w14:paraId="6DDA1ADB" w14:textId="77777777" w:rsidR="000B583F" w:rsidRPr="000B583F" w:rsidRDefault="000B583F" w:rsidP="000B583F">
      <w:pPr>
        <w:rPr>
          <w:rFonts w:ascii="THE개이득" w:eastAsia="THE개이득" w:hAnsi="THE개이득" w:cs="THE개이득"/>
          <w:sz w:val="24"/>
          <w:szCs w:val="24"/>
        </w:rPr>
      </w:pPr>
      <w:r w:rsidRPr="000B583F">
        <w:rPr>
          <w:rFonts w:ascii="THE개이득" w:eastAsia="THE개이득" w:hAnsi="THE개이득" w:cs="THE개이득"/>
          <w:sz w:val="24"/>
          <w:szCs w:val="24"/>
        </w:rPr>
        <w:t>plot(</w:t>
      </w:r>
      <w:proofErr w:type="spellStart"/>
      <w:r w:rsidRPr="000B583F">
        <w:rPr>
          <w:rFonts w:ascii="THE개이득" w:eastAsia="THE개이득" w:hAnsi="THE개이득" w:cs="THE개이득"/>
          <w:sz w:val="24"/>
          <w:szCs w:val="24"/>
        </w:rPr>
        <w:t>Orange$age</w:t>
      </w:r>
      <w:proofErr w:type="spellEnd"/>
      <w:r w:rsidRPr="000B583F">
        <w:rPr>
          <w:rFonts w:ascii="THE개이득" w:eastAsia="THE개이득" w:hAnsi="THE개이득" w:cs="THE개이득"/>
          <w:sz w:val="24"/>
          <w:szCs w:val="24"/>
        </w:rPr>
        <w:t xml:space="preserve">, </w:t>
      </w:r>
      <w:proofErr w:type="spellStart"/>
      <w:r w:rsidRPr="000B583F">
        <w:rPr>
          <w:rFonts w:ascii="THE개이득" w:eastAsia="THE개이득" w:hAnsi="THE개이득" w:cs="THE개이득"/>
          <w:sz w:val="24"/>
          <w:szCs w:val="24"/>
        </w:rPr>
        <w:t>Orange$circumference</w:t>
      </w:r>
      <w:proofErr w:type="spellEnd"/>
      <w:r w:rsidRPr="000B583F">
        <w:rPr>
          <w:rFonts w:ascii="THE개이득" w:eastAsia="THE개이득" w:hAnsi="THE개이득" w:cs="THE개이득"/>
          <w:sz w:val="24"/>
          <w:szCs w:val="24"/>
        </w:rPr>
        <w:t>)</w:t>
      </w:r>
    </w:p>
    <w:p w14:paraId="075579A0" w14:textId="13690662" w:rsidR="000B583F" w:rsidRDefault="000B583F" w:rsidP="000B583F">
      <w:pPr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0B583F">
        <w:rPr>
          <w:rFonts w:ascii="THE개이득" w:eastAsia="THE개이득" w:hAnsi="THE개이득" w:cs="THE개이득"/>
          <w:sz w:val="24"/>
          <w:szCs w:val="24"/>
        </w:rPr>
        <w:t>abline</w:t>
      </w:r>
      <w:proofErr w:type="spellEnd"/>
      <w:r w:rsidRPr="000B583F">
        <w:rPr>
          <w:rFonts w:ascii="THE개이득" w:eastAsia="THE개이득" w:hAnsi="THE개이득" w:cs="THE개이득"/>
          <w:sz w:val="24"/>
          <w:szCs w:val="24"/>
        </w:rPr>
        <w:t>(</w:t>
      </w:r>
      <w:proofErr w:type="spellStart"/>
      <w:r w:rsidRPr="000B583F">
        <w:rPr>
          <w:rFonts w:ascii="THE개이득" w:eastAsia="THE개이득" w:hAnsi="THE개이득" w:cs="THE개이득"/>
          <w:sz w:val="24"/>
          <w:szCs w:val="24"/>
        </w:rPr>
        <w:t>coef</w:t>
      </w:r>
      <w:proofErr w:type="spellEnd"/>
      <w:r w:rsidRPr="000B583F">
        <w:rPr>
          <w:rFonts w:ascii="THE개이득" w:eastAsia="THE개이득" w:hAnsi="THE개이득" w:cs="THE개이득"/>
          <w:sz w:val="24"/>
          <w:szCs w:val="24"/>
        </w:rPr>
        <w:t>(model))</w:t>
      </w:r>
    </w:p>
    <w:p w14:paraId="3F26901B" w14:textId="45731F9E" w:rsidR="000B583F" w:rsidRDefault="000B583F" w:rsidP="000B583F">
      <w:pPr>
        <w:rPr>
          <w:rFonts w:ascii="THE개이득" w:eastAsia="THE개이득" w:hAnsi="THE개이득" w:cs="THE개이득"/>
          <w:sz w:val="24"/>
          <w:szCs w:val="24"/>
        </w:rPr>
      </w:pPr>
    </w:p>
    <w:p w14:paraId="6C90D8FF" w14:textId="72DD8474" w:rsidR="000B583F" w:rsidRDefault="000B583F" w:rsidP="000B583F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-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다중선형회귀</w:t>
      </w:r>
    </w:p>
    <w:p w14:paraId="372F48DB" w14:textId="0AC0509D" w:rsidR="000B583F" w:rsidRDefault="000B583F" w:rsidP="000B583F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하나의 종속변수(</w:t>
      </w:r>
      <w:r>
        <w:rPr>
          <w:rFonts w:ascii="THE개이득" w:eastAsia="THE개이득" w:hAnsi="THE개이득" w:cs="THE개이득"/>
          <w:sz w:val="24"/>
          <w:szCs w:val="24"/>
        </w:rPr>
        <w:t>Y)</w:t>
      </w:r>
      <w:r>
        <w:rPr>
          <w:rFonts w:ascii="THE개이득" w:eastAsia="THE개이득" w:hAnsi="THE개이득" w:cs="THE개이득" w:hint="eastAsia"/>
          <w:sz w:val="24"/>
          <w:szCs w:val="24"/>
        </w:rPr>
        <w:t>와 두 개 이상의 독립변수(</w:t>
      </w:r>
      <w:r>
        <w:rPr>
          <w:rFonts w:ascii="THE개이득" w:eastAsia="THE개이득" w:hAnsi="THE개이득" w:cs="THE개이득"/>
          <w:sz w:val="24"/>
          <w:szCs w:val="24"/>
        </w:rPr>
        <w:t>X)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가 있고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오차항</w:t>
      </w:r>
      <w:proofErr w:type="spellEnd"/>
      <w:r w:rsidR="00A472D1">
        <w:rPr>
          <w:rFonts w:ascii="THE개이득" w:eastAsia="THE개이득" w:hAnsi="THE개이득" w:cs="THE개이득" w:hint="eastAsia"/>
          <w:sz w:val="24"/>
          <w:szCs w:val="24"/>
        </w:rPr>
        <w:t>(</w:t>
      </w:r>
      <w:r w:rsidR="00A472D1">
        <w:rPr>
          <w:rFonts w:ascii="THE개이득" w:eastAsia="THE개이득" w:hAnsi="THE개이득" w:cs="THE개이득"/>
          <w:sz w:val="24"/>
          <w:szCs w:val="24"/>
        </w:rPr>
        <w:t>)</w:t>
      </w:r>
      <w:r w:rsidR="00A472D1">
        <w:rPr>
          <w:rFonts w:ascii="THE개이득" w:eastAsia="THE개이득" w:hAnsi="THE개이득" w:cs="THE개이득" w:hint="eastAsia"/>
          <w:sz w:val="24"/>
          <w:szCs w:val="24"/>
        </w:rPr>
        <w:t>이 있는 선형 관계이다.</w:t>
      </w:r>
    </w:p>
    <w:p w14:paraId="0EE1571A" w14:textId="59E37B3D" w:rsidR="00A472D1" w:rsidRDefault="00510C49" w:rsidP="000B583F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59EE009C" wp14:editId="0DCE174A">
            <wp:extent cx="4657725" cy="187642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072" cy="1882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A90E9" w14:textId="77777777" w:rsidR="005526D9" w:rsidRDefault="005526D9" w:rsidP="00A472D1">
      <w:pPr>
        <w:rPr>
          <w:rFonts w:ascii="THE개이득" w:eastAsia="THE개이득" w:hAnsi="THE개이득" w:cs="THE개이득"/>
          <w:sz w:val="24"/>
          <w:szCs w:val="24"/>
        </w:rPr>
      </w:pPr>
    </w:p>
    <w:p w14:paraId="6206131F" w14:textId="77777777" w:rsidR="00A472D1" w:rsidRPr="00A472D1" w:rsidRDefault="00A472D1" w:rsidP="00A472D1">
      <w:pPr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A472D1">
        <w:rPr>
          <w:rFonts w:ascii="THE개이득" w:eastAsia="THE개이득" w:hAnsi="THE개이득" w:cs="THE개이득"/>
          <w:sz w:val="24"/>
          <w:szCs w:val="24"/>
        </w:rPr>
        <w:t>height_father</w:t>
      </w:r>
      <w:proofErr w:type="spellEnd"/>
      <w:r w:rsidRPr="00A472D1">
        <w:rPr>
          <w:rFonts w:ascii="THE개이득" w:eastAsia="THE개이득" w:hAnsi="THE개이득" w:cs="THE개이득"/>
          <w:sz w:val="24"/>
          <w:szCs w:val="24"/>
        </w:rPr>
        <w:t xml:space="preserve"> &lt;- c(180, 172, 150, 180, 177, 160, 170, 165, 179, 159) # 아버지 키 </w:t>
      </w:r>
    </w:p>
    <w:p w14:paraId="1E1866ED" w14:textId="77777777" w:rsidR="00A472D1" w:rsidRPr="00A472D1" w:rsidRDefault="00A472D1" w:rsidP="00A472D1">
      <w:pPr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A472D1">
        <w:rPr>
          <w:rFonts w:ascii="THE개이득" w:eastAsia="THE개이득" w:hAnsi="THE개이득" w:cs="THE개이득"/>
          <w:sz w:val="24"/>
          <w:szCs w:val="24"/>
        </w:rPr>
        <w:lastRenderedPageBreak/>
        <w:t>height_mohter</w:t>
      </w:r>
      <w:proofErr w:type="spellEnd"/>
      <w:r w:rsidRPr="00A472D1">
        <w:rPr>
          <w:rFonts w:ascii="THE개이득" w:eastAsia="THE개이득" w:hAnsi="THE개이득" w:cs="THE개이득"/>
          <w:sz w:val="24"/>
          <w:szCs w:val="24"/>
        </w:rPr>
        <w:t xml:space="preserve"> &lt;- c(160, 164, 166, 188, 160, 160, 171, 158, 169, 159) # 어머니 키</w:t>
      </w:r>
    </w:p>
    <w:p w14:paraId="293163B2" w14:textId="77777777" w:rsidR="00A472D1" w:rsidRPr="00A472D1" w:rsidRDefault="00A472D1" w:rsidP="00A472D1">
      <w:pPr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A472D1">
        <w:rPr>
          <w:rFonts w:ascii="THE개이득" w:eastAsia="THE개이득" w:hAnsi="THE개이득" w:cs="THE개이득"/>
          <w:sz w:val="24"/>
          <w:szCs w:val="24"/>
        </w:rPr>
        <w:t>height_son</w:t>
      </w:r>
      <w:proofErr w:type="spellEnd"/>
      <w:r w:rsidRPr="00A472D1">
        <w:rPr>
          <w:rFonts w:ascii="THE개이득" w:eastAsia="THE개이득" w:hAnsi="THE개이득" w:cs="THE개이득"/>
          <w:sz w:val="24"/>
          <w:szCs w:val="24"/>
        </w:rPr>
        <w:t xml:space="preserve"> &lt;- c(180, 173, 163, 184, 165, 165, 175, 168, 179, 160) # 아들 키 </w:t>
      </w:r>
    </w:p>
    <w:p w14:paraId="66CA7615" w14:textId="77777777" w:rsidR="00A472D1" w:rsidRPr="00A472D1" w:rsidRDefault="00A472D1" w:rsidP="00A472D1">
      <w:pPr>
        <w:rPr>
          <w:rFonts w:ascii="THE개이득" w:eastAsia="THE개이득" w:hAnsi="THE개이득" w:cs="THE개이득"/>
          <w:sz w:val="24"/>
          <w:szCs w:val="24"/>
        </w:rPr>
      </w:pPr>
      <w:r w:rsidRPr="00A472D1">
        <w:rPr>
          <w:rFonts w:ascii="THE개이득" w:eastAsia="THE개이득" w:hAnsi="THE개이득" w:cs="THE개이득"/>
          <w:sz w:val="24"/>
          <w:szCs w:val="24"/>
        </w:rPr>
        <w:t xml:space="preserve">height &lt;- </w:t>
      </w:r>
      <w:proofErr w:type="spellStart"/>
      <w:r w:rsidRPr="00A472D1">
        <w:rPr>
          <w:rFonts w:ascii="THE개이득" w:eastAsia="THE개이득" w:hAnsi="THE개이득" w:cs="THE개이득"/>
          <w:sz w:val="24"/>
          <w:szCs w:val="24"/>
        </w:rPr>
        <w:t>data.frame</w:t>
      </w:r>
      <w:proofErr w:type="spellEnd"/>
      <w:r w:rsidRPr="00A472D1">
        <w:rPr>
          <w:rFonts w:ascii="THE개이득" w:eastAsia="THE개이득" w:hAnsi="THE개이득" w:cs="THE개이득"/>
          <w:sz w:val="24"/>
          <w:szCs w:val="24"/>
        </w:rPr>
        <w:t>(</w:t>
      </w:r>
      <w:proofErr w:type="spellStart"/>
      <w:r w:rsidRPr="00A472D1">
        <w:rPr>
          <w:rFonts w:ascii="THE개이득" w:eastAsia="THE개이득" w:hAnsi="THE개이득" w:cs="THE개이득"/>
          <w:sz w:val="24"/>
          <w:szCs w:val="24"/>
        </w:rPr>
        <w:t>height_father</w:t>
      </w:r>
      <w:proofErr w:type="spellEnd"/>
      <w:r w:rsidRPr="00A472D1">
        <w:rPr>
          <w:rFonts w:ascii="THE개이득" w:eastAsia="THE개이득" w:hAnsi="THE개이득" w:cs="THE개이득"/>
          <w:sz w:val="24"/>
          <w:szCs w:val="24"/>
        </w:rPr>
        <w:t xml:space="preserve">, </w:t>
      </w:r>
      <w:proofErr w:type="spellStart"/>
      <w:r w:rsidRPr="00A472D1">
        <w:rPr>
          <w:rFonts w:ascii="THE개이득" w:eastAsia="THE개이득" w:hAnsi="THE개이득" w:cs="THE개이득"/>
          <w:sz w:val="24"/>
          <w:szCs w:val="24"/>
        </w:rPr>
        <w:t>height_mohter</w:t>
      </w:r>
      <w:proofErr w:type="spellEnd"/>
      <w:r w:rsidRPr="00A472D1">
        <w:rPr>
          <w:rFonts w:ascii="THE개이득" w:eastAsia="THE개이득" w:hAnsi="THE개이득" w:cs="THE개이득"/>
          <w:sz w:val="24"/>
          <w:szCs w:val="24"/>
        </w:rPr>
        <w:t xml:space="preserve">, </w:t>
      </w:r>
      <w:proofErr w:type="spellStart"/>
      <w:r w:rsidRPr="00A472D1">
        <w:rPr>
          <w:rFonts w:ascii="THE개이득" w:eastAsia="THE개이득" w:hAnsi="THE개이득" w:cs="THE개이득"/>
          <w:sz w:val="24"/>
          <w:szCs w:val="24"/>
        </w:rPr>
        <w:t>height_son</w:t>
      </w:r>
      <w:proofErr w:type="spellEnd"/>
      <w:r w:rsidRPr="00A472D1">
        <w:rPr>
          <w:rFonts w:ascii="THE개이득" w:eastAsia="THE개이득" w:hAnsi="THE개이득" w:cs="THE개이득"/>
          <w:sz w:val="24"/>
          <w:szCs w:val="24"/>
        </w:rPr>
        <w:t>)</w:t>
      </w:r>
    </w:p>
    <w:p w14:paraId="0020FC58" w14:textId="77777777" w:rsidR="00A472D1" w:rsidRPr="00A472D1" w:rsidRDefault="00A472D1" w:rsidP="00A472D1">
      <w:pPr>
        <w:rPr>
          <w:rFonts w:ascii="THE개이득" w:eastAsia="THE개이득" w:hAnsi="THE개이득" w:cs="THE개이득"/>
          <w:sz w:val="24"/>
          <w:szCs w:val="24"/>
        </w:rPr>
      </w:pPr>
      <w:r w:rsidRPr="00A472D1">
        <w:rPr>
          <w:rFonts w:ascii="THE개이득" w:eastAsia="THE개이득" w:hAnsi="THE개이득" w:cs="THE개이득"/>
          <w:sz w:val="24"/>
          <w:szCs w:val="24"/>
        </w:rPr>
        <w:t xml:space="preserve">head(height) </w:t>
      </w:r>
    </w:p>
    <w:p w14:paraId="5DAD425C" w14:textId="70F3E540" w:rsidR="00A472D1" w:rsidRDefault="00A472D1" w:rsidP="00A472D1">
      <w:pPr>
        <w:rPr>
          <w:rFonts w:ascii="THE개이득" w:eastAsia="THE개이득" w:hAnsi="THE개이득" w:cs="THE개이득"/>
          <w:sz w:val="24"/>
          <w:szCs w:val="24"/>
        </w:rPr>
      </w:pPr>
      <w:r w:rsidRPr="00A472D1">
        <w:rPr>
          <w:rFonts w:ascii="THE개이득" w:eastAsia="THE개이득" w:hAnsi="THE개이득" w:cs="THE개이득"/>
          <w:sz w:val="24"/>
          <w:szCs w:val="24"/>
        </w:rPr>
        <w:t>model &lt;-</w:t>
      </w:r>
      <w:proofErr w:type="spellStart"/>
      <w:r w:rsidRPr="00A472D1">
        <w:rPr>
          <w:rFonts w:ascii="THE개이득" w:eastAsia="THE개이득" w:hAnsi="THE개이득" w:cs="THE개이득"/>
          <w:sz w:val="24"/>
          <w:szCs w:val="24"/>
        </w:rPr>
        <w:t>lm</w:t>
      </w:r>
      <w:proofErr w:type="spellEnd"/>
      <w:r w:rsidRPr="00A472D1">
        <w:rPr>
          <w:rFonts w:ascii="THE개이득" w:eastAsia="THE개이득" w:hAnsi="THE개이득" w:cs="THE개이득"/>
          <w:sz w:val="24"/>
          <w:szCs w:val="24"/>
        </w:rPr>
        <w:t xml:space="preserve"> (</w:t>
      </w:r>
      <w:proofErr w:type="spellStart"/>
      <w:r w:rsidRPr="00A472D1">
        <w:rPr>
          <w:rFonts w:ascii="THE개이득" w:eastAsia="THE개이득" w:hAnsi="THE개이득" w:cs="THE개이득"/>
          <w:sz w:val="24"/>
          <w:szCs w:val="24"/>
        </w:rPr>
        <w:t>height_son</w:t>
      </w:r>
      <w:proofErr w:type="spellEnd"/>
      <w:r w:rsidRPr="00A472D1">
        <w:rPr>
          <w:rFonts w:ascii="THE개이득" w:eastAsia="THE개이득" w:hAnsi="THE개이득" w:cs="THE개이득"/>
          <w:sz w:val="24"/>
          <w:szCs w:val="24"/>
        </w:rPr>
        <w:t xml:space="preserve"> ~ </w:t>
      </w:r>
      <w:proofErr w:type="spellStart"/>
      <w:r w:rsidRPr="00A472D1">
        <w:rPr>
          <w:rFonts w:ascii="THE개이득" w:eastAsia="THE개이득" w:hAnsi="THE개이득" w:cs="THE개이득"/>
          <w:sz w:val="24"/>
          <w:szCs w:val="24"/>
        </w:rPr>
        <w:t>height_father</w:t>
      </w:r>
      <w:proofErr w:type="spellEnd"/>
      <w:r w:rsidRPr="00A472D1">
        <w:rPr>
          <w:rFonts w:ascii="THE개이득" w:eastAsia="THE개이득" w:hAnsi="THE개이득" w:cs="THE개이득"/>
          <w:sz w:val="24"/>
          <w:szCs w:val="24"/>
        </w:rPr>
        <w:t xml:space="preserve"> + </w:t>
      </w:r>
      <w:proofErr w:type="spellStart"/>
      <w:r w:rsidRPr="00A472D1">
        <w:rPr>
          <w:rFonts w:ascii="THE개이득" w:eastAsia="THE개이득" w:hAnsi="THE개이득" w:cs="THE개이득"/>
          <w:sz w:val="24"/>
          <w:szCs w:val="24"/>
        </w:rPr>
        <w:t>height_mohter</w:t>
      </w:r>
      <w:proofErr w:type="spellEnd"/>
      <w:r w:rsidRPr="00A472D1">
        <w:rPr>
          <w:rFonts w:ascii="THE개이득" w:eastAsia="THE개이득" w:hAnsi="THE개이득" w:cs="THE개이득"/>
          <w:sz w:val="24"/>
          <w:szCs w:val="24"/>
        </w:rPr>
        <w:t>, data = height)</w:t>
      </w:r>
    </w:p>
    <w:p w14:paraId="61494151" w14:textId="77777777" w:rsidR="00952732" w:rsidRPr="00952732" w:rsidRDefault="00952732" w:rsidP="00952732">
      <w:pPr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952732">
        <w:rPr>
          <w:rFonts w:ascii="THE개이득" w:eastAsia="THE개이득" w:hAnsi="THE개이득" w:cs="THE개이득"/>
          <w:sz w:val="24"/>
          <w:szCs w:val="24"/>
        </w:rPr>
        <w:t>predict.lm</w:t>
      </w:r>
      <w:proofErr w:type="spellEnd"/>
      <w:r w:rsidRPr="00952732">
        <w:rPr>
          <w:rFonts w:ascii="THE개이득" w:eastAsia="THE개이득" w:hAnsi="THE개이득" w:cs="THE개이득"/>
          <w:sz w:val="24"/>
          <w:szCs w:val="24"/>
        </w:rPr>
        <w:t xml:space="preserve">(model, </w:t>
      </w:r>
      <w:proofErr w:type="spellStart"/>
      <w:r w:rsidRPr="00952732">
        <w:rPr>
          <w:rFonts w:ascii="THE개이득" w:eastAsia="THE개이득" w:hAnsi="THE개이득" w:cs="THE개이득"/>
          <w:sz w:val="24"/>
          <w:szCs w:val="24"/>
        </w:rPr>
        <w:t>newdata</w:t>
      </w:r>
      <w:proofErr w:type="spellEnd"/>
      <w:r w:rsidRPr="00952732">
        <w:rPr>
          <w:rFonts w:ascii="THE개이득" w:eastAsia="THE개이득" w:hAnsi="THE개이득" w:cs="THE개이득"/>
          <w:sz w:val="24"/>
          <w:szCs w:val="24"/>
        </w:rPr>
        <w:t xml:space="preserve"> = </w:t>
      </w:r>
      <w:proofErr w:type="spellStart"/>
      <w:r w:rsidRPr="00952732">
        <w:rPr>
          <w:rFonts w:ascii="THE개이득" w:eastAsia="THE개이득" w:hAnsi="THE개이득" w:cs="THE개이득"/>
          <w:sz w:val="24"/>
          <w:szCs w:val="24"/>
        </w:rPr>
        <w:t>data.frame</w:t>
      </w:r>
      <w:proofErr w:type="spellEnd"/>
      <w:r w:rsidRPr="00952732">
        <w:rPr>
          <w:rFonts w:ascii="THE개이득" w:eastAsia="THE개이득" w:hAnsi="THE개이득" w:cs="THE개이득"/>
          <w:sz w:val="24"/>
          <w:szCs w:val="24"/>
        </w:rPr>
        <w:t>(</w:t>
      </w:r>
      <w:proofErr w:type="spellStart"/>
      <w:r w:rsidRPr="00952732">
        <w:rPr>
          <w:rFonts w:ascii="THE개이득" w:eastAsia="THE개이득" w:hAnsi="THE개이득" w:cs="THE개이득"/>
          <w:sz w:val="24"/>
          <w:szCs w:val="24"/>
        </w:rPr>
        <w:t>height_father</w:t>
      </w:r>
      <w:proofErr w:type="spellEnd"/>
      <w:r w:rsidRPr="00952732">
        <w:rPr>
          <w:rFonts w:ascii="THE개이득" w:eastAsia="THE개이득" w:hAnsi="THE개이득" w:cs="THE개이득"/>
          <w:sz w:val="24"/>
          <w:szCs w:val="24"/>
        </w:rPr>
        <w:t xml:space="preserve"> = 170, </w:t>
      </w:r>
      <w:proofErr w:type="spellStart"/>
      <w:r w:rsidRPr="00952732">
        <w:rPr>
          <w:rFonts w:ascii="THE개이득" w:eastAsia="THE개이득" w:hAnsi="THE개이득" w:cs="THE개이득"/>
          <w:sz w:val="24"/>
          <w:szCs w:val="24"/>
        </w:rPr>
        <w:t>height_mohter</w:t>
      </w:r>
      <w:proofErr w:type="spellEnd"/>
      <w:r w:rsidRPr="00952732">
        <w:rPr>
          <w:rFonts w:ascii="THE개이득" w:eastAsia="THE개이득" w:hAnsi="THE개이득" w:cs="THE개이득"/>
          <w:sz w:val="24"/>
          <w:szCs w:val="24"/>
        </w:rPr>
        <w:t xml:space="preserve"> = 160))</w:t>
      </w:r>
    </w:p>
    <w:p w14:paraId="525BAC8C" w14:textId="77777777" w:rsidR="00952732" w:rsidRPr="00952732" w:rsidRDefault="00952732" w:rsidP="00952732">
      <w:pPr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952732">
        <w:rPr>
          <w:rFonts w:ascii="THE개이득" w:eastAsia="THE개이득" w:hAnsi="THE개이득" w:cs="THE개이득"/>
          <w:sz w:val="24"/>
          <w:szCs w:val="24"/>
        </w:rPr>
        <w:t>predict.lm</w:t>
      </w:r>
      <w:proofErr w:type="spellEnd"/>
      <w:r w:rsidRPr="00952732">
        <w:rPr>
          <w:rFonts w:ascii="THE개이득" w:eastAsia="THE개이득" w:hAnsi="THE개이득" w:cs="THE개이득"/>
          <w:sz w:val="24"/>
          <w:szCs w:val="24"/>
        </w:rPr>
        <w:t xml:space="preserve">(model, </w:t>
      </w:r>
      <w:proofErr w:type="spellStart"/>
      <w:r w:rsidRPr="00952732">
        <w:rPr>
          <w:rFonts w:ascii="THE개이득" w:eastAsia="THE개이득" w:hAnsi="THE개이득" w:cs="THE개이득"/>
          <w:sz w:val="24"/>
          <w:szCs w:val="24"/>
        </w:rPr>
        <w:t>newdata</w:t>
      </w:r>
      <w:proofErr w:type="spellEnd"/>
      <w:r w:rsidRPr="00952732">
        <w:rPr>
          <w:rFonts w:ascii="THE개이득" w:eastAsia="THE개이득" w:hAnsi="THE개이득" w:cs="THE개이득"/>
          <w:sz w:val="24"/>
          <w:szCs w:val="24"/>
        </w:rPr>
        <w:t xml:space="preserve"> = </w:t>
      </w:r>
      <w:proofErr w:type="spellStart"/>
      <w:r w:rsidRPr="00952732">
        <w:rPr>
          <w:rFonts w:ascii="THE개이득" w:eastAsia="THE개이득" w:hAnsi="THE개이득" w:cs="THE개이득"/>
          <w:sz w:val="24"/>
          <w:szCs w:val="24"/>
        </w:rPr>
        <w:t>data.frame</w:t>
      </w:r>
      <w:proofErr w:type="spellEnd"/>
      <w:r w:rsidRPr="00952732">
        <w:rPr>
          <w:rFonts w:ascii="THE개이득" w:eastAsia="THE개이득" w:hAnsi="THE개이득" w:cs="THE개이득"/>
          <w:sz w:val="24"/>
          <w:szCs w:val="24"/>
        </w:rPr>
        <w:t>(</w:t>
      </w:r>
      <w:proofErr w:type="spellStart"/>
      <w:r w:rsidRPr="00952732">
        <w:rPr>
          <w:rFonts w:ascii="THE개이득" w:eastAsia="THE개이득" w:hAnsi="THE개이득" w:cs="THE개이득"/>
          <w:sz w:val="24"/>
          <w:szCs w:val="24"/>
        </w:rPr>
        <w:t>height_father</w:t>
      </w:r>
      <w:proofErr w:type="spellEnd"/>
      <w:r w:rsidRPr="00952732">
        <w:rPr>
          <w:rFonts w:ascii="THE개이득" w:eastAsia="THE개이득" w:hAnsi="THE개이득" w:cs="THE개이득"/>
          <w:sz w:val="24"/>
          <w:szCs w:val="24"/>
        </w:rPr>
        <w:t xml:space="preserve"> = 170, </w:t>
      </w:r>
      <w:proofErr w:type="spellStart"/>
      <w:r w:rsidRPr="00952732">
        <w:rPr>
          <w:rFonts w:ascii="THE개이득" w:eastAsia="THE개이득" w:hAnsi="THE개이득" w:cs="THE개이득"/>
          <w:sz w:val="24"/>
          <w:szCs w:val="24"/>
        </w:rPr>
        <w:t>height_mohter</w:t>
      </w:r>
      <w:proofErr w:type="spellEnd"/>
      <w:r w:rsidRPr="00952732">
        <w:rPr>
          <w:rFonts w:ascii="THE개이득" w:eastAsia="THE개이득" w:hAnsi="THE개이득" w:cs="THE개이득"/>
          <w:sz w:val="24"/>
          <w:szCs w:val="24"/>
        </w:rPr>
        <w:t xml:space="preserve"> = 160)</w:t>
      </w:r>
    </w:p>
    <w:p w14:paraId="7D4C375F" w14:textId="287DCD97" w:rsidR="00952732" w:rsidRDefault="00952732" w:rsidP="00952732">
      <w:pPr>
        <w:rPr>
          <w:rFonts w:ascii="THE개이득" w:eastAsia="THE개이득" w:hAnsi="THE개이득" w:cs="THE개이득"/>
          <w:sz w:val="24"/>
          <w:szCs w:val="24"/>
        </w:rPr>
      </w:pPr>
      <w:r w:rsidRPr="00952732">
        <w:rPr>
          <w:rFonts w:ascii="THE개이득" w:eastAsia="THE개이득" w:hAnsi="THE개이득" w:cs="THE개이득"/>
          <w:sz w:val="24"/>
          <w:szCs w:val="24"/>
        </w:rPr>
        <w:t xml:space="preserve">           , interval = "confidence")</w:t>
      </w:r>
    </w:p>
    <w:p w14:paraId="01237B35" w14:textId="48B53F3D" w:rsidR="00952732" w:rsidRDefault="00952732" w:rsidP="00952732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4A6C8FD8" wp14:editId="165753C1">
            <wp:extent cx="5234940" cy="3057525"/>
            <wp:effectExtent l="0" t="0" r="381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20777" w14:textId="74080BDE" w:rsidR="00783BBC" w:rsidRDefault="00783BBC" w:rsidP="00952732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573046D6" wp14:editId="4F93151E">
            <wp:extent cx="5323443" cy="234696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466" cy="235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4D029" w14:textId="4FAA3889" w:rsidR="00952732" w:rsidRDefault="00952732" w:rsidP="00952732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[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설명 변수의 선택법 </w:t>
      </w:r>
      <w:r>
        <w:rPr>
          <w:rFonts w:ascii="THE개이득" w:eastAsia="THE개이득" w:hAnsi="THE개이득" w:cs="THE개이득"/>
          <w:sz w:val="24"/>
          <w:szCs w:val="24"/>
        </w:rPr>
        <w:t>]</w:t>
      </w:r>
    </w:p>
    <w:p w14:paraId="1E14744E" w14:textId="5656E07A" w:rsidR="00952732" w:rsidRDefault="004050CF" w:rsidP="00952732">
      <w:pPr>
        <w:rPr>
          <w:rFonts w:ascii="THE개이득" w:eastAsia="THE개이득" w:hAnsi="THE개이득" w:cs="THE개이득"/>
          <w:color w:val="0000FF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다중선형회귀 모델에서 종속변수에 영향을 주는 설명 변수를 선택하는 방법 </w:t>
      </w:r>
      <w:r>
        <w:rPr>
          <w:rFonts w:ascii="THE개이득" w:eastAsia="THE개이득" w:hAnsi="THE개이득" w:cs="THE개이득"/>
          <w:sz w:val="24"/>
          <w:szCs w:val="24"/>
        </w:rPr>
        <w:t xml:space="preserve">- </w:t>
      </w:r>
      <w:r w:rsidRPr="004050CF">
        <w:rPr>
          <w:rFonts w:ascii="THE개이득" w:eastAsia="THE개이득" w:hAnsi="THE개이득" w:cs="THE개이득" w:hint="eastAsia"/>
          <w:color w:val="0000FF"/>
          <w:sz w:val="24"/>
          <w:szCs w:val="24"/>
        </w:rPr>
        <w:t>전진선택법,</w:t>
      </w:r>
      <w:r w:rsidRPr="004050CF">
        <w:rPr>
          <w:rFonts w:ascii="THE개이득" w:eastAsia="THE개이득" w:hAnsi="THE개이득" w:cs="THE개이득"/>
          <w:color w:val="0000FF"/>
          <w:sz w:val="24"/>
          <w:szCs w:val="24"/>
        </w:rPr>
        <w:t xml:space="preserve"> </w:t>
      </w:r>
      <w:r w:rsidRPr="004050CF">
        <w:rPr>
          <w:rFonts w:ascii="THE개이득" w:eastAsia="THE개이득" w:hAnsi="THE개이득" w:cs="THE개이득" w:hint="eastAsia"/>
          <w:color w:val="0000FF"/>
          <w:sz w:val="24"/>
          <w:szCs w:val="24"/>
        </w:rPr>
        <w:t>후진제거법,</w:t>
      </w:r>
      <w:r w:rsidRPr="004050CF">
        <w:rPr>
          <w:rFonts w:ascii="THE개이득" w:eastAsia="THE개이득" w:hAnsi="THE개이득" w:cs="THE개이득"/>
          <w:color w:val="0000FF"/>
          <w:sz w:val="24"/>
          <w:szCs w:val="24"/>
        </w:rPr>
        <w:t xml:space="preserve"> </w:t>
      </w:r>
      <w:r w:rsidRPr="004050CF">
        <w:rPr>
          <w:rFonts w:ascii="THE개이득" w:eastAsia="THE개이득" w:hAnsi="THE개이득" w:cs="THE개이득" w:hint="eastAsia"/>
          <w:color w:val="0000FF"/>
          <w:sz w:val="24"/>
          <w:szCs w:val="24"/>
        </w:rPr>
        <w:t>단계적 방법</w:t>
      </w:r>
    </w:p>
    <w:p w14:paraId="5DEE81EF" w14:textId="7BA851DD" w:rsidR="004050CF" w:rsidRDefault="004050CF" w:rsidP="00952732">
      <w:pPr>
        <w:rPr>
          <w:rFonts w:ascii="THE개이득" w:eastAsia="THE개이득" w:hAnsi="THE개이득" w:cs="THE개이득"/>
          <w:color w:val="0000FF"/>
          <w:sz w:val="24"/>
          <w:szCs w:val="24"/>
        </w:rPr>
      </w:pPr>
      <w:r>
        <w:rPr>
          <w:rFonts w:ascii="THE개이득" w:eastAsia="THE개이득" w:hAnsi="THE개이득" w:cs="THE개이득"/>
          <w:color w:val="0000FF"/>
          <w:sz w:val="24"/>
          <w:szCs w:val="24"/>
        </w:rPr>
        <w:tab/>
        <w:t>step(model, direction=”</w:t>
      </w:r>
      <w:proofErr w:type="spellStart"/>
      <w:r>
        <w:rPr>
          <w:rFonts w:ascii="THE개이득" w:eastAsia="THE개이득" w:hAnsi="THE개이득" w:cs="THE개이득"/>
          <w:color w:val="0000FF"/>
          <w:sz w:val="24"/>
          <w:szCs w:val="24"/>
        </w:rPr>
        <w:t>forward|backward|both</w:t>
      </w:r>
      <w:proofErr w:type="spellEnd"/>
      <w:r>
        <w:rPr>
          <w:rFonts w:ascii="THE개이득" w:eastAsia="THE개이득" w:hAnsi="THE개이득" w:cs="THE개이득"/>
          <w:color w:val="0000FF"/>
          <w:sz w:val="24"/>
          <w:szCs w:val="24"/>
        </w:rPr>
        <w:t>”)</w:t>
      </w:r>
    </w:p>
    <w:p w14:paraId="7ED430C4" w14:textId="77777777" w:rsidR="004050CF" w:rsidRDefault="004050CF" w:rsidP="004050C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>고려하는 독립(설명)변수 모두를 회귀 모형에 포함하는 경우 독립변수들 중 일부만을 포함하는 회귀모형에 비해서 결정계수의 값이 항상 크므로 설명력을 최대화시킬 수 있는 반면에 독립변수들간의 상관관계가 커져서 생기는 다중공선성의 문제에 직면하는 경우가 많고, 따라서 모형의 안정성과 신뢰성에 의문의 생길 수 있다.</w:t>
      </w:r>
    </w:p>
    <w:p w14:paraId="2D5FB8C7" w14:textId="77777777" w:rsidR="004050CF" w:rsidRDefault="004050CF" w:rsidP="004050C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다중공선성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: 다중 선형 회귀에서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독립변수들간에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강한 선형관계가 있을 때)</w:t>
      </w:r>
    </w:p>
    <w:p w14:paraId="4C408196" w14:textId="277FF9EA" w:rsidR="004050CF" w:rsidRDefault="001D508E" w:rsidP="004050C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3A342FF" wp14:editId="23E435A6">
                <wp:simplePos x="0" y="0"/>
                <wp:positionH relativeFrom="column">
                  <wp:posOffset>4514850</wp:posOffset>
                </wp:positionH>
                <wp:positionV relativeFrom="paragraph">
                  <wp:posOffset>381000</wp:posOffset>
                </wp:positionV>
                <wp:extent cx="1962150" cy="1400175"/>
                <wp:effectExtent l="2324100" t="285750" r="19050" b="28575"/>
                <wp:wrapNone/>
                <wp:docPr id="52" name="설명선 2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4001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19472"/>
                            <a:gd name="adj6" fmla="val -11797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58E4A4" w14:textId="2BEA93B7" w:rsidR="004054CA" w:rsidRPr="001D508E" w:rsidRDefault="004054CA" w:rsidP="001D508E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1D508E"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>의심이 가는 독립변수들만을 가지고 회귀분석을 한 다음 vif() 함수로 분산팽창 계수를 확인한다.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 xml:space="preserve"> 10이 넘는 변수는 다중공선성이 존재한다고 간주한다.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3A342FF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설명선 2 52" o:spid="_x0000_s1026" type="#_x0000_t48" style="position:absolute;left:0;text-align:left;margin-left:355.5pt;margin-top:30pt;width:154.5pt;height:110.2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" adj="-25482,-4206" fillcolor="#4472c4 [3204]" strokecolor="#1f3763 [1604]" strokeweight="1pt">
                <v:textbox>
                  <w:txbxContent>
                    <w:p w14:paraId="7158E4A4" w14:textId="2BEA93B7" w:rsidR="004054CA" w:rsidRPr="001D508E" w:rsidRDefault="004054CA" w:rsidP="001D508E">
                      <w:pPr>
                        <w:jc w:val="center"/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1D508E"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>의심이 가는 독립변수들만을 가지고 회귀분석을 한 다음 vif() 함수로 분산팽창 계수를 확인한다.</w:t>
                      </w:r>
                      <w:r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 xml:space="preserve"> 10이 넘는 변수는 다중공선성이 존재한다고 간주한다.</w:t>
                      </w:r>
                    </w:p>
                  </w:txbxContent>
                </v:textbox>
              </v:shape>
            </w:pict>
          </mc:Fallback>
        </mc:AlternateContent>
      </w:r>
      <w:r w:rsidR="004050CF">
        <w:rPr>
          <w:noProof/>
        </w:rPr>
        <w:drawing>
          <wp:inline distT="0" distB="0" distL="0" distR="0" wp14:anchorId="408E4BD8" wp14:editId="6EF4B890">
            <wp:extent cx="4838700" cy="2809875"/>
            <wp:effectExtent l="0" t="0" r="0" b="9525"/>
            <wp:docPr id="67" name="그림 67" descr="https://heung-bae-lee.github.io/image/multicollinearity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eung-bae-lee.github.io/image/multicollinearity_0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535" cy="28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8226B" w14:textId="77777777" w:rsidR="004050CF" w:rsidRDefault="004050CF" w:rsidP="004050C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00D5549" w14:textId="77777777" w:rsidR="004050CF" w:rsidRPr="003705B1" w:rsidRDefault="004050CF" w:rsidP="004050C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3705B1">
        <w:rPr>
          <w:rFonts w:ascii="THE개이득" w:eastAsia="THE개이득" w:hAnsi="THE개이득" w:cs="THE개이득"/>
          <w:sz w:val="24"/>
          <w:szCs w:val="24"/>
        </w:rPr>
        <w:t>tadata</w:t>
      </w:r>
      <w:proofErr w:type="spellEnd"/>
      <w:r w:rsidRPr="003705B1">
        <w:rPr>
          <w:rFonts w:ascii="THE개이득" w:eastAsia="THE개이득" w:hAnsi="THE개이득" w:cs="THE개이득"/>
          <w:sz w:val="24"/>
          <w:szCs w:val="24"/>
        </w:rPr>
        <w:t xml:space="preserve"> &lt;- read.csv("</w:t>
      </w:r>
      <w:r>
        <w:rPr>
          <w:rFonts w:ascii="THE개이득" w:eastAsia="THE개이득" w:hAnsi="THE개이득" w:cs="THE개이득" w:hint="eastAsia"/>
          <w:sz w:val="24"/>
          <w:szCs w:val="24"/>
        </w:rPr>
        <w:t>data</w:t>
      </w:r>
      <w:r w:rsidRPr="003705B1">
        <w:rPr>
          <w:rFonts w:ascii="THE개이득" w:eastAsia="THE개이득" w:hAnsi="THE개이득" w:cs="THE개이득"/>
          <w:sz w:val="24"/>
          <w:szCs w:val="24"/>
        </w:rPr>
        <w:t>/TAccident.csv")</w:t>
      </w:r>
    </w:p>
    <w:p w14:paraId="4A8DB95F" w14:textId="77777777" w:rsidR="004050CF" w:rsidRPr="003705B1" w:rsidRDefault="004050CF" w:rsidP="004050C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3705B1">
        <w:rPr>
          <w:rFonts w:ascii="THE개이득" w:eastAsia="THE개이득" w:hAnsi="THE개이득" w:cs="THE개이득"/>
          <w:sz w:val="24"/>
          <w:szCs w:val="24"/>
        </w:rPr>
        <w:t>start.lm</w:t>
      </w:r>
      <w:proofErr w:type="spellEnd"/>
      <w:r w:rsidRPr="003705B1">
        <w:rPr>
          <w:rFonts w:ascii="THE개이득" w:eastAsia="THE개이득" w:hAnsi="THE개이득" w:cs="THE개이득"/>
          <w:sz w:val="24"/>
          <w:szCs w:val="24"/>
        </w:rPr>
        <w:t xml:space="preserve"> &lt;- </w:t>
      </w:r>
      <w:proofErr w:type="spellStart"/>
      <w:r w:rsidRPr="003705B1">
        <w:rPr>
          <w:rFonts w:ascii="THE개이득" w:eastAsia="THE개이득" w:hAnsi="THE개이득" w:cs="THE개이득"/>
          <w:sz w:val="24"/>
          <w:szCs w:val="24"/>
        </w:rPr>
        <w:t>lm</w:t>
      </w:r>
      <w:proofErr w:type="spellEnd"/>
      <w:r w:rsidRPr="003705B1">
        <w:rPr>
          <w:rFonts w:ascii="THE개이득" w:eastAsia="THE개이득" w:hAnsi="THE개이득" w:cs="THE개이득"/>
          <w:sz w:val="24"/>
          <w:szCs w:val="24"/>
        </w:rPr>
        <w:t>(Y~1, data=</w:t>
      </w:r>
      <w:proofErr w:type="spellStart"/>
      <w:r w:rsidRPr="003705B1">
        <w:rPr>
          <w:rFonts w:ascii="THE개이득" w:eastAsia="THE개이득" w:hAnsi="THE개이득" w:cs="THE개이득"/>
          <w:sz w:val="24"/>
          <w:szCs w:val="24"/>
        </w:rPr>
        <w:t>tadata</w:t>
      </w:r>
      <w:proofErr w:type="spellEnd"/>
      <w:r w:rsidRPr="003705B1">
        <w:rPr>
          <w:rFonts w:ascii="THE개이득" w:eastAsia="THE개이득" w:hAnsi="THE개이득" w:cs="THE개이득"/>
          <w:sz w:val="24"/>
          <w:szCs w:val="24"/>
        </w:rPr>
        <w:t>)</w:t>
      </w:r>
    </w:p>
    <w:p w14:paraId="3A0D420F" w14:textId="77777777" w:rsidR="004050CF" w:rsidRDefault="004050CF" w:rsidP="004050C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3705B1">
        <w:rPr>
          <w:rFonts w:ascii="THE개이득" w:eastAsia="THE개이득" w:hAnsi="THE개이득" w:cs="THE개이득"/>
          <w:sz w:val="24"/>
          <w:szCs w:val="24"/>
        </w:rPr>
        <w:t>full.lm</w:t>
      </w:r>
      <w:proofErr w:type="spellEnd"/>
      <w:r w:rsidRPr="003705B1">
        <w:rPr>
          <w:rFonts w:ascii="THE개이득" w:eastAsia="THE개이득" w:hAnsi="THE개이득" w:cs="THE개이득"/>
          <w:sz w:val="24"/>
          <w:szCs w:val="24"/>
        </w:rPr>
        <w:t xml:space="preserve"> &lt;- </w:t>
      </w:r>
      <w:proofErr w:type="spellStart"/>
      <w:r w:rsidRPr="003705B1">
        <w:rPr>
          <w:rFonts w:ascii="THE개이득" w:eastAsia="THE개이득" w:hAnsi="THE개이득" w:cs="THE개이득"/>
          <w:sz w:val="24"/>
          <w:szCs w:val="24"/>
        </w:rPr>
        <w:t>lm</w:t>
      </w:r>
      <w:proofErr w:type="spellEnd"/>
      <w:r w:rsidRPr="003705B1">
        <w:rPr>
          <w:rFonts w:ascii="THE개이득" w:eastAsia="THE개이득" w:hAnsi="THE개이득" w:cs="THE개이득"/>
          <w:sz w:val="24"/>
          <w:szCs w:val="24"/>
        </w:rPr>
        <w:t>(Y~., data=</w:t>
      </w:r>
      <w:proofErr w:type="spellStart"/>
      <w:r w:rsidRPr="003705B1">
        <w:rPr>
          <w:rFonts w:ascii="THE개이득" w:eastAsia="THE개이득" w:hAnsi="THE개이득" w:cs="THE개이득"/>
          <w:sz w:val="24"/>
          <w:szCs w:val="24"/>
        </w:rPr>
        <w:t>tadata</w:t>
      </w:r>
      <w:proofErr w:type="spellEnd"/>
      <w:r w:rsidRPr="003705B1">
        <w:rPr>
          <w:rFonts w:ascii="THE개이득" w:eastAsia="THE개이득" w:hAnsi="THE개이득" w:cs="THE개이득"/>
          <w:sz w:val="24"/>
          <w:szCs w:val="24"/>
        </w:rPr>
        <w:t>)</w:t>
      </w:r>
    </w:p>
    <w:p w14:paraId="29AC1D68" w14:textId="6899A3BC" w:rsidR="004050CF" w:rsidRDefault="004050CF" w:rsidP="004050C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(1) </w:t>
      </w:r>
      <w:r w:rsidRPr="004050CF">
        <w:rPr>
          <w:rFonts w:ascii="THE개이득" w:eastAsia="THE개이득" w:hAnsi="THE개이득" w:cs="THE개이득" w:hint="eastAsia"/>
          <w:color w:val="0000FF"/>
          <w:sz w:val="24"/>
          <w:szCs w:val="24"/>
        </w:rPr>
        <w:t>전진선택법</w:t>
      </w:r>
    </w:p>
    <w:p w14:paraId="15852B38" w14:textId="77777777" w:rsidR="004050CF" w:rsidRPr="00EF4A74" w:rsidRDefault="004050CF" w:rsidP="004050CF">
      <w:pPr>
        <w:spacing w:after="0"/>
        <w:rPr>
          <w:rFonts w:ascii="THE개이득" w:eastAsia="THE개이득" w:hAnsi="THE개이득" w:cs="THE개이득"/>
          <w:szCs w:val="20"/>
        </w:rPr>
      </w:pPr>
      <w:r w:rsidRPr="00EF4A74">
        <w:rPr>
          <w:rFonts w:ascii="THE개이득" w:eastAsia="THE개이득" w:hAnsi="THE개이득" w:cs="THE개이득"/>
          <w:szCs w:val="20"/>
        </w:rPr>
        <w:t>Y ~ 1</w:t>
      </w:r>
    </w:p>
    <w:p w14:paraId="30D7B76C" w14:textId="77777777" w:rsidR="004050CF" w:rsidRPr="00EF4A74" w:rsidRDefault="004050CF" w:rsidP="004050CF">
      <w:pPr>
        <w:spacing w:after="0"/>
        <w:rPr>
          <w:rFonts w:ascii="THE개이득" w:eastAsia="THE개이득" w:hAnsi="THE개이득" w:cs="THE개이득"/>
          <w:szCs w:val="20"/>
        </w:rPr>
      </w:pPr>
      <w:r w:rsidRPr="00EF4A74">
        <w:rPr>
          <w:rFonts w:ascii="THE개이득" w:eastAsia="THE개이득" w:hAnsi="THE개이득" w:cs="THE개이득"/>
          <w:szCs w:val="20"/>
        </w:rPr>
        <w:t>Y ~ X9</w:t>
      </w:r>
    </w:p>
    <w:p w14:paraId="5EA466ED" w14:textId="77777777" w:rsidR="004050CF" w:rsidRPr="00EF4A74" w:rsidRDefault="004050CF" w:rsidP="004050CF">
      <w:pPr>
        <w:spacing w:after="0"/>
        <w:rPr>
          <w:rFonts w:ascii="THE개이득" w:eastAsia="THE개이득" w:hAnsi="THE개이득" w:cs="THE개이득"/>
          <w:szCs w:val="20"/>
        </w:rPr>
      </w:pPr>
      <w:r w:rsidRPr="00EF4A74">
        <w:rPr>
          <w:rFonts w:ascii="THE개이득" w:eastAsia="THE개이득" w:hAnsi="THE개이득" w:cs="THE개이득"/>
          <w:szCs w:val="20"/>
        </w:rPr>
        <w:t>Y ~ X9 + X1</w:t>
      </w:r>
    </w:p>
    <w:p w14:paraId="640D70E1" w14:textId="77777777" w:rsidR="004050CF" w:rsidRPr="00EF4A74" w:rsidRDefault="004050CF" w:rsidP="004050CF">
      <w:pPr>
        <w:spacing w:after="0"/>
        <w:rPr>
          <w:rFonts w:ascii="THE개이득" w:eastAsia="THE개이득" w:hAnsi="THE개이득" w:cs="THE개이득"/>
          <w:szCs w:val="20"/>
        </w:rPr>
      </w:pPr>
      <w:r w:rsidRPr="00EF4A74">
        <w:rPr>
          <w:rFonts w:ascii="THE개이득" w:eastAsia="THE개이득" w:hAnsi="THE개이득" w:cs="THE개이득"/>
          <w:szCs w:val="20"/>
        </w:rPr>
        <w:t>Y ~ X9 + X1 + X4</w:t>
      </w:r>
    </w:p>
    <w:p w14:paraId="72B05F52" w14:textId="77777777" w:rsidR="004050CF" w:rsidRPr="00EF4A74" w:rsidRDefault="004050CF" w:rsidP="004050CF">
      <w:pPr>
        <w:spacing w:after="0"/>
        <w:rPr>
          <w:rFonts w:ascii="THE개이득" w:eastAsia="THE개이득" w:hAnsi="THE개이득" w:cs="THE개이득"/>
          <w:szCs w:val="20"/>
        </w:rPr>
      </w:pPr>
      <w:r w:rsidRPr="00EF4A74">
        <w:rPr>
          <w:rFonts w:ascii="THE개이득" w:eastAsia="THE개이득" w:hAnsi="THE개이득" w:cs="THE개이득"/>
          <w:szCs w:val="20"/>
        </w:rPr>
        <w:t>Y ~ X9 + X1 + X4 + X8</w:t>
      </w:r>
    </w:p>
    <w:p w14:paraId="7345C918" w14:textId="77777777" w:rsidR="004050CF" w:rsidRDefault="004050CF" w:rsidP="004050CF">
      <w:pPr>
        <w:spacing w:after="0"/>
        <w:rPr>
          <w:rFonts w:ascii="THE개이득" w:eastAsia="THE개이득" w:hAnsi="THE개이득" w:cs="THE개이득"/>
          <w:color w:val="FF0000"/>
          <w:szCs w:val="20"/>
        </w:rPr>
      </w:pPr>
      <w:r w:rsidRPr="00EF4A74">
        <w:rPr>
          <w:rFonts w:ascii="THE개이득" w:eastAsia="THE개이득" w:hAnsi="THE개이득" w:cs="THE개이득"/>
          <w:color w:val="FF0000"/>
          <w:szCs w:val="20"/>
        </w:rPr>
        <w:t>Y ~ X9 + X1 + X4 + X8 + X12</w:t>
      </w:r>
    </w:p>
    <w:p w14:paraId="13AD3368" w14:textId="77777777" w:rsidR="005526D9" w:rsidRPr="00EF4A74" w:rsidRDefault="005526D9" w:rsidP="004050CF">
      <w:pPr>
        <w:spacing w:after="0"/>
        <w:rPr>
          <w:rFonts w:ascii="THE개이득" w:eastAsia="THE개이득" w:hAnsi="THE개이득" w:cs="THE개이득"/>
          <w:color w:val="FF0000"/>
          <w:szCs w:val="20"/>
        </w:rPr>
      </w:pPr>
    </w:p>
    <w:p w14:paraId="574084BE" w14:textId="17545D96" w:rsidR="004050CF" w:rsidRDefault="004050CF" w:rsidP="004050C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(2) 후진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제거법</w:t>
      </w:r>
      <w:proofErr w:type="spellEnd"/>
    </w:p>
    <w:p w14:paraId="3ED3ABC7" w14:textId="77777777" w:rsidR="004050CF" w:rsidRPr="00EF4A74" w:rsidRDefault="004050CF" w:rsidP="004050CF">
      <w:pPr>
        <w:spacing w:after="0"/>
        <w:rPr>
          <w:rFonts w:ascii="THE개이득" w:eastAsia="THE개이득" w:hAnsi="THE개이득" w:cs="THE개이득"/>
          <w:sz w:val="22"/>
        </w:rPr>
      </w:pPr>
      <w:r w:rsidRPr="00EF4A74">
        <w:rPr>
          <w:rFonts w:ascii="THE개이득" w:eastAsia="THE개이득" w:hAnsi="THE개이득" w:cs="THE개이득"/>
          <w:sz w:val="22"/>
        </w:rPr>
        <w:t>Y ~ X1 + X2 + X3 + X4 + X5 + X6 + X7 + X8 + X9 + X10 + X11 + X12 + X13</w:t>
      </w:r>
    </w:p>
    <w:p w14:paraId="5971D6F8" w14:textId="77777777" w:rsidR="004050CF" w:rsidRPr="00EF4A74" w:rsidRDefault="004050CF" w:rsidP="004050CF">
      <w:pPr>
        <w:spacing w:after="0"/>
        <w:rPr>
          <w:rFonts w:ascii="THE개이득" w:eastAsia="THE개이득" w:hAnsi="THE개이득" w:cs="THE개이득"/>
          <w:sz w:val="22"/>
        </w:rPr>
      </w:pPr>
      <w:r w:rsidRPr="00EF4A74">
        <w:rPr>
          <w:rFonts w:ascii="THE개이득" w:eastAsia="THE개이득" w:hAnsi="THE개이득" w:cs="THE개이득"/>
          <w:sz w:val="22"/>
        </w:rPr>
        <w:t>Y ~ X1 + X3 + X4 + X5 + X6 + X7 + X8 + X9 + X10 + X11 + X12 + X13</w:t>
      </w:r>
    </w:p>
    <w:p w14:paraId="7F50D496" w14:textId="77777777" w:rsidR="004050CF" w:rsidRPr="00EF4A74" w:rsidRDefault="004050CF" w:rsidP="004050CF">
      <w:pPr>
        <w:spacing w:after="0"/>
        <w:rPr>
          <w:rFonts w:ascii="THE개이득" w:eastAsia="THE개이득" w:hAnsi="THE개이득" w:cs="THE개이득"/>
          <w:sz w:val="22"/>
        </w:rPr>
      </w:pPr>
      <w:r w:rsidRPr="00EF4A74">
        <w:rPr>
          <w:rFonts w:ascii="THE개이득" w:eastAsia="THE개이득" w:hAnsi="THE개이득" w:cs="THE개이득"/>
          <w:sz w:val="22"/>
        </w:rPr>
        <w:t>Y ~ X1 + X3 + X4 + X5 + X6 + X7 + X8 + X9 + X11 + X12 + X13</w:t>
      </w:r>
    </w:p>
    <w:p w14:paraId="5AF87F4B" w14:textId="77777777" w:rsidR="004050CF" w:rsidRPr="00EF4A74" w:rsidRDefault="004050CF" w:rsidP="004050CF">
      <w:pPr>
        <w:spacing w:after="0"/>
        <w:rPr>
          <w:rFonts w:ascii="THE개이득" w:eastAsia="THE개이득" w:hAnsi="THE개이득" w:cs="THE개이득"/>
          <w:sz w:val="22"/>
        </w:rPr>
      </w:pPr>
      <w:r w:rsidRPr="00EF4A74">
        <w:rPr>
          <w:rFonts w:ascii="THE개이득" w:eastAsia="THE개이득" w:hAnsi="THE개이득" w:cs="THE개이득"/>
          <w:sz w:val="22"/>
        </w:rPr>
        <w:t>Y ~ X1 + X3 + X4 + X5 + X6 + X7 + X8 + X9 + X12 + X13</w:t>
      </w:r>
    </w:p>
    <w:p w14:paraId="0A384361" w14:textId="77777777" w:rsidR="004050CF" w:rsidRPr="00EF4A74" w:rsidRDefault="004050CF" w:rsidP="004050CF">
      <w:pPr>
        <w:spacing w:after="0"/>
        <w:rPr>
          <w:rFonts w:ascii="THE개이득" w:eastAsia="THE개이득" w:hAnsi="THE개이득" w:cs="THE개이득"/>
          <w:sz w:val="22"/>
        </w:rPr>
      </w:pPr>
      <w:r w:rsidRPr="00EF4A74">
        <w:rPr>
          <w:rFonts w:ascii="THE개이득" w:eastAsia="THE개이득" w:hAnsi="THE개이득" w:cs="THE개이득"/>
          <w:sz w:val="22"/>
        </w:rPr>
        <w:t>Y ~ X1 + X3 + X4 + X6 + X7 + X8 + X9 + X12 + X13</w:t>
      </w:r>
    </w:p>
    <w:p w14:paraId="2B7D9FA1" w14:textId="77777777" w:rsidR="004050CF" w:rsidRPr="00EF4A74" w:rsidRDefault="004050CF" w:rsidP="004050CF">
      <w:pPr>
        <w:spacing w:after="0"/>
        <w:rPr>
          <w:rFonts w:ascii="THE개이득" w:eastAsia="THE개이득" w:hAnsi="THE개이득" w:cs="THE개이득"/>
          <w:sz w:val="22"/>
        </w:rPr>
      </w:pPr>
      <w:r w:rsidRPr="00EF4A74">
        <w:rPr>
          <w:rFonts w:ascii="THE개이득" w:eastAsia="THE개이득" w:hAnsi="THE개이득" w:cs="THE개이득"/>
          <w:sz w:val="22"/>
        </w:rPr>
        <w:t>Y ~ X1 + X3 + X4 + X7 + X8 + X9 + X12 + X13</w:t>
      </w:r>
    </w:p>
    <w:p w14:paraId="0D61B098" w14:textId="77777777" w:rsidR="004050CF" w:rsidRPr="00EF4A74" w:rsidRDefault="004050CF" w:rsidP="004050CF">
      <w:pPr>
        <w:spacing w:after="0"/>
        <w:rPr>
          <w:rFonts w:ascii="THE개이득" w:eastAsia="THE개이득" w:hAnsi="THE개이득" w:cs="THE개이득"/>
          <w:sz w:val="22"/>
        </w:rPr>
      </w:pPr>
      <w:r w:rsidRPr="00EF4A74">
        <w:rPr>
          <w:rFonts w:ascii="THE개이득" w:eastAsia="THE개이득" w:hAnsi="THE개이득" w:cs="THE개이득"/>
          <w:sz w:val="22"/>
        </w:rPr>
        <w:t>Y ~ X1 + X3 + X4 + X8 + X9 + X12 + X13</w:t>
      </w:r>
    </w:p>
    <w:p w14:paraId="77C0672B" w14:textId="77777777" w:rsidR="004050CF" w:rsidRPr="00EF4A74" w:rsidRDefault="004050CF" w:rsidP="004050CF">
      <w:pPr>
        <w:spacing w:after="0"/>
        <w:rPr>
          <w:rFonts w:ascii="THE개이득" w:eastAsia="THE개이득" w:hAnsi="THE개이득" w:cs="THE개이득"/>
          <w:sz w:val="22"/>
        </w:rPr>
      </w:pPr>
      <w:r w:rsidRPr="00EF4A74">
        <w:rPr>
          <w:rFonts w:ascii="THE개이득" w:eastAsia="THE개이득" w:hAnsi="THE개이득" w:cs="THE개이득"/>
          <w:sz w:val="22"/>
        </w:rPr>
        <w:t>Y ~ X1 + X3 + X4 + X8 + X9 + X12</w:t>
      </w:r>
    </w:p>
    <w:p w14:paraId="2B42E66A" w14:textId="77777777" w:rsidR="004050CF" w:rsidRPr="00EF4A74" w:rsidRDefault="004050CF" w:rsidP="004050CF">
      <w:pPr>
        <w:spacing w:after="0"/>
        <w:rPr>
          <w:rFonts w:ascii="THE개이득" w:eastAsia="THE개이득" w:hAnsi="THE개이득" w:cs="THE개이득"/>
          <w:color w:val="FF0000"/>
          <w:sz w:val="22"/>
        </w:rPr>
      </w:pPr>
      <w:r w:rsidRPr="00EF4A74">
        <w:rPr>
          <w:rFonts w:ascii="THE개이득" w:eastAsia="THE개이득" w:hAnsi="THE개이득" w:cs="THE개이득"/>
          <w:color w:val="FF0000"/>
          <w:sz w:val="22"/>
        </w:rPr>
        <w:t>Y ~ X1 + X4 + X8 + X9 + X12</w:t>
      </w:r>
    </w:p>
    <w:p w14:paraId="7F3712AB" w14:textId="3E94A8FC" w:rsidR="004050CF" w:rsidRDefault="004050CF" w:rsidP="00C04582">
      <w:pPr>
        <w:spacing w:after="0"/>
        <w:rPr>
          <w:rFonts w:ascii="THE개이득" w:eastAsia="THE개이득" w:hAnsi="THE개이득" w:cs="THE개이득"/>
          <w:color w:val="0000FF"/>
          <w:sz w:val="24"/>
          <w:szCs w:val="24"/>
        </w:rPr>
      </w:pPr>
    </w:p>
    <w:p w14:paraId="6823A2B0" w14:textId="317535E7" w:rsidR="00C04582" w:rsidRDefault="00C04582" w:rsidP="00C04582">
      <w:pPr>
        <w:spacing w:after="0"/>
        <w:rPr>
          <w:rFonts w:ascii="THE개이득" w:eastAsia="THE개이득" w:hAnsi="THE개이득" w:cs="THE개이득"/>
          <w:color w:val="0000FF"/>
          <w:sz w:val="24"/>
          <w:szCs w:val="24"/>
        </w:rPr>
      </w:pPr>
    </w:p>
    <w:p w14:paraId="78A1AC3E" w14:textId="77777777" w:rsidR="0018425B" w:rsidRDefault="0018425B" w:rsidP="00C04582">
      <w:pPr>
        <w:spacing w:after="0"/>
        <w:rPr>
          <w:rFonts w:ascii="THE개이득" w:eastAsia="THE개이득" w:hAnsi="THE개이득" w:cs="THE개이득" w:hint="eastAsia"/>
          <w:color w:val="0000FF"/>
          <w:sz w:val="24"/>
          <w:szCs w:val="24"/>
        </w:rPr>
      </w:pPr>
    </w:p>
    <w:p w14:paraId="6331FA4B" w14:textId="7C9CB7E4" w:rsidR="00C04582" w:rsidRPr="00C04582" w:rsidRDefault="00C04582" w:rsidP="00C04582">
      <w:pPr>
        <w:spacing w:after="0"/>
        <w:rPr>
          <w:rFonts w:ascii="THE개이득" w:eastAsia="THE개이득" w:hAnsi="THE개이득" w:cs="THE개이득"/>
          <w:color w:val="0000FF"/>
          <w:sz w:val="24"/>
          <w:szCs w:val="24"/>
        </w:rPr>
      </w:pPr>
      <w:r w:rsidRPr="00C04582">
        <w:rPr>
          <w:rFonts w:ascii="THE개이득" w:eastAsia="THE개이득" w:hAnsi="THE개이득" w:cs="THE개이득"/>
          <w:color w:val="0000FF"/>
          <w:sz w:val="24"/>
          <w:szCs w:val="24"/>
        </w:rPr>
        <w:lastRenderedPageBreak/>
        <w:t xml:space="preserve">model &lt;- </w:t>
      </w:r>
      <w:proofErr w:type="spellStart"/>
      <w:r w:rsidRPr="00C04582">
        <w:rPr>
          <w:rFonts w:ascii="THE개이득" w:eastAsia="THE개이득" w:hAnsi="THE개이득" w:cs="THE개이득"/>
          <w:color w:val="0000FF"/>
          <w:sz w:val="24"/>
          <w:szCs w:val="24"/>
        </w:rPr>
        <w:t>lm</w:t>
      </w:r>
      <w:proofErr w:type="spellEnd"/>
      <w:r w:rsidRPr="00C04582">
        <w:rPr>
          <w:rFonts w:ascii="THE개이득" w:eastAsia="THE개이득" w:hAnsi="THE개이득" w:cs="THE개이득"/>
          <w:color w:val="0000FF"/>
          <w:sz w:val="24"/>
          <w:szCs w:val="24"/>
        </w:rPr>
        <w:t>(</w:t>
      </w:r>
      <w:r w:rsidRPr="0018425B">
        <w:rPr>
          <w:rFonts w:ascii="THE개이득" w:eastAsia="THE개이득" w:hAnsi="THE개이득" w:cs="THE개이득"/>
          <w:color w:val="0000FF"/>
          <w:sz w:val="24"/>
          <w:szCs w:val="24"/>
          <w:highlight w:val="yellow"/>
        </w:rPr>
        <w:t>mpg ~ .</w:t>
      </w:r>
      <w:r w:rsidRPr="00C04582">
        <w:rPr>
          <w:rFonts w:ascii="THE개이득" w:eastAsia="THE개이득" w:hAnsi="THE개이득" w:cs="THE개이득"/>
          <w:color w:val="0000FF"/>
          <w:sz w:val="24"/>
          <w:szCs w:val="24"/>
        </w:rPr>
        <w:t xml:space="preserve"> , data = </w:t>
      </w:r>
      <w:proofErr w:type="spellStart"/>
      <w:r w:rsidRPr="00C04582">
        <w:rPr>
          <w:rFonts w:ascii="THE개이득" w:eastAsia="THE개이득" w:hAnsi="THE개이득" w:cs="THE개이득"/>
          <w:color w:val="0000FF"/>
          <w:sz w:val="24"/>
          <w:szCs w:val="24"/>
        </w:rPr>
        <w:t>mtcars</w:t>
      </w:r>
      <w:proofErr w:type="spellEnd"/>
      <w:r w:rsidRPr="00C04582">
        <w:rPr>
          <w:rFonts w:ascii="THE개이득" w:eastAsia="THE개이득" w:hAnsi="THE개이득" w:cs="THE개이득"/>
          <w:color w:val="0000FF"/>
          <w:sz w:val="24"/>
          <w:szCs w:val="24"/>
        </w:rPr>
        <w:t xml:space="preserve">) </w:t>
      </w:r>
      <w:r w:rsidR="004448AF">
        <w:rPr>
          <w:rFonts w:ascii="THE개이득" w:eastAsia="THE개이득" w:hAnsi="THE개이득" w:cs="THE개이득" w:hint="eastAsia"/>
          <w:color w:val="0000FF"/>
          <w:sz w:val="24"/>
          <w:szCs w:val="24"/>
        </w:rPr>
        <w:t>#</w:t>
      </w:r>
      <w:r w:rsidR="004448AF">
        <w:rPr>
          <w:rFonts w:ascii="THE개이득" w:eastAsia="THE개이득" w:hAnsi="THE개이득" w:cs="THE개이득"/>
          <w:color w:val="0000FF"/>
          <w:sz w:val="24"/>
          <w:szCs w:val="24"/>
        </w:rPr>
        <w:t xml:space="preserve"> </w:t>
      </w:r>
      <w:r w:rsidR="004448AF">
        <w:rPr>
          <w:rFonts w:ascii="THE개이득" w:eastAsia="THE개이득" w:hAnsi="THE개이득" w:cs="THE개이득" w:hint="eastAsia"/>
          <w:color w:val="0000FF"/>
          <w:sz w:val="24"/>
          <w:szCs w:val="24"/>
        </w:rPr>
        <w:t>~.</w:t>
      </w:r>
    </w:p>
    <w:p w14:paraId="343AE03D" w14:textId="2C37370E" w:rsidR="00C04582" w:rsidRDefault="00C04582" w:rsidP="00C04582">
      <w:pPr>
        <w:spacing w:after="0"/>
        <w:rPr>
          <w:rFonts w:ascii="THE개이득" w:eastAsia="THE개이득" w:hAnsi="THE개이득" w:cs="THE개이득"/>
          <w:color w:val="0000FF"/>
          <w:sz w:val="24"/>
          <w:szCs w:val="24"/>
        </w:rPr>
      </w:pPr>
      <w:proofErr w:type="spellStart"/>
      <w:r w:rsidRPr="00C04582">
        <w:rPr>
          <w:rFonts w:ascii="THE개이득" w:eastAsia="THE개이득" w:hAnsi="THE개이득" w:cs="THE개이득"/>
          <w:color w:val="0000FF"/>
          <w:sz w:val="24"/>
          <w:szCs w:val="24"/>
        </w:rPr>
        <w:t>new_model</w:t>
      </w:r>
      <w:proofErr w:type="spellEnd"/>
      <w:r w:rsidRPr="00C04582">
        <w:rPr>
          <w:rFonts w:ascii="THE개이득" w:eastAsia="THE개이득" w:hAnsi="THE개이득" w:cs="THE개이득"/>
          <w:color w:val="0000FF"/>
          <w:sz w:val="24"/>
          <w:szCs w:val="24"/>
        </w:rPr>
        <w:t xml:space="preserve"> &lt;- step(model, direction = "both")</w:t>
      </w:r>
    </w:p>
    <w:p w14:paraId="5D47D8A5" w14:textId="284F1380" w:rsidR="00C04582" w:rsidRDefault="00C04582" w:rsidP="00C04582">
      <w:pPr>
        <w:spacing w:after="0"/>
        <w:rPr>
          <w:rFonts w:ascii="THE개이득" w:eastAsia="THE개이득" w:hAnsi="THE개이득" w:cs="THE개이득"/>
          <w:color w:val="0000FF"/>
          <w:sz w:val="24"/>
          <w:szCs w:val="24"/>
        </w:rPr>
      </w:pPr>
    </w:p>
    <w:p w14:paraId="6F298BB9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Start:  AIC=</w:t>
      </w:r>
      <w:r w:rsidRPr="004448AF">
        <w:rPr>
          <w:rFonts w:ascii="THE개이득" w:eastAsia="THE개이득" w:hAnsi="THE개이득" w:cs="THE개이득"/>
          <w:color w:val="000000" w:themeColor="text1"/>
          <w:sz w:val="24"/>
          <w:szCs w:val="24"/>
          <w:highlight w:val="yellow"/>
        </w:rPr>
        <w:t>70.9</w:t>
      </w:r>
    </w:p>
    <w:p w14:paraId="27E238B6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mpg ~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cyl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disp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hp + drat 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wt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qsec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vs + am + gear + carb</w:t>
      </w:r>
    </w:p>
    <w:p w14:paraId="2CA66560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068BE3C1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    Df Sum of Sq    RSS    AIC</w:t>
      </w:r>
    </w:p>
    <w:p w14:paraId="3FAD085A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cyl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1    0.0799 147.57 </w:t>
      </w:r>
      <w:r w:rsidRPr="004448AF">
        <w:rPr>
          <w:rFonts w:ascii="THE개이득" w:eastAsia="THE개이득" w:hAnsi="THE개이득" w:cs="THE개이득"/>
          <w:color w:val="000000" w:themeColor="text1"/>
          <w:sz w:val="24"/>
          <w:szCs w:val="24"/>
          <w:highlight w:val="yellow"/>
        </w:rPr>
        <w:t>68.915</w:t>
      </w:r>
    </w:p>
    <w:p w14:paraId="6C264919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vs    1    0.1601 147.66 68.932</w:t>
      </w:r>
    </w:p>
    <w:p w14:paraId="13CF2D36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carb  1    0.4067 147.90 68.986</w:t>
      </w:r>
    </w:p>
    <w:p w14:paraId="0E061E1A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gear  1    1.3531 148.85 69.190</w:t>
      </w:r>
    </w:p>
    <w:p w14:paraId="1BBD88BD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drat  1    1.6270 149.12 69.249</w:t>
      </w:r>
    </w:p>
    <w:p w14:paraId="51338477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disp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1    3.9167 151.41 69.736</w:t>
      </w:r>
    </w:p>
    <w:p w14:paraId="406D9FD9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hp    1    6.8399 154.33 70.348</w:t>
      </w:r>
    </w:p>
    <w:p w14:paraId="489A20C6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qsec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1    8.8641 156.36 70.765</w:t>
      </w:r>
    </w:p>
    <w:p w14:paraId="5BE816B5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&lt;none&gt;              147.49 70.898</w:t>
      </w:r>
    </w:p>
    <w:p w14:paraId="71BC023B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am    1   10.5467 158.04 71.108</w:t>
      </w:r>
    </w:p>
    <w:p w14:paraId="54AE8186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wt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 1   27.0144 174.51 74.280</w:t>
      </w:r>
    </w:p>
    <w:p w14:paraId="45ABE7B1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6EE44E5C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Step:  AIC=68.92</w:t>
      </w:r>
    </w:p>
    <w:p w14:paraId="479F1030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mpg ~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disp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hp + drat 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wt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qsec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vs + am + gear + carb</w:t>
      </w:r>
    </w:p>
    <w:p w14:paraId="3C3CE983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07D72BE6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    Df Sum of Sq    RSS    AIC</w:t>
      </w:r>
    </w:p>
    <w:p w14:paraId="64BBB9D8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vs    1    0.2685 147.84 66.973</w:t>
      </w:r>
    </w:p>
    <w:p w14:paraId="10D58284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carb  1    0.5201 148.09 67.028</w:t>
      </w:r>
    </w:p>
    <w:p w14:paraId="69FCBCC5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gear  1    1.8211 149.40 67.308</w:t>
      </w:r>
    </w:p>
    <w:p w14:paraId="1FE2C1F6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drat  1    1.9826 149.56 67.342</w:t>
      </w:r>
    </w:p>
    <w:p w14:paraId="5937BF86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disp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1    3.9009 151.47 67.750</w:t>
      </w:r>
    </w:p>
    <w:p w14:paraId="4ABB6A9F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hp    1    7.3632 154.94 68.473</w:t>
      </w:r>
    </w:p>
    <w:p w14:paraId="12F621AB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&lt;none&gt;              147.57 68.915</w:t>
      </w:r>
    </w:p>
    <w:p w14:paraId="077650AD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qsec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1   10.0933 157.67 69.032</w:t>
      </w:r>
    </w:p>
    <w:p w14:paraId="6101AF1F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am    1   11.8359 159.41 69.384</w:t>
      </w:r>
    </w:p>
    <w:p w14:paraId="18A833E5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cyl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1    0.0799 147.49 70.898</w:t>
      </w:r>
    </w:p>
    <w:p w14:paraId="07DBA6CC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wt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 1   27.0280 174.60 72.297</w:t>
      </w:r>
    </w:p>
    <w:p w14:paraId="109A81FB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1279318F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Step:  AIC=66.97</w:t>
      </w:r>
    </w:p>
    <w:p w14:paraId="4E6EF757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mpg ~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disp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hp + drat 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wt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qsec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am + gear + carb</w:t>
      </w:r>
    </w:p>
    <w:p w14:paraId="1213ADE2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18027273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lastRenderedPageBreak/>
        <w:t xml:space="preserve">       Df Sum of Sq    RSS    AIC</w:t>
      </w:r>
    </w:p>
    <w:p w14:paraId="30ED53DC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carb  1    0.6855 148.53 65.121</w:t>
      </w:r>
    </w:p>
    <w:p w14:paraId="1BB6ED99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gear  1    2.1437 149.99 65.434</w:t>
      </w:r>
    </w:p>
    <w:p w14:paraId="53C5D5C8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drat  1    2.2139 150.06 65.449</w:t>
      </w:r>
    </w:p>
    <w:p w14:paraId="67A73345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disp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1    3.6467 151.49 65.753</w:t>
      </w:r>
    </w:p>
    <w:p w14:paraId="1466C133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hp    1    7.1060 154.95 66.475</w:t>
      </w:r>
    </w:p>
    <w:p w14:paraId="450E80EB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&lt;none&gt;              147.84 66.973</w:t>
      </w:r>
    </w:p>
    <w:p w14:paraId="58748479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am    1   11.5694 159.41 67.384</w:t>
      </w:r>
    </w:p>
    <w:p w14:paraId="090AEC47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qsec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1   15.6830 163.53 68.200</w:t>
      </w:r>
    </w:p>
    <w:p w14:paraId="03171CDD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+ vs    1    0.2685 147.57 68.915</w:t>
      </w:r>
    </w:p>
    <w:p w14:paraId="28BAFF30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cyl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1    0.1883 147.66 68.932</w:t>
      </w:r>
    </w:p>
    <w:p w14:paraId="28DC910F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wt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 1   27.3799 175.22 70.410</w:t>
      </w:r>
    </w:p>
    <w:p w14:paraId="30B5B4E8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45E9F48F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Step:  AIC=65.12</w:t>
      </w:r>
    </w:p>
    <w:p w14:paraId="3B57E858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mpg ~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disp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hp + drat 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wt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qsec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am + gear</w:t>
      </w:r>
    </w:p>
    <w:p w14:paraId="36793C01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63FFC981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    Df Sum of Sq    RSS    AIC</w:t>
      </w:r>
    </w:p>
    <w:p w14:paraId="66E23D37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gear  1     1.565 150.09 63.457</w:t>
      </w:r>
    </w:p>
    <w:p w14:paraId="105361A4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drat  1     1.932 150.46 63.535</w:t>
      </w:r>
    </w:p>
    <w:p w14:paraId="69D59150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&lt;none&gt;              148.53 65.121</w:t>
      </w:r>
    </w:p>
    <w:p w14:paraId="4134A7DE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disp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1    10.110 158.64 65.229</w:t>
      </w:r>
    </w:p>
    <w:p w14:paraId="1C18C884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am    1    12.323 160.85 65.672</w:t>
      </w:r>
    </w:p>
    <w:p w14:paraId="7DD133C3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hp    1    14.826 163.35 66.166</w:t>
      </w:r>
    </w:p>
    <w:p w14:paraId="5DBBA870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+ carb  1     0.685 147.84 66.973</w:t>
      </w:r>
    </w:p>
    <w:p w14:paraId="0339C069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+ vs    1     0.434 148.09 67.028</w:t>
      </w:r>
    </w:p>
    <w:p w14:paraId="599728F3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cyl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1     0.414 148.11 67.032</w:t>
      </w:r>
    </w:p>
    <w:p w14:paraId="170AE3F3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qsec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1    26.408 174.94 68.358</w:t>
      </w:r>
    </w:p>
    <w:p w14:paraId="17D79A73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wt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 1    69.127 217.66 75.350</w:t>
      </w:r>
    </w:p>
    <w:p w14:paraId="454CF7F5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34D1451A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Step:  AIC=63.46</w:t>
      </w:r>
    </w:p>
    <w:p w14:paraId="5B54BAC7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mpg ~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disp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hp + drat 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wt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qsec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am</w:t>
      </w:r>
    </w:p>
    <w:p w14:paraId="5C8E574E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5BB84492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    Df Sum of Sq    RSS    AIC</w:t>
      </w:r>
    </w:p>
    <w:p w14:paraId="472B6AD5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drat  1     3.345 153.44 62.162</w:t>
      </w:r>
    </w:p>
    <w:p w14:paraId="67AE4664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disp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1     8.545 158.64 63.229</w:t>
      </w:r>
    </w:p>
    <w:p w14:paraId="23CF6271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&lt;none&gt;              150.09 63.457</w:t>
      </w:r>
    </w:p>
    <w:p w14:paraId="6600430B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hp    1    13.285 163.38 64.171</w:t>
      </w:r>
    </w:p>
    <w:p w14:paraId="3318ED77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+ gear  1     1.565 148.53 65.121</w:t>
      </w:r>
    </w:p>
    <w:p w14:paraId="5E5ABA5B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lastRenderedPageBreak/>
        <w:t xml:space="preserve">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cyl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1     1.003 149.09 65.242</w:t>
      </w:r>
    </w:p>
    <w:p w14:paraId="59AC23E0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+ vs    1     0.645 149.45 65.319</w:t>
      </w:r>
    </w:p>
    <w:p w14:paraId="3BE93B04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+ carb  1     0.107 149.99 65.434</w:t>
      </w:r>
    </w:p>
    <w:p w14:paraId="7D89DED8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am    1    20.036 170.13 65.466</w:t>
      </w:r>
    </w:p>
    <w:p w14:paraId="2D36EEDE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qsec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1    25.574 175.67 66.491</w:t>
      </w:r>
    </w:p>
    <w:p w14:paraId="2F7691CB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wt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 1    67.572 217.66 73.351</w:t>
      </w:r>
    </w:p>
    <w:p w14:paraId="72C3D5BC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5DEB87F4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Step:  AIC=62.16</w:t>
      </w:r>
    </w:p>
    <w:p w14:paraId="2FCB82D1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mpg ~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disp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hp 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wt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qsec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am</w:t>
      </w:r>
    </w:p>
    <w:p w14:paraId="2D666A56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4D0A39FC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    Df Sum of Sq    RSS    AIC</w:t>
      </w:r>
    </w:p>
    <w:p w14:paraId="1C5F6319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disp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1     6.629 160.07 61.515</w:t>
      </w:r>
    </w:p>
    <w:p w14:paraId="126974CD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&lt;none&gt;              153.44 62.162</w:t>
      </w:r>
    </w:p>
    <w:p w14:paraId="72B29138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hp    1    12.572 166.01 62.682</w:t>
      </w:r>
    </w:p>
    <w:p w14:paraId="477A0CC0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+ drat  1     3.345 150.09 63.457</w:t>
      </w:r>
    </w:p>
    <w:p w14:paraId="304801E2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+ gear  1     2.977 150.46 63.535</w:t>
      </w:r>
    </w:p>
    <w:p w14:paraId="557D16AA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cyl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1     2.447 150.99 63.648</w:t>
      </w:r>
    </w:p>
    <w:p w14:paraId="3ADB5040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+ vs    1     1.121 152.32 63.927</w:t>
      </w:r>
    </w:p>
    <w:p w14:paraId="0AA26E96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+ carb  1     0.011 153.43 64.160</w:t>
      </w:r>
    </w:p>
    <w:p w14:paraId="147920F9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qsec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1    26.470 179.91 65.255</w:t>
      </w:r>
    </w:p>
    <w:p w14:paraId="05F2B7F1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am    1    32.198 185.63 66.258</w:t>
      </w:r>
    </w:p>
    <w:p w14:paraId="4B8756F7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wt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 1    69.043 222.48 72.051</w:t>
      </w:r>
    </w:p>
    <w:p w14:paraId="22202756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4691CD68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Step:  AIC=61.52</w:t>
      </w:r>
    </w:p>
    <w:p w14:paraId="6281ED57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mpg ~ hp 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wt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qsec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am</w:t>
      </w:r>
    </w:p>
    <w:p w14:paraId="2D7B054A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6386A3D3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    Df Sum of Sq    RSS    AIC</w:t>
      </w:r>
    </w:p>
    <w:p w14:paraId="3F47BB7B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hp    1     9.219 169.29 61.307</w:t>
      </w:r>
    </w:p>
    <w:p w14:paraId="3DF031C1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&lt;none&gt;              160.07 61.515</w:t>
      </w:r>
    </w:p>
    <w:p w14:paraId="42B18B4F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disp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1     6.629 153.44 62.162</w:t>
      </w:r>
    </w:p>
    <w:p w14:paraId="303A3981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+ carb  1     3.227 156.84 62.864</w:t>
      </w:r>
    </w:p>
    <w:p w14:paraId="44BCE19B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+ drat  1     1.428 158.64 63.229</w:t>
      </w:r>
    </w:p>
    <w:p w14:paraId="1D27C5B0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qsec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1    20.225 180.29 63.323</w:t>
      </w:r>
    </w:p>
    <w:p w14:paraId="19D7A444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cyl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1     0.249 159.82 63.465</w:t>
      </w:r>
    </w:p>
    <w:p w14:paraId="00C58871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+ vs    1     0.249 159.82 63.466</w:t>
      </w:r>
    </w:p>
    <w:p w14:paraId="35101252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+ gear  1     0.171 159.90 63.481</w:t>
      </w:r>
    </w:p>
    <w:p w14:paraId="449BA144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am    1    25.993 186.06 64.331</w:t>
      </w:r>
    </w:p>
    <w:p w14:paraId="21868C01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wt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 1    78.494 238.56 72.284</w:t>
      </w:r>
    </w:p>
    <w:p w14:paraId="739AA470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lastRenderedPageBreak/>
        <w:t>Step:  AIC=61.31</w:t>
      </w:r>
    </w:p>
    <w:p w14:paraId="0EA35254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mpg ~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wt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qsec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+ am</w:t>
      </w:r>
    </w:p>
    <w:p w14:paraId="2A9A1AE3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75063D0B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    Df Sum of Sq    RSS    AIC</w:t>
      </w:r>
    </w:p>
    <w:p w14:paraId="0B60D340" w14:textId="1FF762E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&lt;none&gt;              169.29 61.307</w:t>
      </w:r>
      <w:r w:rsidR="004E5B7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</w:t>
      </w:r>
      <w:r w:rsidR="004E5B7A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#</w:t>
      </w:r>
      <w:r w:rsidR="004E5B7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</w:t>
      </w:r>
      <w:r w:rsidR="004E5B7A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 xml:space="preserve">아무 작업도 </w:t>
      </w:r>
      <w:proofErr w:type="spellStart"/>
      <w:r w:rsidR="004E5B7A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안했을</w:t>
      </w:r>
      <w:proofErr w:type="spellEnd"/>
      <w:r w:rsidR="004E5B7A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 xml:space="preserve"> 때라는 의미</w:t>
      </w:r>
    </w:p>
    <w:p w14:paraId="1C94E24B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+ hp    1     9.219 160.07 61.515</w:t>
      </w:r>
    </w:p>
    <w:p w14:paraId="16BA18E3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+ carb  1     8.036 161.25 61.751</w:t>
      </w:r>
    </w:p>
    <w:p w14:paraId="7C59746F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disp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1     3.276 166.01 62.682</w:t>
      </w:r>
    </w:p>
    <w:p w14:paraId="0ED4BA77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+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cyl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1     1.501 167.78 63.022</w:t>
      </w:r>
    </w:p>
    <w:p w14:paraId="12022FB0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+ drat  1     1.400 167.89 63.042</w:t>
      </w:r>
    </w:p>
    <w:p w14:paraId="78EC3F36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+ gear  1     0.123 169.16 63.284</w:t>
      </w:r>
    </w:p>
    <w:p w14:paraId="1A41F760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+ vs    1     0.000 169.29 63.307</w:t>
      </w:r>
    </w:p>
    <w:p w14:paraId="6FBBE1FB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- am    1    26.178 195.46 63.908</w:t>
      </w:r>
    </w:p>
    <w:p w14:paraId="15D95EA9" w14:textId="77777777" w:rsidR="00AF606A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qsec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1   109.034 278.32 75.217</w:t>
      </w:r>
    </w:p>
    <w:p w14:paraId="7CABDC01" w14:textId="4F113244" w:rsidR="00C04582" w:rsidRPr="00AF606A" w:rsidRDefault="00AF606A" w:rsidP="00AF606A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- </w:t>
      </w:r>
      <w:proofErr w:type="spellStart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wt</w:t>
      </w:r>
      <w:proofErr w:type="spellEnd"/>
      <w:r w:rsidRPr="00AF606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   1   183.347 352.63 82.790</w:t>
      </w:r>
    </w:p>
    <w:p w14:paraId="4A78FB64" w14:textId="1E510BFD" w:rsidR="00C04582" w:rsidRDefault="00C04582" w:rsidP="00C04582">
      <w:pPr>
        <w:spacing w:after="0"/>
        <w:rPr>
          <w:rFonts w:ascii="THE개이득" w:eastAsia="THE개이득" w:hAnsi="THE개이득" w:cs="THE개이득"/>
          <w:color w:val="0000FF"/>
          <w:sz w:val="24"/>
          <w:szCs w:val="24"/>
        </w:rPr>
      </w:pPr>
    </w:p>
    <w:p w14:paraId="2645A887" w14:textId="703EDAD6" w:rsidR="00C04582" w:rsidRDefault="00C04582" w:rsidP="00C04582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C04582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-</w:t>
      </w:r>
      <w:r w:rsidRPr="00C04582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</w:t>
      </w:r>
      <w:r w:rsidRPr="00C04582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모델 진단 그래프</w:t>
      </w:r>
    </w:p>
    <w:p w14:paraId="365E3B7B" w14:textId="581C9B59" w:rsidR="00C04582" w:rsidRDefault="00C04582" w:rsidP="00C04582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5C8091FA" w14:textId="2C9511BE" w:rsidR="00C04582" w:rsidRDefault="00C04582" w:rsidP="00C04582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선형회귀 모델의 평가를 여러 그래프로 시각화할 수 있다.</w:t>
      </w:r>
      <w:r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</w:t>
      </w:r>
    </w:p>
    <w:p w14:paraId="6DD65E4B" w14:textId="53EC4CE5" w:rsidR="00C04582" w:rsidRDefault="00C04582" w:rsidP="00C04582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2B4ECB87" w14:textId="09C012BE" w:rsidR="00C04582" w:rsidRDefault="00AF606A" w:rsidP="00C04582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A17E18C" wp14:editId="3349C5C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185160" cy="2529840"/>
            <wp:effectExtent l="0" t="0" r="0" b="3810"/>
            <wp:wrapTight wrapText="bothSides">
              <wp:wrapPolygon edited="0">
                <wp:start x="0" y="0"/>
                <wp:lineTo x="0" y="21470"/>
                <wp:lineTo x="21445" y="21470"/>
                <wp:lineTo x="21445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E개이득" w:eastAsia="THE개이득" w:hAnsi="THE개이득" w:cs="THE개이득" w:hint="eastAsia"/>
          <w:noProof/>
          <w:color w:val="000000" w:themeColor="text1"/>
          <w:sz w:val="24"/>
          <w:szCs w:val="24"/>
        </w:rPr>
        <w:drawing>
          <wp:inline distT="0" distB="0" distL="0" distR="0" wp14:anchorId="3DC088F2" wp14:editId="35D59EA0">
            <wp:extent cx="3307080" cy="2598420"/>
            <wp:effectExtent l="0" t="0" r="762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BAC16" w14:textId="62BCE9AA" w:rsidR="00274EFF" w:rsidRDefault="005526D9" w:rsidP="00C04582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 w:rsidRPr="005526D9">
        <w:rPr>
          <w:rFonts w:ascii="THE개이득" w:eastAsia="THE개이득" w:hAnsi="THE개이득" w:cs="THE개이득" w:hint="eastAsia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86912" behindDoc="1" locked="0" layoutInCell="1" allowOverlap="1" wp14:anchorId="2D9DAAE8" wp14:editId="0A1BFB39">
            <wp:simplePos x="0" y="0"/>
            <wp:positionH relativeFrom="margin">
              <wp:posOffset>104775</wp:posOffset>
            </wp:positionH>
            <wp:positionV relativeFrom="paragraph">
              <wp:posOffset>129540</wp:posOffset>
            </wp:positionV>
            <wp:extent cx="3253740" cy="2628900"/>
            <wp:effectExtent l="0" t="0" r="3810" b="0"/>
            <wp:wrapTight wrapText="bothSides">
              <wp:wrapPolygon edited="0">
                <wp:start x="0" y="0"/>
                <wp:lineTo x="0" y="21443"/>
                <wp:lineTo x="21499" y="21443"/>
                <wp:lineTo x="21499" y="0"/>
                <wp:lineTo x="0" y="0"/>
              </wp:wrapPolygon>
            </wp:wrapTight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26D9">
        <w:rPr>
          <w:rFonts w:ascii="THE개이득" w:eastAsia="THE개이득" w:hAnsi="THE개이득" w:cs="THE개이득" w:hint="eastAsia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3DE382BF" wp14:editId="01EA0705">
            <wp:simplePos x="0" y="0"/>
            <wp:positionH relativeFrom="margin">
              <wp:posOffset>3518535</wp:posOffset>
            </wp:positionH>
            <wp:positionV relativeFrom="paragraph">
              <wp:posOffset>411480</wp:posOffset>
            </wp:positionV>
            <wp:extent cx="3239770" cy="2346960"/>
            <wp:effectExtent l="0" t="0" r="0" b="0"/>
            <wp:wrapTight wrapText="bothSides">
              <wp:wrapPolygon edited="0">
                <wp:start x="0" y="0"/>
                <wp:lineTo x="0" y="21390"/>
                <wp:lineTo x="21465" y="21390"/>
                <wp:lineTo x="21465" y="0"/>
                <wp:lineTo x="0" y="0"/>
              </wp:wrapPolygon>
            </wp:wrapTight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9CAD27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[ 회귀분석 예(1) ] </w:t>
      </w:r>
    </w:p>
    <w:p w14:paraId="27AB7787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큰 공장에서 동일한 기계들의 정비기록에 관한 표본자료</w:t>
      </w:r>
    </w:p>
    <w:p w14:paraId="78153F05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fdata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&lt;- read.csv("model/factory.csv")</w:t>
      </w:r>
    </w:p>
    <w:p w14:paraId="621F9FDF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65408" behindDoc="1" locked="0" layoutInCell="1" allowOverlap="1" wp14:anchorId="38EE669A" wp14:editId="2CE2EB3A">
            <wp:simplePos x="0" y="0"/>
            <wp:positionH relativeFrom="margin">
              <wp:align>left</wp:align>
            </wp:positionH>
            <wp:positionV relativeFrom="paragraph">
              <wp:posOffset>255905</wp:posOffset>
            </wp:positionV>
            <wp:extent cx="2375535" cy="2311400"/>
            <wp:effectExtent l="0" t="0" r="5715" b="0"/>
            <wp:wrapTight wrapText="bothSides">
              <wp:wrapPolygon edited="0">
                <wp:start x="0" y="0"/>
                <wp:lineTo x="0" y="21363"/>
                <wp:lineTo x="21479" y="21363"/>
                <wp:lineTo x="21479" y="0"/>
                <wp:lineTo x="0" y="0"/>
              </wp:wrapPolygon>
            </wp:wrapTight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535" cy="2311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E개이득" w:eastAsia="THE개이득" w:hAnsi="THE개이득" w:cs="THE개이득" w:hint="eastAsia"/>
          <w:sz w:val="24"/>
          <w:szCs w:val="24"/>
        </w:rPr>
        <w:t>attach(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fdata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)</w:t>
      </w:r>
    </w:p>
    <w:p w14:paraId="72450DFE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E36BD43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66432" behindDoc="1" locked="0" layoutInCell="1" allowOverlap="1" wp14:anchorId="1866DC46" wp14:editId="3D1D38DB">
            <wp:simplePos x="0" y="0"/>
            <wp:positionH relativeFrom="margin">
              <wp:posOffset>3374390</wp:posOffset>
            </wp:positionH>
            <wp:positionV relativeFrom="paragraph">
              <wp:posOffset>222250</wp:posOffset>
            </wp:positionV>
            <wp:extent cx="2650490" cy="3174365"/>
            <wp:effectExtent l="0" t="0" r="0" b="6985"/>
            <wp:wrapTight wrapText="bothSides">
              <wp:wrapPolygon edited="0">
                <wp:start x="0" y="0"/>
                <wp:lineTo x="0" y="21518"/>
                <wp:lineTo x="21424" y="21518"/>
                <wp:lineTo x="21424" y="0"/>
                <wp:lineTo x="0" y="0"/>
              </wp:wrapPolygon>
            </wp:wrapTight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90" cy="3174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079412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EC8637C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89D6A15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9FB7FE5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0664CFC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FA41C63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5E1EEB1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78EAD61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79E3B1A" w14:textId="77777777" w:rsidR="00274EFF" w:rsidRDefault="00274EFF" w:rsidP="00274EFF">
      <w:pPr>
        <w:spacing w:after="0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(1) 이 데이터의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산점도를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그려라.</w:t>
      </w:r>
    </w:p>
    <w:p w14:paraId="1C4E3E9F" w14:textId="77777777" w:rsidR="00274EFF" w:rsidRDefault="00274EFF" w:rsidP="00274EFF">
      <w:pPr>
        <w:spacing w:after="0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plot(age, cost,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xlab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="사용연도",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ylab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="정비비용",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pch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=19, col="blue",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cex.lab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=1.5)</w:t>
      </w:r>
    </w:p>
    <w:p w14:paraId="00C51C01" w14:textId="77777777" w:rsidR="00274EFF" w:rsidRDefault="00274EFF" w:rsidP="00274EFF">
      <w:pPr>
        <w:spacing w:after="0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title("사용연도와 정비비용",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cex.main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=2,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col.main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="red")  </w:t>
      </w:r>
    </w:p>
    <w:p w14:paraId="24CFF55B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67456" behindDoc="1" locked="0" layoutInCell="1" allowOverlap="1" wp14:anchorId="251AF1B7" wp14:editId="15B7D040">
            <wp:simplePos x="0" y="0"/>
            <wp:positionH relativeFrom="margin">
              <wp:align>left</wp:align>
            </wp:positionH>
            <wp:positionV relativeFrom="paragraph">
              <wp:posOffset>153670</wp:posOffset>
            </wp:positionV>
            <wp:extent cx="2628900" cy="2552700"/>
            <wp:effectExtent l="0" t="0" r="0" b="0"/>
            <wp:wrapTight wrapText="bothSides">
              <wp:wrapPolygon edited="0">
                <wp:start x="0" y="0"/>
                <wp:lineTo x="0" y="21439"/>
                <wp:lineTo x="21443" y="21439"/>
                <wp:lineTo x="21443" y="0"/>
                <wp:lineTo x="0" y="0"/>
              </wp:wrapPolygon>
            </wp:wrapTight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05" cy="2554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04773B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B5EE93E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326A061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BE36D33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(2)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최소제곱법에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의한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회귀직선을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적합시켜라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.</w:t>
      </w:r>
    </w:p>
    <w:p w14:paraId="7EE10DB2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factory.lm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&lt;-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lm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(cost ~ age, data=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fdata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)  </w:t>
      </w:r>
    </w:p>
    <w:p w14:paraId="1AD77382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abline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factory.lm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, col="red")</w:t>
      </w:r>
    </w:p>
    <w:p w14:paraId="5676EFDB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BDC9627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87917BB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890384C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FCCB3DE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77696" behindDoc="1" locked="0" layoutInCell="1" allowOverlap="1" wp14:anchorId="47BCE7C3" wp14:editId="35140CBE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4572000" cy="1741805"/>
            <wp:effectExtent l="0" t="0" r="0" b="0"/>
            <wp:wrapTight wrapText="bothSides">
              <wp:wrapPolygon edited="0">
                <wp:start x="0" y="0"/>
                <wp:lineTo x="0" y="21261"/>
                <wp:lineTo x="21510" y="21261"/>
                <wp:lineTo x="21510" y="0"/>
                <wp:lineTo x="0" y="0"/>
              </wp:wrapPolygon>
            </wp:wrapTight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41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(3) 추정치의 표준오차를 구하라. : </w:t>
      </w:r>
      <w:r>
        <w:rPr>
          <w:rFonts w:ascii="THE개이득" w:eastAsia="THE개이득" w:hAnsi="THE개이득" w:cs="THE개이득" w:hint="eastAsia"/>
          <w:color w:val="0000FF"/>
          <w:sz w:val="24"/>
          <w:szCs w:val="24"/>
        </w:rPr>
        <w:t>29.11</w:t>
      </w:r>
    </w:p>
    <w:p w14:paraId="6B1D39F1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D3993E3" wp14:editId="04EB5485">
                <wp:simplePos x="0" y="0"/>
                <wp:positionH relativeFrom="margin">
                  <wp:posOffset>2086610</wp:posOffset>
                </wp:positionH>
                <wp:positionV relativeFrom="paragraph">
                  <wp:posOffset>29845</wp:posOffset>
                </wp:positionV>
                <wp:extent cx="4295775" cy="1243965"/>
                <wp:effectExtent l="0" t="0" r="0" b="13335"/>
                <wp:wrapNone/>
                <wp:docPr id="36" name="그룹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5775" cy="1243965"/>
                          <a:chOff x="0" y="0"/>
                          <a:chExt cx="4680980" cy="1244183"/>
                        </a:xfrm>
                      </wpg:grpSpPr>
                      <wps:wsp>
                        <wps:cNvPr id="33" name="직선 화살표 연결선 33"/>
                        <wps:cNvCnPr/>
                        <wps:spPr>
                          <a:xfrm flipH="1">
                            <a:off x="2130725" y="224287"/>
                            <a:ext cx="1337094" cy="85562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Text Box 7"/>
                        <wps:cNvSpPr txBox="1"/>
                        <wps:spPr>
                          <a:xfrm>
                            <a:off x="3416060" y="0"/>
                            <a:ext cx="1264920" cy="3307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6A8F93" w14:textId="77777777" w:rsidR="004054CA" w:rsidRDefault="004054CA" w:rsidP="00274EFF">
                              <w:pPr>
                                <w:rPr>
                                  <w:rFonts w:ascii="THE개이득" w:eastAsia="THE개이득" w:hAnsi="THE개이득" w:cs="THE개이득"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HE개이득" w:eastAsia="THE개이득" w:hAnsi="THE개이득" w:cs="THE개이득" w:hint="eastAsia"/>
                                  <w:color w:val="FF0000"/>
                                  <w:sz w:val="24"/>
                                  <w:szCs w:val="24"/>
                                </w:rPr>
                                <w:t>추정치의 표준오차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직사각형 35"/>
                        <wps:cNvSpPr/>
                        <wps:spPr>
                          <a:xfrm>
                            <a:off x="0" y="1035170"/>
                            <a:ext cx="2364045" cy="20901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3993E3" id="그룹 36" o:spid="_x0000_s1027" style="position:absolute;left:0;text-align:left;margin-left:164.3pt;margin-top:2.35pt;width:338.25pt;height:97.95pt;z-index:251678720;mso-position-horizontal-relative:margin;mso-width-relative:margin" coordsize="46809,124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33" o:spid="_x0000_s1028" type="#_x0000_t32" style="position:absolute;left:21307;top:2242;width:13371;height:85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" strokecolor="red" strokeweight="1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29" type="#_x0000_t202" style="position:absolute;left:34160;width:12649;height:33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" fillcolor="white [3201]" stroked="f" strokeweight=".5pt">
                  <v:textbox>
                    <w:txbxContent>
                      <w:p w14:paraId="186A8F93" w14:textId="77777777" w:rsidR="004054CA" w:rsidRDefault="004054CA" w:rsidP="00274EFF">
                        <w:pPr>
                          <w:rPr>
                            <w:rFonts w:ascii="THE개이득" w:eastAsia="THE개이득" w:hAnsi="THE개이득" w:cs="THE개이득"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HE개이득" w:eastAsia="THE개이득" w:hAnsi="THE개이득" w:cs="THE개이득" w:hint="eastAsia"/>
                            <w:color w:val="FF0000"/>
                            <w:sz w:val="24"/>
                            <w:szCs w:val="24"/>
                          </w:rPr>
                          <w:t>추정치의 표준오차</w:t>
                        </w:r>
                      </w:p>
                    </w:txbxContent>
                  </v:textbox>
                </v:shape>
                <v:rect id="직사각형 35" o:spid="_x0000_s1030" style="position:absolute;top:10351;width:23640;height:20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" filled="f" strokecolor="red" strokeweight="1.5pt"/>
                <w10:wrap anchorx="margin"/>
              </v:group>
            </w:pict>
          </mc:Fallback>
        </mc:AlternateContent>
      </w:r>
      <w:r>
        <w:rPr>
          <w:rFonts w:ascii="THE개이득" w:eastAsia="THE개이득" w:hAnsi="THE개이득" w:cs="THE개이득" w:hint="eastAsia"/>
          <w:sz w:val="24"/>
          <w:szCs w:val="24"/>
        </w:rPr>
        <w:t>summary(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factory.lm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) </w:t>
      </w:r>
    </w:p>
    <w:p w14:paraId="5B44BAC6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6BE313E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9740644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3214A86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F34DF34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(4) 결정계수와 상관계수를 구한다.</w:t>
      </w:r>
    </w:p>
    <w:p w14:paraId="0A63B6B8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결정계수 : </w:t>
      </w:r>
      <w:r>
        <w:rPr>
          <w:rFonts w:ascii="THE개이득" w:eastAsia="THE개이득" w:hAnsi="THE개이득" w:cs="THE개이득" w:hint="eastAsia"/>
          <w:color w:val="0000FF"/>
          <w:sz w:val="24"/>
          <w:szCs w:val="24"/>
        </w:rPr>
        <w:t>0.6098</w:t>
      </w:r>
    </w:p>
    <w:p w14:paraId="2E6568BE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상관계수 : 기울기가 양의 값(13.637)이므로 양의 상관관계를 갖는다. -&gt;  sqrt(0.6098) </w:t>
      </w:r>
      <w:r>
        <w:rPr>
          <w:rFonts w:ascii="THE개이득" w:eastAsia="THE개이득" w:hAnsi="THE개이득" w:cs="THE개이득"/>
          <w:sz w:val="24"/>
          <w:szCs w:val="24"/>
        </w:rPr>
        <w:sym w:font="Wingdings" w:char="F0E0"/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color w:val="0000FF"/>
          <w:sz w:val="24"/>
          <w:szCs w:val="24"/>
        </w:rPr>
        <w:t>0.7808969</w:t>
      </w:r>
    </w:p>
    <w:p w14:paraId="037007D6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1618C1" wp14:editId="11C084EC">
                <wp:simplePos x="0" y="0"/>
                <wp:positionH relativeFrom="column">
                  <wp:posOffset>3049905</wp:posOffset>
                </wp:positionH>
                <wp:positionV relativeFrom="paragraph">
                  <wp:posOffset>2389506</wp:posOffset>
                </wp:positionV>
                <wp:extent cx="893445" cy="419099"/>
                <wp:effectExtent l="38100" t="38100" r="20955" b="19685"/>
                <wp:wrapNone/>
                <wp:docPr id="21" name="직선 화살표 연결선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3445" cy="41909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6C036B" id="직선 화살표 연결선 21" o:spid="_x0000_s1026" type="#_x0000_t32" style="position:absolute;left:0;text-align:left;margin-left:240.15pt;margin-top:188.15pt;width:70.35pt;height:33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1B81F4A" wp14:editId="2F950D49">
                <wp:simplePos x="0" y="0"/>
                <wp:positionH relativeFrom="margin">
                  <wp:align>left</wp:align>
                </wp:positionH>
                <wp:positionV relativeFrom="paragraph">
                  <wp:posOffset>480695</wp:posOffset>
                </wp:positionV>
                <wp:extent cx="2312035" cy="1785620"/>
                <wp:effectExtent l="0" t="0" r="0" b="24130"/>
                <wp:wrapNone/>
                <wp:docPr id="37" name="그룹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1400" cy="1785620"/>
                          <a:chOff x="0" y="0"/>
                          <a:chExt cx="2311879" cy="1785624"/>
                        </a:xfrm>
                      </wpg:grpSpPr>
                      <wps:wsp>
                        <wps:cNvPr id="28" name="직선 화살표 연결선 28"/>
                        <wps:cNvCnPr/>
                        <wps:spPr>
                          <a:xfrm>
                            <a:off x="1026169" y="345047"/>
                            <a:ext cx="448948" cy="1259466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직사각형 31"/>
                        <wps:cNvSpPr/>
                        <wps:spPr>
                          <a:xfrm>
                            <a:off x="0" y="1621722"/>
                            <a:ext cx="1949570" cy="16390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 Box 13"/>
                        <wps:cNvSpPr txBox="1"/>
                        <wps:spPr>
                          <a:xfrm>
                            <a:off x="871268" y="0"/>
                            <a:ext cx="1440611" cy="29329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712236" w14:textId="77777777" w:rsidR="004054CA" w:rsidRDefault="004054CA" w:rsidP="00274EFF">
                              <w:pPr>
                                <w:rPr>
                                  <w:rFonts w:ascii="THE개이득" w:eastAsia="THE개이득" w:hAnsi="THE개이득" w:cs="THE개이득"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HE개이득" w:eastAsia="THE개이득" w:hAnsi="THE개이득" w:cs="THE개이득" w:hint="eastAsia"/>
                                  <w:color w:val="FF0000"/>
                                  <w:sz w:val="24"/>
                                  <w:szCs w:val="24"/>
                                </w:rPr>
                                <w:t>결정계수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B81F4A" id="그룹 37" o:spid="_x0000_s1031" style="position:absolute;left:0;text-align:left;margin-left:0;margin-top:37.85pt;width:182.05pt;height:140.6pt;z-index:251668480;mso-position-horizontal:left;mso-position-horizontal-relative:margin;mso-width-relative:margin" coordsize="23118,178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">
                <v:shape id="직선 화살표 연결선 28" o:spid="_x0000_s1032" type="#_x0000_t32" style="position:absolute;left:10261;top:3450;width:4490;height:125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" strokecolor="red" strokeweight="1.5pt">
                  <v:stroke endarrow="block" joinstyle="miter"/>
                </v:shape>
                <v:rect id="직사각형 31" o:spid="_x0000_s1033" style="position:absolute;top:16217;width:19495;height:16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" filled="f" strokecolor="red" strokeweight="1.5pt"/>
                <v:shape id="Text Box 13" o:spid="_x0000_s1034" type="#_x0000_t202" style="position:absolute;left:8712;width:14406;height:29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" fillcolor="white [3201]" stroked="f" strokeweight=".5pt">
                  <v:textbox>
                    <w:txbxContent>
                      <w:p w14:paraId="29712236" w14:textId="77777777" w:rsidR="004054CA" w:rsidRDefault="004054CA" w:rsidP="00274EFF">
                        <w:pPr>
                          <w:rPr>
                            <w:rFonts w:ascii="THE개이득" w:eastAsia="THE개이득" w:hAnsi="THE개이득" w:cs="THE개이득"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HE개이득" w:eastAsia="THE개이득" w:hAnsi="THE개이득" w:cs="THE개이득" w:hint="eastAsia"/>
                            <w:color w:val="FF0000"/>
                            <w:sz w:val="24"/>
                            <w:szCs w:val="24"/>
                          </w:rPr>
                          <w:t>결정계수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042B743A" wp14:editId="12168C38">
            <wp:extent cx="4057650" cy="245745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942CD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EB4BD2A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R 분석 결과에서는 검정통계량 </w:t>
      </w:r>
      <m:oMath>
        <m:sSub>
          <m:sSubPr>
            <m:ctrlPr>
              <w:rPr>
                <w:rFonts w:ascii="Cambria Math" w:eastAsia="THE개이득" w:hAnsi="Cambria Math" w:cs="THE개이득"/>
                <w:bCs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eastAsia="THE개이득" w:hAnsi="Cambria Math" w:cs="THE개이득"/>
                <w:sz w:val="24"/>
                <w:szCs w:val="24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="THE개이득" w:hAnsi="Cambria Math" w:cs="THE개이득"/>
                <w:sz w:val="24"/>
                <w:szCs w:val="24"/>
              </w:rPr>
              <m:t>0</m:t>
            </m:r>
          </m:sub>
        </m:sSub>
      </m:oMath>
      <w:r>
        <w:rPr>
          <w:rFonts w:ascii="THE개이득" w:eastAsia="THE개이득" w:hAnsi="THE개이득" w:cs="THE개이득" w:hint="eastAsia"/>
          <w:bCs/>
          <w:sz w:val="24"/>
          <w:szCs w:val="24"/>
        </w:rPr>
        <w:t xml:space="preserve">에 대한 유의확률 </w:t>
      </w:r>
      <w:r>
        <w:rPr>
          <w:rFonts w:ascii="THE개이득" w:eastAsia="THE개이득" w:hAnsi="THE개이득" w:cs="THE개이득" w:hint="eastAsia"/>
          <w:bCs/>
          <w:sz w:val="24"/>
          <w:szCs w:val="24"/>
          <w:highlight w:val="yellow"/>
        </w:rPr>
        <w:t>p-값</w:t>
      </w:r>
      <w:r>
        <w:rPr>
          <w:rFonts w:ascii="THE개이득" w:eastAsia="THE개이득" w:hAnsi="THE개이득" w:cs="THE개이득" w:hint="eastAsia"/>
          <w:bCs/>
          <w:sz w:val="24"/>
          <w:szCs w:val="24"/>
        </w:rPr>
        <w:t xml:space="preserve">이 제공된다. 0.0009779 &lt;0.005 이므로 </w:t>
      </w:r>
      <w:proofErr w:type="spellStart"/>
      <w:r>
        <w:rPr>
          <w:rFonts w:ascii="THE개이득" w:eastAsia="THE개이득" w:hAnsi="THE개이득" w:cs="THE개이득" w:hint="eastAsia"/>
          <w:bCs/>
          <w:sz w:val="24"/>
          <w:szCs w:val="24"/>
        </w:rPr>
        <w:t>귀무가설을</w:t>
      </w:r>
      <w:proofErr w:type="spellEnd"/>
      <w:r>
        <w:rPr>
          <w:rFonts w:ascii="THE개이득" w:eastAsia="THE개이득" w:hAnsi="THE개이득" w:cs="THE개이득" w:hint="eastAsia"/>
          <w:bCs/>
          <w:sz w:val="24"/>
          <w:szCs w:val="24"/>
        </w:rPr>
        <w:t xml:space="preserve"> 기각한다. 따라서 구해진 회귀직선은 유의미하다.</w:t>
      </w:r>
    </w:p>
    <w:p w14:paraId="36C9D67D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8365844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(6) 사용연도가 4년인 기계의 평균정비비용은 어느 정도인가를 추정한다. </w:t>
      </w:r>
    </w:p>
    <w:p w14:paraId="57E52742" w14:textId="77777777" w:rsidR="00274EFF" w:rsidRDefault="004E5B7A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m:oMath>
        <m:acc>
          <m:accPr>
            <m:ctrlPr>
              <w:rPr>
                <w:rFonts w:ascii="Cambria Math" w:eastAsia="THE개이득" w:hAnsi="Cambria Math" w:cs="THE개이득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eastAsia="THE개이득" w:hAnsi="Cambria Math" w:cs="THE개이득"/>
                <w:sz w:val="24"/>
                <w:szCs w:val="24"/>
              </w:rPr>
              <m:t>Y</m:t>
            </m:r>
          </m:e>
        </m:acc>
      </m:oMath>
      <w:r w:rsidR="00274EFF">
        <w:rPr>
          <w:rFonts w:ascii="THE개이득" w:eastAsia="THE개이득" w:hAnsi="THE개이득" w:cs="THE개이득" w:hint="eastAsia"/>
          <w:sz w:val="24"/>
          <w:szCs w:val="24"/>
        </w:rPr>
        <w:t xml:space="preserve"> = 13.637 * X + 29.107</w:t>
      </w:r>
    </w:p>
    <w:p w14:paraId="0D1FE0E0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060E0E33" wp14:editId="64436370">
            <wp:extent cx="1933575" cy="371475"/>
            <wp:effectExtent l="0" t="0" r="9525" b="952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2B94F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사용연도가 4년인 기계의 평균정비비용은 83.655 이다.</w:t>
      </w:r>
    </w:p>
    <w:p w14:paraId="528BCD8F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R 함수로 구하면 다음과 같다.</w:t>
      </w:r>
    </w:p>
    <w:p w14:paraId="5859DA30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084AA046" wp14:editId="31F35614">
            <wp:extent cx="4229100" cy="55245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44B38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7964669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(7)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잔차를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구하여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잔차의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합이 0임을 확인한다.</w:t>
      </w:r>
    </w:p>
    <w:p w14:paraId="6B180448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5F39FD07" wp14:editId="4EACE57C">
            <wp:extent cx="2447925" cy="381000"/>
            <wp:effectExtent l="0" t="0" r="9525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92BB4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4BE6172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 xml:space="preserve">(8) 두 변수 x와 y를 표준화된 변수로 고친 후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회귀직선을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적합시키고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, 그 회귀계수가 두 변수 x, y 간의 상관계수와 같음</w:t>
      </w:r>
    </w:p>
    <w:p w14:paraId="56AD3013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    을 밝힌다.</w:t>
      </w:r>
    </w:p>
    <w:p w14:paraId="4D1A24B0" w14:textId="77777777" w:rsidR="00274EFF" w:rsidRPr="00A43F7C" w:rsidRDefault="00274EFF" w:rsidP="00274EFF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A43F7C">
        <w:rPr>
          <w:rFonts w:ascii="THE개이득" w:eastAsia="THE개이득" w:hAnsi="THE개이득" w:cs="THE개이득" w:hint="eastAsia"/>
          <w:color w:val="FF0000"/>
          <w:sz w:val="24"/>
          <w:szCs w:val="24"/>
        </w:rPr>
        <w:t>표준화(standardization) : 원래의 변수측정치를 평균이 0이고 분산이 1인 새로운 변수로 변화시키는 과정을 의미한다.</w:t>
      </w:r>
    </w:p>
    <w:p w14:paraId="7EFE6154" w14:textId="77777777" w:rsidR="00274EFF" w:rsidRPr="00A43F7C" w:rsidRDefault="00274EFF" w:rsidP="00274EFF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A43F7C">
        <w:rPr>
          <w:rFonts w:ascii="THE개이득" w:eastAsia="THE개이득" w:hAnsi="THE개이득" w:cs="THE개이득" w:hint="eastAsia"/>
          <w:color w:val="FF0000"/>
          <w:sz w:val="24"/>
          <w:szCs w:val="24"/>
        </w:rPr>
        <w:t xml:space="preserve"> </w:t>
      </w:r>
      <w:r w:rsidRPr="00A43F7C">
        <w:rPr>
          <w:rFonts w:ascii="THE개이득" w:eastAsia="THE개이득" w:hAnsi="THE개이득" w:cs="THE개이득" w:hint="eastAsia"/>
          <w:color w:val="FF0000"/>
          <w:sz w:val="24"/>
          <w:szCs w:val="24"/>
        </w:rPr>
        <w:tab/>
      </w:r>
      <w:r w:rsidRPr="00A43F7C">
        <w:rPr>
          <w:rFonts w:ascii="THE개이득" w:eastAsia="THE개이득" w:hAnsi="THE개이득" w:cs="THE개이득" w:hint="eastAsia"/>
          <w:color w:val="FF0000"/>
          <w:sz w:val="24"/>
          <w:szCs w:val="24"/>
        </w:rPr>
        <w:tab/>
        <w:t xml:space="preserve">      변수에서 그 변수의 평균을 차감한 값을 그 변수의 표준편차로 나누면 된다. </w:t>
      </w:r>
    </w:p>
    <w:p w14:paraId="7FE8DB35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st_fdata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&lt;-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cbind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fdata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,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st_age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=(age-mean(age))/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sd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(age),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st_cost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=(cost-mean(cost))/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sd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(cost))</w:t>
      </w:r>
    </w:p>
    <w:p w14:paraId="232E7EA9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attach(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st_fdata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)</w:t>
      </w:r>
    </w:p>
    <w:p w14:paraId="49BDDD5B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st_factory.lm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&lt;-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lm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st_cost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~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st_age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, data=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st_fdata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)  </w:t>
      </w:r>
    </w:p>
    <w:p w14:paraId="13E1BC3C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plot(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st_age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,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st_cost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,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xlab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="사용연도",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ylab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="정비비용",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pch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=19, col="blue",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cex.lab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=1.5)</w:t>
      </w:r>
    </w:p>
    <w:p w14:paraId="55FF0AE9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title("변수 표준화 후의 사용연도와 정비비용",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cex.main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=2,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col.main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="red") </w:t>
      </w:r>
    </w:p>
    <w:p w14:paraId="34526091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abline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st_factory.lm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, col="red")</w:t>
      </w:r>
    </w:p>
    <w:p w14:paraId="574F5EEF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summary(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st_factory.lm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)</w:t>
      </w:r>
    </w:p>
    <w:p w14:paraId="1AF9E2E0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70528" behindDoc="1" locked="0" layoutInCell="1" allowOverlap="1" wp14:anchorId="59ECAE1F" wp14:editId="67E0C090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2898140" cy="3382010"/>
            <wp:effectExtent l="0" t="0" r="0" b="8890"/>
            <wp:wrapTight wrapText="bothSides">
              <wp:wrapPolygon edited="0">
                <wp:start x="0" y="0"/>
                <wp:lineTo x="0" y="21535"/>
                <wp:lineTo x="21439" y="21535"/>
                <wp:lineTo x="21439" y="0"/>
                <wp:lineTo x="0" y="0"/>
              </wp:wrapPolygon>
            </wp:wrapTight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140" cy="3382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15C00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0B367C9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DA14032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E287E27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 wp14:anchorId="34484455" wp14:editId="5372398F">
            <wp:simplePos x="0" y="0"/>
            <wp:positionH relativeFrom="margin">
              <wp:posOffset>2316480</wp:posOffset>
            </wp:positionH>
            <wp:positionV relativeFrom="paragraph">
              <wp:posOffset>463550</wp:posOffset>
            </wp:positionV>
            <wp:extent cx="3850640" cy="2536190"/>
            <wp:effectExtent l="19050" t="19050" r="16510" b="16510"/>
            <wp:wrapTopAndBottom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40" cy="25361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7C7CA8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170421" wp14:editId="6E065661">
                <wp:simplePos x="0" y="0"/>
                <wp:positionH relativeFrom="column">
                  <wp:posOffset>3857625</wp:posOffset>
                </wp:positionH>
                <wp:positionV relativeFrom="paragraph">
                  <wp:posOffset>2644140</wp:posOffset>
                </wp:positionV>
                <wp:extent cx="95250" cy="973455"/>
                <wp:effectExtent l="38100" t="38100" r="19050" b="17145"/>
                <wp:wrapNone/>
                <wp:docPr id="25" name="직선 화살표 연결선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0" cy="97345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ACE21" id="직선 화살표 연결선 25" o:spid="_x0000_s1026" type="#_x0000_t32" style="position:absolute;left:0;text-align:left;margin-left:303.75pt;margin-top:208.2pt;width:7.5pt;height:76.6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42CB2C4" wp14:editId="41D2AF7E">
                <wp:simplePos x="0" y="0"/>
                <wp:positionH relativeFrom="column">
                  <wp:posOffset>2310765</wp:posOffset>
                </wp:positionH>
                <wp:positionV relativeFrom="paragraph">
                  <wp:posOffset>2407920</wp:posOffset>
                </wp:positionV>
                <wp:extent cx="1880870" cy="180975"/>
                <wp:effectExtent l="0" t="0" r="24130" b="28575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870" cy="180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0CC7D7" id="직사각형 24" o:spid="_x0000_s1026" style="position:absolute;left:0;text-align:left;margin-left:181.95pt;margin-top:189.6pt;width:148.1pt;height:14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" filled="f" strokecolor="red" strokeweight="1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A347A5" wp14:editId="75005ABB">
                <wp:simplePos x="0" y="0"/>
                <wp:positionH relativeFrom="column">
                  <wp:posOffset>3701415</wp:posOffset>
                </wp:positionH>
                <wp:positionV relativeFrom="paragraph">
                  <wp:posOffset>1722120</wp:posOffset>
                </wp:positionV>
                <wp:extent cx="1708150" cy="396875"/>
                <wp:effectExtent l="0" t="0" r="0" b="317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150" cy="396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0F6B7B" w14:textId="77777777" w:rsidR="004054CA" w:rsidRDefault="004054CA" w:rsidP="00274EFF">
                            <w:pPr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8"/>
                                <w:szCs w:val="28"/>
                              </w:rPr>
                              <w:t>양의 상관관계 동일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A347A5" id="Text Box 29" o:spid="_x0000_s1035" type="#_x0000_t202" style="position:absolute;left:0;text-align:left;margin-left:291.45pt;margin-top:135.6pt;width:134.5pt;height:31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" filled="f" stroked="f" strokeweight=".5pt">
                <v:textbox>
                  <w:txbxContent>
                    <w:p w14:paraId="770F6B7B" w14:textId="77777777" w:rsidR="004054CA" w:rsidRDefault="004054CA" w:rsidP="00274EFF">
                      <w:pPr>
                        <w:rPr>
                          <w:rFonts w:ascii="THE개이득" w:eastAsia="THE개이득" w:hAnsi="THE개이득" w:cs="THE개이득"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8"/>
                          <w:szCs w:val="28"/>
                        </w:rPr>
                        <w:t>양의 상관관계 동일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9A5B750" wp14:editId="557649CF">
                <wp:simplePos x="0" y="0"/>
                <wp:positionH relativeFrom="column">
                  <wp:posOffset>3013710</wp:posOffset>
                </wp:positionH>
                <wp:positionV relativeFrom="paragraph">
                  <wp:posOffset>1713865</wp:posOffset>
                </wp:positionV>
                <wp:extent cx="690245" cy="189865"/>
                <wp:effectExtent l="0" t="0" r="14605" b="19685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245" cy="189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C837BC" id="직사각형 27" o:spid="_x0000_s1026" style="position:absolute;left:0;text-align:left;margin-left:237.3pt;margin-top:134.95pt;width:54.35pt;height:14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" filled="f" strokecolor="red" strokeweight="1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FA6A8F" wp14:editId="62D6BA0D">
                <wp:simplePos x="0" y="0"/>
                <wp:positionH relativeFrom="column">
                  <wp:posOffset>1997075</wp:posOffset>
                </wp:positionH>
                <wp:positionV relativeFrom="paragraph">
                  <wp:posOffset>2764790</wp:posOffset>
                </wp:positionV>
                <wp:extent cx="1017905" cy="396875"/>
                <wp:effectExtent l="0" t="0" r="0" b="317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7905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C01DF4" w14:textId="77777777" w:rsidR="004054CA" w:rsidRDefault="004054CA" w:rsidP="00274EFF">
                            <w:pPr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8"/>
                                <w:szCs w:val="28"/>
                              </w:rPr>
                              <w:t>결정계수 동일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FA6A8F" id="Text Box 26" o:spid="_x0000_s1036" type="#_x0000_t202" style="position:absolute;left:0;text-align:left;margin-left:157.25pt;margin-top:217.7pt;width:80.15pt;height:31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" fillcolor="white [3201]" stroked="f" strokeweight=".5pt">
                <v:textbox>
                  <w:txbxContent>
                    <w:p w14:paraId="50C01DF4" w14:textId="77777777" w:rsidR="004054CA" w:rsidRDefault="004054CA" w:rsidP="00274EFF">
                      <w:pPr>
                        <w:rPr>
                          <w:rFonts w:ascii="THE개이득" w:eastAsia="THE개이득" w:hAnsi="THE개이득" w:cs="THE개이득"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8"/>
                          <w:szCs w:val="28"/>
                        </w:rPr>
                        <w:t>결정계수 동일</w:t>
                      </w:r>
                    </w:p>
                  </w:txbxContent>
                </v:textbox>
              </v:shape>
            </w:pict>
          </mc:Fallback>
        </mc:AlternateContent>
      </w:r>
    </w:p>
    <w:p w14:paraId="7CC6EE60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AC7736" wp14:editId="0D664171">
                <wp:simplePos x="0" y="0"/>
                <wp:positionH relativeFrom="column">
                  <wp:posOffset>4279265</wp:posOffset>
                </wp:positionH>
                <wp:positionV relativeFrom="paragraph">
                  <wp:posOffset>90805</wp:posOffset>
                </wp:positionV>
                <wp:extent cx="1017905" cy="396875"/>
                <wp:effectExtent l="0" t="0" r="0" b="317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7905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72CBCF" w14:textId="77777777" w:rsidR="004054CA" w:rsidRDefault="004054CA" w:rsidP="00274EFF">
                            <w:pPr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8"/>
                                <w:szCs w:val="28"/>
                              </w:rPr>
                              <w:t>상관계수 동일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AC7736" id="Text Box 30" o:spid="_x0000_s1037" type="#_x0000_t202" style="position:absolute;left:0;text-align:left;margin-left:336.95pt;margin-top:7.15pt;width:80.15pt;height:31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" fillcolor="white [3201]" stroked="f" strokeweight=".5pt">
                <v:textbox>
                  <w:txbxContent>
                    <w:p w14:paraId="3372CBCF" w14:textId="77777777" w:rsidR="004054CA" w:rsidRDefault="004054CA" w:rsidP="00274EFF">
                      <w:pPr>
                        <w:rPr>
                          <w:rFonts w:ascii="THE개이득" w:eastAsia="THE개이득" w:hAnsi="THE개이득" w:cs="THE개이득"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8"/>
                          <w:szCs w:val="28"/>
                        </w:rPr>
                        <w:t>상관계수 동일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E개이득" w:eastAsia="THE개이득" w:hAnsi="THE개이득" w:cs="THE개이득" w:hint="eastAsia"/>
          <w:sz w:val="24"/>
          <w:szCs w:val="24"/>
        </w:rPr>
        <w:t>[ 변수 표준화 전의 회귀 계수들 ]</w:t>
      </w:r>
    </w:p>
    <w:p w14:paraId="76B3E5AA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결정계수 : </w:t>
      </w:r>
      <w:r>
        <w:rPr>
          <w:rFonts w:ascii="THE개이득" w:eastAsia="THE개이득" w:hAnsi="THE개이득" w:cs="THE개이득" w:hint="eastAsia"/>
          <w:sz w:val="24"/>
          <w:szCs w:val="24"/>
          <w:highlight w:val="yellow"/>
        </w:rPr>
        <w:t>0.6098</w:t>
      </w:r>
    </w:p>
    <w:p w14:paraId="6E7EA736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상관계수 : 기울기가 양의 값(13.637)이므로 양의 상관관계를 갖는다. -&gt;  </w:t>
      </w:r>
      <w:r>
        <w:rPr>
          <w:rFonts w:ascii="THE개이득" w:eastAsia="THE개이득" w:hAnsi="THE개이득" w:cs="THE개이득" w:hint="eastAsia"/>
          <w:sz w:val="24"/>
          <w:szCs w:val="24"/>
          <w:highlight w:val="yellow"/>
        </w:rPr>
        <w:t>sqrt(0.6098) -&gt; 0.7808969</w:t>
      </w:r>
    </w:p>
    <w:p w14:paraId="0BE1B795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D4C976F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E5A6207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[ 회귀분석 예(2) ] </w:t>
      </w:r>
    </w:p>
    <w:p w14:paraId="5C6F852D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D54F8FF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2번 어떤 </w:t>
      </w:r>
      <w:r>
        <w:rPr>
          <w:rFonts w:ascii="THE개이득" w:eastAsia="THE개이득" w:hAnsi="THE개이득" w:cs="THE개이득"/>
          <w:sz w:val="24"/>
          <w:szCs w:val="24"/>
        </w:rPr>
        <w:t xml:space="preserve">공장에서 </w:t>
      </w:r>
      <w:r>
        <w:rPr>
          <w:rFonts w:ascii="THE개이득" w:eastAsia="THE개이득" w:hAnsi="THE개이득" w:cs="THE개이득" w:hint="eastAsia"/>
          <w:sz w:val="24"/>
          <w:szCs w:val="24"/>
        </w:rPr>
        <w:t>나오는 제품의 강도가 그 공정의 온도와 압력에 어떤 영향을 받는가를 조사하기 위하여 얻은 데이터</w:t>
      </w:r>
    </w:p>
    <w:p w14:paraId="7FE12CD1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26E931F7" wp14:editId="5B2EA71F">
            <wp:simplePos x="0" y="0"/>
            <wp:positionH relativeFrom="margin">
              <wp:align>left</wp:align>
            </wp:positionH>
            <wp:positionV relativeFrom="paragraph">
              <wp:posOffset>90098</wp:posOffset>
            </wp:positionV>
            <wp:extent cx="2354580" cy="1974850"/>
            <wp:effectExtent l="0" t="0" r="7620" b="6350"/>
            <wp:wrapTight wrapText="bothSides">
              <wp:wrapPolygon edited="0">
                <wp:start x="0" y="0"/>
                <wp:lineTo x="0" y="21461"/>
                <wp:lineTo x="21495" y="21461"/>
                <wp:lineTo x="21495" y="0"/>
                <wp:lineTo x="0" y="0"/>
              </wp:wrapPolygon>
            </wp:wrapTight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r>
        <w:rPr>
          <w:rFonts w:ascii="THE개이득" w:eastAsia="THE개이득" w:hAnsi="THE개이득" w:cs="THE개이득"/>
          <w:sz w:val="24"/>
          <w:szCs w:val="24"/>
        </w:rPr>
        <w:t xml:space="preserve">1) </w:t>
      </w:r>
      <w:r>
        <w:rPr>
          <w:rFonts w:ascii="THE개이득" w:eastAsia="THE개이득" w:hAnsi="THE개이득" w:cs="THE개이득" w:hint="eastAsia"/>
          <w:sz w:val="24"/>
          <w:szCs w:val="24"/>
        </w:rPr>
        <w:t>회귀모형 추정</w:t>
      </w:r>
    </w:p>
    <w:p w14:paraId="7C815A7D" w14:textId="77777777" w:rsidR="00274EFF" w:rsidRPr="00E558FE" w:rsidRDefault="00274EFF" w:rsidP="00274EFF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E558FE">
        <w:rPr>
          <w:rFonts w:ascii="THE개이득" w:eastAsia="THE개이득" w:hAnsi="THE개이득" w:cs="THE개이득" w:hint="eastAsia"/>
          <w:color w:val="FF0000"/>
          <w:sz w:val="24"/>
          <w:szCs w:val="24"/>
        </w:rPr>
        <w:lastRenderedPageBreak/>
        <w:t xml:space="preserve"> </w:t>
      </w:r>
      <w:r w:rsidRPr="00E558FE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      </w:t>
      </w:r>
      <m:oMath>
        <m:acc>
          <m:accPr>
            <m:ctrlPr>
              <w:rPr>
                <w:rFonts w:ascii="Cambria Math" w:eastAsia="THE개이득" w:hAnsi="Cambria Math" w:cs="THE개이득"/>
                <w:color w:val="FF0000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eastAsia="THE개이득" w:hAnsi="Cambria Math" w:cs="THE개이득"/>
                <w:color w:val="FF0000"/>
                <w:sz w:val="24"/>
                <w:szCs w:val="24"/>
              </w:rPr>
              <m:t>Y</m:t>
            </m:r>
          </m:e>
        </m:acc>
      </m:oMath>
      <w:r w:rsidRPr="00E558FE">
        <w:rPr>
          <w:rFonts w:ascii="THE개이득" w:eastAsia="THE개이득" w:hAnsi="THE개이득" w:cs="THE개이득"/>
          <w:color w:val="FF0000"/>
          <w:sz w:val="24"/>
          <w:szCs w:val="24"/>
        </w:rPr>
        <w:t>=-554.527-0.174X1+11.845X2</w:t>
      </w:r>
    </w:p>
    <w:p w14:paraId="09796453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10A81D2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7CE3AA9" wp14:editId="2DAD3C8A">
                <wp:simplePos x="0" y="0"/>
                <wp:positionH relativeFrom="column">
                  <wp:posOffset>447675</wp:posOffset>
                </wp:positionH>
                <wp:positionV relativeFrom="paragraph">
                  <wp:posOffset>2400300</wp:posOffset>
                </wp:positionV>
                <wp:extent cx="1333500" cy="209550"/>
                <wp:effectExtent l="0" t="0" r="19050" b="19050"/>
                <wp:wrapNone/>
                <wp:docPr id="42" name="직사각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47764E" id="직사각형 42" o:spid="_x0000_s1026" style="position:absolute;left:0;text-align:left;margin-left:35.25pt;margin-top:189pt;width:105pt;height:16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" filled="f" strokecolor="red" strokeweight="1.5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9F8371F" wp14:editId="72679AEB">
                <wp:simplePos x="0" y="0"/>
                <wp:positionH relativeFrom="column">
                  <wp:posOffset>603849</wp:posOffset>
                </wp:positionH>
                <wp:positionV relativeFrom="paragraph">
                  <wp:posOffset>1428115</wp:posOffset>
                </wp:positionV>
                <wp:extent cx="845389" cy="526211"/>
                <wp:effectExtent l="0" t="0" r="12065" b="2667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389" cy="52621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805576" id="직사각형 22" o:spid="_x0000_s1026" style="position:absolute;left:0;text-align:left;margin-left:47.55pt;margin-top:112.45pt;width:66.55pt;height:41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" filled="f" strokecolor="red" strokeweight="1.5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0BAF107A" wp14:editId="5617C966">
            <wp:extent cx="4192438" cy="2749727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438" cy="274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59869" w14:textId="77777777" w:rsidR="00274EFF" w:rsidRDefault="00274EFF" w:rsidP="00274EFF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[ 회귀분석 예(3) ] </w:t>
      </w:r>
    </w:p>
    <w:p w14:paraId="3F14F552" w14:textId="77777777" w:rsidR="00274EFF" w:rsidRDefault="00274EFF" w:rsidP="00274EFF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699626EB" wp14:editId="405FEF8B">
            <wp:simplePos x="0" y="0"/>
            <wp:positionH relativeFrom="margin">
              <wp:posOffset>-47625</wp:posOffset>
            </wp:positionH>
            <wp:positionV relativeFrom="paragraph">
              <wp:posOffset>241935</wp:posOffset>
            </wp:positionV>
            <wp:extent cx="3683000" cy="2846705"/>
            <wp:effectExtent l="0" t="0" r="0" b="0"/>
            <wp:wrapSquare wrapText="bothSides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2142A53" w14:textId="77777777" w:rsidR="00274EFF" w:rsidRDefault="00274EFF" w:rsidP="00274EFF">
      <w:pPr>
        <w:rPr>
          <w:rFonts w:ascii="THE개이득" w:eastAsia="THE개이득" w:hAnsi="THE개이득" w:cs="THE개이득"/>
          <w:sz w:val="24"/>
          <w:szCs w:val="24"/>
        </w:rPr>
      </w:pPr>
    </w:p>
    <w:p w14:paraId="7AA87C54" w14:textId="77777777" w:rsidR="00274EFF" w:rsidRDefault="00274EFF" w:rsidP="00274EFF">
      <w:pPr>
        <w:rPr>
          <w:rFonts w:ascii="THE개이득" w:eastAsia="THE개이득" w:hAnsi="THE개이득" w:cs="THE개이득"/>
          <w:sz w:val="24"/>
          <w:szCs w:val="24"/>
        </w:rPr>
      </w:pPr>
    </w:p>
    <w:p w14:paraId="2CB69BFA" w14:textId="77777777" w:rsidR="00274EFF" w:rsidRDefault="00274EFF" w:rsidP="00274EFF">
      <w:pPr>
        <w:rPr>
          <w:rFonts w:ascii="THE개이득" w:eastAsia="THE개이득" w:hAnsi="THE개이득" w:cs="THE개이득"/>
          <w:sz w:val="24"/>
          <w:szCs w:val="24"/>
        </w:rPr>
      </w:pPr>
    </w:p>
    <w:p w14:paraId="748A8A3A" w14:textId="77777777" w:rsidR="00274EFF" w:rsidRDefault="00274EFF" w:rsidP="00274EFF">
      <w:pPr>
        <w:rPr>
          <w:rFonts w:ascii="THE개이득" w:eastAsia="THE개이득" w:hAnsi="THE개이득" w:cs="THE개이득"/>
          <w:sz w:val="24"/>
          <w:szCs w:val="24"/>
        </w:rPr>
      </w:pPr>
    </w:p>
    <w:p w14:paraId="01E5CD0F" w14:textId="77777777" w:rsidR="00274EFF" w:rsidRDefault="00274EFF" w:rsidP="00274EFF">
      <w:pPr>
        <w:rPr>
          <w:rFonts w:ascii="THE개이득" w:eastAsia="THE개이득" w:hAnsi="THE개이득" w:cs="THE개이득"/>
          <w:sz w:val="24"/>
          <w:szCs w:val="24"/>
        </w:rPr>
      </w:pPr>
    </w:p>
    <w:p w14:paraId="67F860D5" w14:textId="77777777" w:rsidR="00274EFF" w:rsidRDefault="00274EFF" w:rsidP="00274EFF">
      <w:pPr>
        <w:rPr>
          <w:rFonts w:ascii="THE개이득" w:eastAsia="THE개이득" w:hAnsi="THE개이득" w:cs="THE개이득"/>
          <w:sz w:val="24"/>
          <w:szCs w:val="24"/>
        </w:rPr>
      </w:pPr>
    </w:p>
    <w:p w14:paraId="3EA7C7EA" w14:textId="77777777" w:rsidR="00274EFF" w:rsidRDefault="00274EFF" w:rsidP="00274EFF">
      <w:pPr>
        <w:rPr>
          <w:rFonts w:ascii="THE개이득" w:eastAsia="THE개이득" w:hAnsi="THE개이득" w:cs="THE개이득"/>
          <w:sz w:val="24"/>
          <w:szCs w:val="24"/>
        </w:rPr>
      </w:pPr>
    </w:p>
    <w:p w14:paraId="45AD2224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회귀방정식</w:t>
      </w:r>
    </w:p>
    <w:p w14:paraId="1E039985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B759019" wp14:editId="2825D870">
                <wp:simplePos x="0" y="0"/>
                <wp:positionH relativeFrom="column">
                  <wp:posOffset>-52070</wp:posOffset>
                </wp:positionH>
                <wp:positionV relativeFrom="paragraph">
                  <wp:posOffset>11430</wp:posOffset>
                </wp:positionV>
                <wp:extent cx="4182745" cy="379095"/>
                <wp:effectExtent l="0" t="0" r="0" b="1905"/>
                <wp:wrapNone/>
                <wp:docPr id="44" name="직사각형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2745" cy="379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B9B011" w14:textId="77777777" w:rsidR="004054CA" w:rsidRPr="000A421B" w:rsidRDefault="004054CA" w:rsidP="00274EFF">
                            <w:pPr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</w:rPr>
                            </w:pPr>
                            <m:oMath>
                              <m:r>
                                <w:rPr>
                                  <w:rFonts w:ascii="Cambria Math" w:eastAsia="THE개이득" w:hAnsi="Cambria Math" w:cs="THE개이득"/>
                                  <w:color w:val="FF0000"/>
                                  <w:sz w:val="24"/>
                                  <w:szCs w:val="24"/>
                                </w:rPr>
                                <m:t xml:space="preserve">   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="THE개이득" w:hAnsi="Cambria Math" w:cs="THE개이득"/>
                                      <w:color w:val="FF0000"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HE개이득" w:hAnsi="Cambria Math" w:cs="THE개이득"/>
                                      <w:color w:val="FF0000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</m:acc>
                            </m:oMath>
                            <w:r w:rsidRPr="000A421B"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2.409213+0.069788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X1-0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.024767X2+0.005864X3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759019" id="직사각형 44" o:spid="_x0000_s1038" style="position:absolute;left:0;text-align:left;margin-left:-4.1pt;margin-top:.9pt;width:329.35pt;height:29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" filled="f" stroked="f" strokeweight="1pt">
                <v:textbox>
                  <w:txbxContent>
                    <w:p w14:paraId="17B9B011" w14:textId="77777777" w:rsidR="004054CA" w:rsidRPr="000A421B" w:rsidRDefault="004054CA" w:rsidP="00274EFF">
                      <w:pPr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</w:rPr>
                      </w:pPr>
                      <m:oMath>
                        <m:r>
                          <w:rPr>
                            <w:rFonts w:ascii="Cambria Math" w:eastAsia="THE개이득" w:hAnsi="Cambria Math" w:cs="THE개이득"/>
                            <w:color w:val="FF0000"/>
                            <w:sz w:val="24"/>
                            <w:szCs w:val="24"/>
                          </w:rPr>
                          <m:t xml:space="preserve">   </m:t>
                        </m:r>
                        <m:acc>
                          <m:accPr>
                            <m:ctrlPr>
                              <w:rPr>
                                <w:rFonts w:ascii="Cambria Math" w:eastAsia="THE개이득" w:hAnsi="Cambria Math" w:cs="THE개이득"/>
                                <w:color w:val="FF0000"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HE개이득" w:hAnsi="Cambria Math" w:cs="THE개이득"/>
                                <w:color w:val="FF0000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</m:acc>
                      </m:oMath>
                      <w:r w:rsidRPr="000A421B"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 xml:space="preserve"> = </w:t>
                      </w:r>
                      <w:r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2.409213+0.069788</w:t>
                      </w: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X1-0</w:t>
                      </w:r>
                      <w:r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.024767X2+0.005864X3</w:t>
                      </w:r>
                    </w:p>
                  </w:txbxContent>
                </v:textbox>
              </v:rect>
            </w:pict>
          </mc:Fallback>
        </mc:AlternateContent>
      </w:r>
    </w:p>
    <w:p w14:paraId="0B254003" w14:textId="77777777" w:rsidR="00274EFF" w:rsidRDefault="00274EFF" w:rsidP="00274EFF">
      <w:pPr>
        <w:rPr>
          <w:rFonts w:ascii="THE개이득" w:eastAsia="THE개이득" w:hAnsi="THE개이득" w:cs="THE개이득"/>
          <w:sz w:val="24"/>
          <w:szCs w:val="24"/>
        </w:rPr>
      </w:pPr>
    </w:p>
    <w:p w14:paraId="2F156B83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X1 = 20, X2=27, </w:t>
      </w:r>
      <w:r>
        <w:rPr>
          <w:rFonts w:ascii="THE개이득" w:eastAsia="THE개이득" w:hAnsi="THE개이득" w:cs="THE개이득" w:hint="eastAsia"/>
          <w:sz w:val="24"/>
          <w:szCs w:val="24"/>
        </w:rPr>
        <w:t>X</w:t>
      </w:r>
      <w:r>
        <w:rPr>
          <w:rFonts w:ascii="THE개이득" w:eastAsia="THE개이득" w:hAnsi="THE개이득" w:cs="THE개이득"/>
          <w:sz w:val="24"/>
          <w:szCs w:val="24"/>
        </w:rPr>
        <w:t>3=60</w:t>
      </w:r>
      <w:r>
        <w:rPr>
          <w:rFonts w:ascii="THE개이득" w:eastAsia="THE개이득" w:hAnsi="THE개이득" w:cs="THE개이득" w:hint="eastAsia"/>
          <w:sz w:val="24"/>
          <w:szCs w:val="24"/>
        </w:rPr>
        <w:t>에서의 평균 물 소비량 추정</w:t>
      </w:r>
    </w:p>
    <w:p w14:paraId="63CA51CF" w14:textId="77777777" w:rsidR="00274EFF" w:rsidRDefault="00274EFF" w:rsidP="00274EF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4EED13DB" wp14:editId="781FAA39">
            <wp:extent cx="4088765" cy="431165"/>
            <wp:effectExtent l="0" t="0" r="6985" b="698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76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31D1" w14:textId="77777777" w:rsidR="00274EFF" w:rsidRDefault="00274EFF" w:rsidP="00274EFF">
      <w:pPr>
        <w:rPr>
          <w:rFonts w:ascii="THE개이득" w:eastAsia="THE개이득" w:hAnsi="THE개이득" w:cs="THE개이득"/>
          <w:sz w:val="24"/>
          <w:szCs w:val="24"/>
        </w:rPr>
      </w:pPr>
    </w:p>
    <w:p w14:paraId="47E7D6ED" w14:textId="77777777" w:rsidR="00274EFF" w:rsidRDefault="00274EFF" w:rsidP="00274EFF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[ 변동 계수 ]</w:t>
      </w:r>
    </w:p>
    <w:p w14:paraId="242D2D06" w14:textId="77777777" w:rsidR="00274EFF" w:rsidRDefault="00274EFF" w:rsidP="00274EFF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두 개 이상의 데이터에 대하여 퍼짐 정도를 비교하기 위해서 두 데이터의 표준편차를 구하여 비교하는 것은 측정단위가 서로 다르거나 데이터 값의 차이가 커서 무의미한 경우가 많다. 이러한 경우에 사용하는 측도가 표준 편차를 평균으로 나눈 변이계수(변동계수:coefficient of variation)를 사용한다. </w:t>
      </w:r>
      <w:r w:rsidRPr="00377156">
        <w:rPr>
          <w:rFonts w:ascii="THE개이득" w:eastAsia="THE개이득" w:hAnsi="THE개이득" w:cs="THE개이득" w:hint="eastAsia"/>
          <w:color w:val="FF0000"/>
          <w:sz w:val="24"/>
          <w:szCs w:val="24"/>
        </w:rPr>
        <w:t>변동</w:t>
      </w:r>
      <w:r w:rsidRPr="00377156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계수</w:t>
      </w:r>
      <w:r w:rsidRPr="00377156">
        <w:rPr>
          <w:rFonts w:ascii="THE개이득" w:eastAsia="THE개이득" w:hAnsi="THE개이득" w:cs="THE개이득"/>
          <w:sz w:val="24"/>
          <w:szCs w:val="24"/>
        </w:rPr>
        <w:t>는 표준 편차를 산술 평균으로 나눈 것이다. 상대 표준 편차라고도 한다. 측정단위</w:t>
      </w:r>
      <w:r w:rsidRPr="00377156">
        <w:rPr>
          <w:rFonts w:ascii="THE개이득" w:eastAsia="THE개이득" w:hAnsi="THE개이득" w:cs="THE개이득"/>
          <w:sz w:val="24"/>
          <w:szCs w:val="24"/>
        </w:rPr>
        <w:lastRenderedPageBreak/>
        <w:t>가 서로 다른 자료를 비교하고자 할 때 쓰인다. 즉, 범위나 분산과 같은 산포도를 계산하는 것만으로는 충분하지 않아 상대적인 산포도를 비교해야 한다.</w:t>
      </w:r>
    </w:p>
    <w:p w14:paraId="7424FA5F" w14:textId="77777777" w:rsidR="00274EFF" w:rsidRDefault="00274EFF" w:rsidP="00274EFF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어떠한 백분율 값을 측정한 것으로 보이는 두 그룹이 있다.</w:t>
      </w:r>
    </w:p>
    <w:p w14:paraId="49A5FB62" w14:textId="77777777" w:rsidR="00274EFF" w:rsidRDefault="00274EFF" w:rsidP="00274EFF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group1 &lt;- c(86,   85,   92,   89,   83,   90,   88,   91,   79,   83)</w:t>
      </w:r>
    </w:p>
    <w:p w14:paraId="7FA9B597" w14:textId="77777777" w:rsidR="00274EFF" w:rsidRDefault="00274EFF" w:rsidP="00274EFF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group2 &lt;- c(0.88, 0.91, 0.94, 0.84, 0.97, 0.89, 0.99, 0.88, 0.89, 0.96)</w:t>
      </w:r>
    </w:p>
    <w:p w14:paraId="2CA85DA3" w14:textId="77777777" w:rsidR="00274EFF" w:rsidRDefault="00274EFF" w:rsidP="00274EFF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group1 은 100을 곱한 백분율의 상태 group2 는 0~1 범위의 백분율 상태이다. 실제로 위와 같은 예는 조사자의 취향에 따라 단위가 통일되지 못하는 사례로 많다. 당연히 이 둘의 데이터 산포도를 측정하고자 표준편차를 구하게 될 때 group1 의 표준편차가 작을 것이다.</w:t>
      </w:r>
    </w:p>
    <w:p w14:paraId="521D12C0" w14:textId="77777777" w:rsidR="00274EFF" w:rsidRPr="00377156" w:rsidRDefault="00274EFF" w:rsidP="00274EFF">
      <w:pPr>
        <w:rPr>
          <w:rFonts w:ascii="THE개이득" w:eastAsia="THE개이득" w:hAnsi="THE개이득" w:cs="THE개이득"/>
          <w:color w:val="FF0000"/>
          <w:sz w:val="24"/>
          <w:szCs w:val="24"/>
        </w:rPr>
      </w:pPr>
      <w:proofErr w:type="spellStart"/>
      <w:r w:rsidRPr="00377156">
        <w:rPr>
          <w:rFonts w:ascii="THE개이득" w:eastAsia="THE개이득" w:hAnsi="THE개이득" w:cs="THE개이득" w:hint="eastAsia"/>
          <w:color w:val="FF0000"/>
          <w:sz w:val="24"/>
          <w:szCs w:val="24"/>
        </w:rPr>
        <w:t>sd</w:t>
      </w:r>
      <w:proofErr w:type="spellEnd"/>
      <w:r w:rsidRPr="00377156">
        <w:rPr>
          <w:rFonts w:ascii="THE개이득" w:eastAsia="THE개이득" w:hAnsi="THE개이득" w:cs="THE개이득" w:hint="eastAsia"/>
          <w:color w:val="FF0000"/>
          <w:sz w:val="24"/>
          <w:szCs w:val="24"/>
        </w:rPr>
        <w:t>(group1)</w:t>
      </w:r>
    </w:p>
    <w:p w14:paraId="4065361A" w14:textId="77777777" w:rsidR="00274EFF" w:rsidRPr="00377156" w:rsidRDefault="00274EFF" w:rsidP="00274EFF">
      <w:pPr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377156">
        <w:rPr>
          <w:rFonts w:ascii="THE개이득" w:eastAsia="THE개이득" w:hAnsi="THE개이득" w:cs="THE개이득" w:hint="eastAsia"/>
          <w:color w:val="FF0000"/>
          <w:sz w:val="24"/>
          <w:szCs w:val="24"/>
        </w:rPr>
        <w:t>## [1] 4.141927</w:t>
      </w:r>
    </w:p>
    <w:p w14:paraId="05D961EF" w14:textId="77777777" w:rsidR="00274EFF" w:rsidRPr="00377156" w:rsidRDefault="00274EFF" w:rsidP="00274EFF">
      <w:pPr>
        <w:rPr>
          <w:rFonts w:ascii="THE개이득" w:eastAsia="THE개이득" w:hAnsi="THE개이득" w:cs="THE개이득"/>
          <w:color w:val="FF0000"/>
          <w:sz w:val="24"/>
          <w:szCs w:val="24"/>
        </w:rPr>
      </w:pPr>
      <w:proofErr w:type="spellStart"/>
      <w:r w:rsidRPr="00377156">
        <w:rPr>
          <w:rFonts w:ascii="THE개이득" w:eastAsia="THE개이득" w:hAnsi="THE개이득" w:cs="THE개이득" w:hint="eastAsia"/>
          <w:color w:val="FF0000"/>
          <w:sz w:val="24"/>
          <w:szCs w:val="24"/>
        </w:rPr>
        <w:t>sd</w:t>
      </w:r>
      <w:proofErr w:type="spellEnd"/>
      <w:r w:rsidRPr="00377156">
        <w:rPr>
          <w:rFonts w:ascii="THE개이득" w:eastAsia="THE개이득" w:hAnsi="THE개이득" w:cs="THE개이득" w:hint="eastAsia"/>
          <w:color w:val="FF0000"/>
          <w:sz w:val="24"/>
          <w:szCs w:val="24"/>
        </w:rPr>
        <w:t>(group2)</w:t>
      </w:r>
    </w:p>
    <w:p w14:paraId="7F8EC32B" w14:textId="77777777" w:rsidR="00274EFF" w:rsidRPr="00377156" w:rsidRDefault="00274EFF" w:rsidP="00274EFF">
      <w:pPr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377156">
        <w:rPr>
          <w:rFonts w:ascii="THE개이득" w:eastAsia="THE개이득" w:hAnsi="THE개이득" w:cs="THE개이득" w:hint="eastAsia"/>
          <w:color w:val="FF0000"/>
          <w:sz w:val="24"/>
          <w:szCs w:val="24"/>
        </w:rPr>
        <w:t>## [1] 0.04790036</w:t>
      </w:r>
    </w:p>
    <w:p w14:paraId="22E2556A" w14:textId="77777777" w:rsidR="00274EFF" w:rsidRDefault="00274EFF" w:rsidP="00274EFF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산포도의 공평한 비교가 될 수 없으므로 group2 자료에 100을 곱한 후 표준편차를 다시 구하거나 반대로 group1 자료에 100을 나누어 표준편차를 구하여 처리할 수도 있겠지만 이것은 원 데이터를 보존하지 못하는 방법이므로 상황에 따라 위험성이 있을 것이다. 바로 이런 경우 변동계수를 이용하는 것이 좋다.</w:t>
      </w:r>
    </w:p>
    <w:p w14:paraId="5FF382AC" w14:textId="77777777" w:rsidR="00274EFF" w:rsidRPr="00377156" w:rsidRDefault="00274EFF" w:rsidP="00274EFF">
      <w:pPr>
        <w:rPr>
          <w:rFonts w:ascii="THE개이득" w:eastAsia="THE개이득" w:hAnsi="THE개이득" w:cs="THE개이득"/>
          <w:color w:val="FF0000"/>
          <w:sz w:val="24"/>
          <w:szCs w:val="24"/>
        </w:rPr>
      </w:pPr>
      <w:proofErr w:type="spellStart"/>
      <w:r w:rsidRPr="00377156">
        <w:rPr>
          <w:rFonts w:ascii="THE개이득" w:eastAsia="THE개이득" w:hAnsi="THE개이득" w:cs="THE개이득" w:hint="eastAsia"/>
          <w:color w:val="FF0000"/>
          <w:sz w:val="24"/>
          <w:szCs w:val="24"/>
        </w:rPr>
        <w:t>sd</w:t>
      </w:r>
      <w:proofErr w:type="spellEnd"/>
      <w:r w:rsidRPr="00377156">
        <w:rPr>
          <w:rFonts w:ascii="THE개이득" w:eastAsia="THE개이득" w:hAnsi="THE개이득" w:cs="THE개이득" w:hint="eastAsia"/>
          <w:color w:val="FF0000"/>
          <w:sz w:val="24"/>
          <w:szCs w:val="24"/>
        </w:rPr>
        <w:t>(group1) / mean(group1)</w:t>
      </w:r>
    </w:p>
    <w:p w14:paraId="1BE8DF0C" w14:textId="77777777" w:rsidR="00274EFF" w:rsidRPr="00377156" w:rsidRDefault="00274EFF" w:rsidP="00274EFF">
      <w:pPr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377156">
        <w:rPr>
          <w:rFonts w:ascii="THE개이득" w:eastAsia="THE개이득" w:hAnsi="THE개이득" w:cs="THE개이득" w:hint="eastAsia"/>
          <w:color w:val="FF0000"/>
          <w:sz w:val="24"/>
          <w:szCs w:val="24"/>
        </w:rPr>
        <w:t>## [1] 0.04782825</w:t>
      </w:r>
    </w:p>
    <w:p w14:paraId="4FC18BAD" w14:textId="77777777" w:rsidR="00274EFF" w:rsidRPr="00377156" w:rsidRDefault="00274EFF" w:rsidP="00274EFF">
      <w:pPr>
        <w:rPr>
          <w:rFonts w:ascii="THE개이득" w:eastAsia="THE개이득" w:hAnsi="THE개이득" w:cs="THE개이득"/>
          <w:color w:val="FF0000"/>
          <w:sz w:val="24"/>
          <w:szCs w:val="24"/>
        </w:rPr>
      </w:pPr>
      <w:proofErr w:type="spellStart"/>
      <w:r w:rsidRPr="00377156">
        <w:rPr>
          <w:rFonts w:ascii="THE개이득" w:eastAsia="THE개이득" w:hAnsi="THE개이득" w:cs="THE개이득" w:hint="eastAsia"/>
          <w:color w:val="FF0000"/>
          <w:sz w:val="24"/>
          <w:szCs w:val="24"/>
        </w:rPr>
        <w:t>sd</w:t>
      </w:r>
      <w:proofErr w:type="spellEnd"/>
      <w:r w:rsidRPr="00377156">
        <w:rPr>
          <w:rFonts w:ascii="THE개이득" w:eastAsia="THE개이득" w:hAnsi="THE개이득" w:cs="THE개이득" w:hint="eastAsia"/>
          <w:color w:val="FF0000"/>
          <w:sz w:val="24"/>
          <w:szCs w:val="24"/>
        </w:rPr>
        <w:t>(group2) / mean(group2)</w:t>
      </w:r>
    </w:p>
    <w:p w14:paraId="4F184E27" w14:textId="77777777" w:rsidR="00274EFF" w:rsidRPr="00377156" w:rsidRDefault="00274EFF" w:rsidP="00274EFF">
      <w:pPr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377156">
        <w:rPr>
          <w:rFonts w:ascii="THE개이득" w:eastAsia="THE개이득" w:hAnsi="THE개이득" w:cs="THE개이득" w:hint="eastAsia"/>
          <w:color w:val="FF0000"/>
          <w:sz w:val="24"/>
          <w:szCs w:val="24"/>
        </w:rPr>
        <w:t>## [1] 0.05235012</w:t>
      </w:r>
    </w:p>
    <w:p w14:paraId="64929CB9" w14:textId="77777777" w:rsidR="00274EFF" w:rsidRDefault="00274EFF" w:rsidP="00C04582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1331072B" w14:textId="243E0A47" w:rsidR="00AF606A" w:rsidRDefault="00AF606A" w:rsidP="00C04582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-</w:t>
      </w:r>
      <w:r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 xml:space="preserve">회귀모델의 </w:t>
      </w:r>
      <w:proofErr w:type="spellStart"/>
      <w:r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채크사항</w:t>
      </w:r>
      <w:proofErr w:type="spellEnd"/>
    </w:p>
    <w:p w14:paraId="7B1CFA3D" w14:textId="0A962283" w:rsidR="00AF606A" w:rsidRDefault="003D52D7" w:rsidP="00C04582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최적의 모델을 찾은 후,</w:t>
      </w:r>
      <w:r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 xml:space="preserve">모델이 적합한지 다음 사항을 </w:t>
      </w:r>
      <w:proofErr w:type="spellStart"/>
      <w:r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채크한다</w:t>
      </w:r>
      <w:proofErr w:type="spellEnd"/>
      <w:r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.</w:t>
      </w:r>
    </w:p>
    <w:p w14:paraId="3CB6AA0C" w14:textId="3DAFEABC" w:rsidR="003D52D7" w:rsidRDefault="003D52D7" w:rsidP="00C04582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(</w:t>
      </w:r>
      <w:r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1) </w:t>
      </w:r>
      <w:r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해당 회귀모델이 통계적으로 유의미한가?</w:t>
      </w:r>
    </w:p>
    <w:p w14:paraId="20CD0ECF" w14:textId="3EA9621B" w:rsidR="003D52D7" w:rsidRDefault="003D52D7" w:rsidP="00C04582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(</w:t>
      </w:r>
      <w:r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2) </w:t>
      </w:r>
      <w:r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해당 회귀 모델의 회귀계수가 유의미한가?</w:t>
      </w:r>
    </w:p>
    <w:p w14:paraId="03258DF7" w14:textId="797C6215" w:rsidR="003D52D7" w:rsidRDefault="003D52D7" w:rsidP="00C04582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(</w:t>
      </w:r>
      <w:r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3) </w:t>
      </w:r>
      <w:r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해당 회귀모델이 얼마나 설명력을 갖는가?</w:t>
      </w:r>
    </w:p>
    <w:p w14:paraId="33CBB485" w14:textId="6301E972" w:rsidR="003D52D7" w:rsidRDefault="003D52D7" w:rsidP="00C04582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(</w:t>
      </w:r>
      <w:r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4) </w:t>
      </w:r>
      <w:r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모델이 데이터를 잘 적합하고 있는가?</w:t>
      </w:r>
    </w:p>
    <w:p w14:paraId="24194BBD" w14:textId="3C4693FE" w:rsidR="000E563A" w:rsidRDefault="000E563A" w:rsidP="00C04582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313482DA" w14:textId="65A37440" w:rsidR="000E563A" w:rsidRDefault="000E563A" w:rsidP="00C04582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p w14:paraId="4AAF9B15" w14:textId="4DDD5AAE" w:rsidR="000E563A" w:rsidRDefault="000E563A" w:rsidP="00C04582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</w:p>
    <w:sectPr w:rsidR="000E563A" w:rsidSect="00864A3E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E개이득">
    <w:panose1 w:val="02020503020101020101"/>
    <w:charset w:val="81"/>
    <w:family w:val="roman"/>
    <w:pitch w:val="variable"/>
    <w:sig w:usb0="900002AF" w:usb1="19D77CFB" w:usb2="00000018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4A3E"/>
    <w:rsid w:val="000B583F"/>
    <w:rsid w:val="000E563A"/>
    <w:rsid w:val="0014700F"/>
    <w:rsid w:val="0018425B"/>
    <w:rsid w:val="001947A2"/>
    <w:rsid w:val="001D0C79"/>
    <w:rsid w:val="001D508E"/>
    <w:rsid w:val="00274EFF"/>
    <w:rsid w:val="00277544"/>
    <w:rsid w:val="002B51E0"/>
    <w:rsid w:val="002C6A8E"/>
    <w:rsid w:val="00313C1C"/>
    <w:rsid w:val="00374BC2"/>
    <w:rsid w:val="003B2061"/>
    <w:rsid w:val="003B48EC"/>
    <w:rsid w:val="003D52D7"/>
    <w:rsid w:val="003E74EC"/>
    <w:rsid w:val="0040179B"/>
    <w:rsid w:val="004050CF"/>
    <w:rsid w:val="004054CA"/>
    <w:rsid w:val="004448AF"/>
    <w:rsid w:val="004925D2"/>
    <w:rsid w:val="004A7D30"/>
    <w:rsid w:val="004E5B7A"/>
    <w:rsid w:val="00510C49"/>
    <w:rsid w:val="00522539"/>
    <w:rsid w:val="005526D9"/>
    <w:rsid w:val="00576ED5"/>
    <w:rsid w:val="006B6061"/>
    <w:rsid w:val="00700AB5"/>
    <w:rsid w:val="00783BBC"/>
    <w:rsid w:val="0079016E"/>
    <w:rsid w:val="00864A3E"/>
    <w:rsid w:val="008D3A99"/>
    <w:rsid w:val="00952732"/>
    <w:rsid w:val="0099079D"/>
    <w:rsid w:val="0099266D"/>
    <w:rsid w:val="00994243"/>
    <w:rsid w:val="009D563B"/>
    <w:rsid w:val="00A472D1"/>
    <w:rsid w:val="00A604AA"/>
    <w:rsid w:val="00AC5ABF"/>
    <w:rsid w:val="00AF606A"/>
    <w:rsid w:val="00B03A94"/>
    <w:rsid w:val="00B37047"/>
    <w:rsid w:val="00C04582"/>
    <w:rsid w:val="00C04A58"/>
    <w:rsid w:val="00C11F53"/>
    <w:rsid w:val="00D76CB8"/>
    <w:rsid w:val="00DF6801"/>
    <w:rsid w:val="00E178BA"/>
    <w:rsid w:val="00ED3D2C"/>
    <w:rsid w:val="00EF11F2"/>
    <w:rsid w:val="00F67F93"/>
    <w:rsid w:val="00FD5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84417"/>
  <w15:docId w15:val="{DE5E7C91-CDB8-494E-9DD3-B30A77F50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76CB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D76CB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1746</Words>
  <Characters>9958</Characters>
  <Application>Microsoft Office Word</Application>
  <DocSecurity>0</DocSecurity>
  <Lines>82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UNICO</dc:creator>
  <cp:lastModifiedBy>Kim DC</cp:lastModifiedBy>
  <cp:revision>19</cp:revision>
  <cp:lastPrinted>2021-03-15T23:37:00Z</cp:lastPrinted>
  <dcterms:created xsi:type="dcterms:W3CDTF">2021-03-15T23:17:00Z</dcterms:created>
  <dcterms:modified xsi:type="dcterms:W3CDTF">2021-03-17T00:32:00Z</dcterms:modified>
</cp:coreProperties>
</file>