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1A075" w14:textId="68F6CA7B" w:rsidR="00B041D2" w:rsidRPr="00B041D2" w:rsidRDefault="00B041D2">
      <w:pPr>
        <w:rPr>
          <w:rFonts w:ascii="Arial" w:hAnsi="Arial" w:cs="Arial"/>
          <w:sz w:val="24"/>
          <w:szCs w:val="24"/>
        </w:rPr>
      </w:pPr>
      <w:r w:rsidRPr="00B041D2">
        <w:rPr>
          <w:rFonts w:ascii="Arial" w:hAnsi="Arial" w:cs="Arial"/>
          <w:sz w:val="24"/>
          <w:szCs w:val="24"/>
        </w:rPr>
        <w:t xml:space="preserve">David Winton </w:t>
      </w:r>
      <w:r w:rsidR="002A5587">
        <w:rPr>
          <w:rFonts w:ascii="Arial" w:hAnsi="Arial" w:cs="Arial"/>
          <w:sz w:val="24"/>
          <w:szCs w:val="24"/>
        </w:rPr>
        <w:t xml:space="preserve">           </w:t>
      </w:r>
      <w:r w:rsidR="007E3B75">
        <w:rPr>
          <w:rFonts w:ascii="Arial" w:hAnsi="Arial" w:cs="Arial"/>
          <w:sz w:val="24"/>
          <w:szCs w:val="24"/>
        </w:rPr>
        <w:t xml:space="preserve">Written </w:t>
      </w:r>
      <w:r w:rsidR="002A5587">
        <w:rPr>
          <w:rFonts w:ascii="Arial" w:hAnsi="Arial" w:cs="Arial"/>
          <w:sz w:val="24"/>
          <w:szCs w:val="24"/>
        </w:rPr>
        <w:t>Analysis for Tableau “City Bike”</w:t>
      </w:r>
      <w:r w:rsidR="00D15B50">
        <w:rPr>
          <w:rFonts w:ascii="Arial" w:hAnsi="Arial" w:cs="Arial"/>
          <w:sz w:val="24"/>
          <w:szCs w:val="24"/>
        </w:rPr>
        <w:t xml:space="preserve"> Homework</w:t>
      </w:r>
      <w:r w:rsidR="002A5587">
        <w:rPr>
          <w:rFonts w:ascii="Arial" w:hAnsi="Arial" w:cs="Arial"/>
          <w:sz w:val="24"/>
          <w:szCs w:val="24"/>
        </w:rPr>
        <w:t xml:space="preserve">          4/15/2020</w:t>
      </w:r>
    </w:p>
    <w:p w14:paraId="035F8C26" w14:textId="32C8692C" w:rsidR="00AF2372" w:rsidRPr="00537400" w:rsidRDefault="002A5587" w:rsidP="00537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following analysis was performed to provide a ridership profile of New York City’s City Bike system</w:t>
      </w:r>
      <w:r w:rsidR="00AF2D22">
        <w:rPr>
          <w:rFonts w:ascii="Arial" w:eastAsia="Times New Roman" w:hAnsi="Arial" w:cs="Arial"/>
          <w:color w:val="000000"/>
          <w:sz w:val="24"/>
          <w:szCs w:val="24"/>
        </w:rPr>
        <w:t xml:space="preserve"> for the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2019 </w:t>
      </w:r>
      <w:r w:rsidR="00AF2D22">
        <w:rPr>
          <w:rFonts w:ascii="Arial" w:eastAsia="Times New Roman" w:hAnsi="Arial" w:cs="Arial"/>
          <w:color w:val="000000"/>
          <w:sz w:val="24"/>
          <w:szCs w:val="24"/>
        </w:rPr>
        <w:t xml:space="preserve">rental </w:t>
      </w:r>
      <w:r>
        <w:rPr>
          <w:rFonts w:ascii="Arial" w:eastAsia="Times New Roman" w:hAnsi="Arial" w:cs="Arial"/>
          <w:color w:val="000000"/>
          <w:sz w:val="24"/>
          <w:szCs w:val="24"/>
        </w:rPr>
        <w:t>season.  This was done in order to create a baseline comparison for what impact the COVID-19 Pandemic will have on the 2020 season.</w:t>
      </w:r>
    </w:p>
    <w:p w14:paraId="5019B958" w14:textId="77777777" w:rsidR="00AF2372" w:rsidRDefault="00AF2372" w:rsidP="00AF237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7D47EA4" w14:textId="3E0B2F85" w:rsidR="00A4668E" w:rsidRDefault="00A4668E" w:rsidP="0027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06B50F9C" w14:textId="5AA0827E" w:rsidR="00537400" w:rsidRDefault="002A5587" w:rsidP="00E77CC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4F28">
        <w:rPr>
          <w:rFonts w:ascii="Arial" w:eastAsia="Times New Roman" w:hAnsi="Arial" w:cs="Arial"/>
          <w:color w:val="000000"/>
          <w:sz w:val="24"/>
          <w:szCs w:val="24"/>
        </w:rPr>
        <w:t xml:space="preserve">Data </w:t>
      </w:r>
      <w:r w:rsidR="00AF2D22">
        <w:rPr>
          <w:rFonts w:ascii="Arial" w:eastAsia="Times New Roman" w:hAnsi="Arial" w:cs="Arial"/>
          <w:color w:val="000000"/>
          <w:sz w:val="24"/>
          <w:szCs w:val="24"/>
        </w:rPr>
        <w:t xml:space="preserve">was </w:t>
      </w:r>
      <w:r w:rsidRPr="00D54F28">
        <w:rPr>
          <w:rFonts w:ascii="Arial" w:eastAsia="Times New Roman" w:hAnsi="Arial" w:cs="Arial"/>
          <w:color w:val="000000"/>
          <w:sz w:val="24"/>
          <w:szCs w:val="24"/>
        </w:rPr>
        <w:t>pulled from March through October 2019, and compared to data from previous years, indicat</w:t>
      </w:r>
      <w:r w:rsidR="00AF2D22">
        <w:rPr>
          <w:rFonts w:ascii="Arial" w:eastAsia="Times New Roman" w:hAnsi="Arial" w:cs="Arial"/>
          <w:color w:val="000000"/>
          <w:sz w:val="24"/>
          <w:szCs w:val="24"/>
        </w:rPr>
        <w:t>ing</w:t>
      </w:r>
      <w:r w:rsidRPr="00D54F28">
        <w:rPr>
          <w:rFonts w:ascii="Arial" w:eastAsia="Times New Roman" w:hAnsi="Arial" w:cs="Arial"/>
          <w:color w:val="000000"/>
          <w:sz w:val="24"/>
          <w:szCs w:val="24"/>
        </w:rPr>
        <w:t xml:space="preserve"> a distinct bike rental season between April and September</w:t>
      </w:r>
      <w:r w:rsidR="00D54F28" w:rsidRPr="00D54F28">
        <w:rPr>
          <w:rFonts w:ascii="Arial" w:eastAsia="Times New Roman" w:hAnsi="Arial" w:cs="Arial"/>
          <w:color w:val="000000"/>
          <w:sz w:val="24"/>
          <w:szCs w:val="24"/>
        </w:rPr>
        <w:t xml:space="preserve"> for a total of </w:t>
      </w:r>
      <w:r w:rsidR="00D54F28" w:rsidRPr="00D54F28">
        <w:rPr>
          <w:rFonts w:ascii="Arial" w:eastAsia="Times New Roman" w:hAnsi="Arial" w:cs="Arial"/>
          <w:b/>
          <w:bCs/>
          <w:color w:val="000000"/>
          <w:sz w:val="24"/>
          <w:szCs w:val="24"/>
        </w:rPr>
        <w:t>12.9 million rides</w:t>
      </w:r>
      <w:r w:rsidR="00C61FC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C61FC1" w:rsidRPr="00C61FC1">
        <w:rPr>
          <w:rFonts w:ascii="Arial" w:eastAsia="Times New Roman" w:hAnsi="Arial" w:cs="Arial"/>
          <w:i/>
          <w:iCs/>
          <w:color w:val="000000"/>
          <w:sz w:val="24"/>
          <w:szCs w:val="24"/>
        </w:rPr>
        <w:t>(Total gleaned from number of riders under Gender category)</w:t>
      </w:r>
      <w:r w:rsidR="00032185" w:rsidRPr="00C61FC1"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 w:rsidR="00032185" w:rsidRPr="00D54F2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24E2A6F8" w14:textId="60A46610" w:rsidR="00FD4B6E" w:rsidRPr="00D54F28" w:rsidRDefault="00FD4B6E" w:rsidP="00FD4B6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D4B6E">
        <w:rPr>
          <w:noProof/>
        </w:rPr>
        <w:drawing>
          <wp:inline distT="0" distB="0" distL="0" distR="0" wp14:anchorId="3777B2A6" wp14:editId="69935FE5">
            <wp:extent cx="4693920" cy="33242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3073"/>
                    <a:stretch/>
                  </pic:blipFill>
                  <pic:spPr bwMode="auto">
                    <a:xfrm>
                      <a:off x="0" y="0"/>
                      <a:ext cx="4755630" cy="3367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61FC1" w:rsidRPr="00C61FC1">
        <w:rPr>
          <w:noProof/>
        </w:rPr>
        <w:t xml:space="preserve"> </w:t>
      </w:r>
      <w:r w:rsidR="00C61FC1" w:rsidRPr="00C61FC1">
        <w:rPr>
          <w:noProof/>
        </w:rPr>
        <w:drawing>
          <wp:inline distT="0" distB="0" distL="0" distR="0" wp14:anchorId="3FD46F4F" wp14:editId="6F5BB8BE">
            <wp:extent cx="1234440" cy="833247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1111" b="90201"/>
                    <a:stretch/>
                  </pic:blipFill>
                  <pic:spPr bwMode="auto">
                    <a:xfrm>
                      <a:off x="0" y="0"/>
                      <a:ext cx="1253110" cy="845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7BF4D" w14:textId="2ACDE5DC" w:rsidR="00D54F28" w:rsidRDefault="00D54F28" w:rsidP="00537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</w:t>
      </w:r>
    </w:p>
    <w:p w14:paraId="6B923975" w14:textId="085A3675" w:rsidR="00D54F28" w:rsidRDefault="00D54F28" w:rsidP="00AF2D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Rentals climb</w:t>
      </w:r>
      <w:r w:rsidR="00AF2D22">
        <w:rPr>
          <w:rFonts w:ascii="Arial" w:eastAsia="Times New Roman" w:hAnsi="Arial" w:cs="Arial"/>
          <w:color w:val="000000"/>
          <w:sz w:val="24"/>
          <w:szCs w:val="24"/>
        </w:rPr>
        <w:t>ed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steadily from the first week of April </w:t>
      </w:r>
      <w:r w:rsidR="00AF2D22" w:rsidRPr="00AF2D22">
        <w:rPr>
          <w:rFonts w:ascii="Arial" w:eastAsia="Times New Roman" w:hAnsi="Arial" w:cs="Arial"/>
          <w:i/>
          <w:iCs/>
          <w:color w:val="000000"/>
          <w:sz w:val="24"/>
          <w:szCs w:val="24"/>
        </w:rPr>
        <w:t>(</w:t>
      </w:r>
      <w:r w:rsidR="00AF2D22" w:rsidRPr="00AF2D22">
        <w:rPr>
          <w:rFonts w:ascii="Arial" w:eastAsia="Times New Roman" w:hAnsi="Arial" w:cs="Arial"/>
          <w:i/>
          <w:iCs/>
          <w:color w:val="000000"/>
          <w:sz w:val="24"/>
          <w:szCs w:val="24"/>
        </w:rPr>
        <w:t>47,577 Subscribers and 361,729 Customers</w:t>
      </w:r>
      <w:r w:rsidR="00AF2D22" w:rsidRPr="00AF2D22">
        <w:rPr>
          <w:rFonts w:ascii="Arial" w:eastAsia="Times New Roman" w:hAnsi="Arial" w:cs="Arial"/>
          <w:i/>
          <w:iCs/>
          <w:color w:val="000000"/>
          <w:sz w:val="24"/>
          <w:szCs w:val="24"/>
        </w:rPr>
        <w:t>)</w:t>
      </w:r>
      <w:r w:rsidR="00AF2D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its peak in the second week of September</w:t>
      </w:r>
      <w:r w:rsidR="00AF2D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F2D22" w:rsidRPr="00AF2D22">
        <w:rPr>
          <w:rFonts w:ascii="Arial" w:eastAsia="Times New Roman" w:hAnsi="Arial" w:cs="Arial"/>
          <w:i/>
          <w:iCs/>
          <w:color w:val="000000"/>
          <w:sz w:val="24"/>
          <w:szCs w:val="24"/>
        </w:rPr>
        <w:t>(</w:t>
      </w:r>
      <w:r w:rsidR="00AF2D22" w:rsidRPr="00AF2D22">
        <w:rPr>
          <w:rFonts w:ascii="Arial" w:eastAsia="Times New Roman" w:hAnsi="Arial" w:cs="Arial"/>
          <w:i/>
          <w:iCs/>
          <w:color w:val="000000"/>
          <w:sz w:val="24"/>
          <w:szCs w:val="24"/>
        </w:rPr>
        <w:t>119,050 Subscribers and 501,845 Customers</w:t>
      </w:r>
      <w:r w:rsidR="00AF2D22" w:rsidRPr="00AF2D22">
        <w:rPr>
          <w:rFonts w:ascii="Arial" w:eastAsia="Times New Roman" w:hAnsi="Arial" w:cs="Arial"/>
          <w:i/>
          <w:iCs/>
          <w:color w:val="000000"/>
          <w:sz w:val="24"/>
          <w:szCs w:val="24"/>
        </w:rPr>
        <w:t>)</w:t>
      </w:r>
      <w:r w:rsidRPr="00AF2D22"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</w:p>
    <w:p w14:paraId="6B5E0B35" w14:textId="190E4F65" w:rsidR="00D54F28" w:rsidRDefault="00FD4B6E" w:rsidP="00D54F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2AE2712B" wp14:editId="3E7ADD6C">
            <wp:extent cx="6004560" cy="3246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024" cy="3293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EA90FF" w14:textId="63B31F0F" w:rsidR="00D54F28" w:rsidRDefault="00D54F28" w:rsidP="00537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9124647" w14:textId="2FCA46E2" w:rsidR="00114C48" w:rsidRPr="00FD4B6E" w:rsidRDefault="00C61FC1" w:rsidP="00FD4B6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Rider demographics indicate that males </w:t>
      </w:r>
      <w:r w:rsidR="00AF2D22" w:rsidRPr="00AF2D22">
        <w:rPr>
          <w:rFonts w:ascii="Arial" w:eastAsia="Times New Roman" w:hAnsi="Arial" w:cs="Arial"/>
          <w:i/>
          <w:iCs/>
          <w:color w:val="000000"/>
          <w:sz w:val="24"/>
          <w:szCs w:val="24"/>
        </w:rPr>
        <w:t>(</w:t>
      </w:r>
      <w:r w:rsidR="00AF2D22" w:rsidRPr="00AF2D22">
        <w:rPr>
          <w:rFonts w:ascii="Arial" w:eastAsia="Times New Roman" w:hAnsi="Arial" w:cs="Arial"/>
          <w:i/>
          <w:iCs/>
          <w:color w:val="000000"/>
          <w:sz w:val="24"/>
          <w:szCs w:val="24"/>
        </w:rPr>
        <w:t>8,543,027 riders</w:t>
      </w:r>
      <w:r w:rsidR="00AF2D22" w:rsidRPr="00AF2D22">
        <w:rPr>
          <w:rFonts w:ascii="Arial" w:eastAsia="Times New Roman" w:hAnsi="Arial" w:cs="Arial"/>
          <w:i/>
          <w:iCs/>
          <w:color w:val="000000"/>
          <w:sz w:val="24"/>
          <w:szCs w:val="24"/>
        </w:rPr>
        <w:t>)</w:t>
      </w:r>
      <w:r w:rsidR="00AF2D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are the most frequent City Bike users, </w:t>
      </w:r>
      <w:r w:rsidR="00AF2D22">
        <w:rPr>
          <w:rFonts w:ascii="Arial" w:eastAsia="Times New Roman" w:hAnsi="Arial" w:cs="Arial"/>
          <w:color w:val="000000"/>
          <w:sz w:val="24"/>
          <w:szCs w:val="24"/>
        </w:rPr>
        <w:t>followed by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61FC1">
        <w:rPr>
          <w:rFonts w:ascii="Arial" w:eastAsia="Times New Roman" w:hAnsi="Arial" w:cs="Arial"/>
          <w:b/>
          <w:bCs/>
          <w:color w:val="000000"/>
          <w:sz w:val="24"/>
          <w:szCs w:val="24"/>
        </w:rPr>
        <w:t>3,173,903 female riders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C61FC1">
        <w:rPr>
          <w:rFonts w:ascii="Arial" w:eastAsia="Times New Roman" w:hAnsi="Arial" w:cs="Arial"/>
          <w:b/>
          <w:bCs/>
          <w:color w:val="000000"/>
          <w:sz w:val="24"/>
          <w:szCs w:val="24"/>
        </w:rPr>
        <w:t>1,136,144 undeclared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riders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61FC1">
        <w:rPr>
          <w:rFonts w:ascii="Arial" w:eastAsia="Times New Roman" w:hAnsi="Arial" w:cs="Arial"/>
          <w:i/>
          <w:iCs/>
          <w:color w:val="000000"/>
          <w:sz w:val="24"/>
          <w:szCs w:val="24"/>
        </w:rPr>
        <w:t>(Totaling 12.9 million riders)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303BCE5" w14:textId="355B0FBE" w:rsidR="00114C48" w:rsidRDefault="00C61FC1" w:rsidP="00114C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61FC1">
        <w:rPr>
          <w:noProof/>
        </w:rPr>
        <w:drawing>
          <wp:inline distT="0" distB="0" distL="0" distR="0" wp14:anchorId="105134CF" wp14:editId="0BE011D5">
            <wp:extent cx="4373880" cy="3020561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t="17751" r="29061" b="1840"/>
                    <a:stretch/>
                  </pic:blipFill>
                  <pic:spPr bwMode="auto">
                    <a:xfrm>
                      <a:off x="0" y="0"/>
                      <a:ext cx="4433797" cy="3061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61FC1">
        <w:rPr>
          <w:noProof/>
        </w:rPr>
        <w:t xml:space="preserve"> </w:t>
      </w:r>
      <w:r w:rsidRPr="00C61FC1">
        <w:rPr>
          <w:noProof/>
        </w:rPr>
        <w:drawing>
          <wp:inline distT="0" distB="0" distL="0" distR="0" wp14:anchorId="59363F65" wp14:editId="5838351A">
            <wp:extent cx="1127760" cy="94341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8444" t="1824" b="82310"/>
                    <a:stretch/>
                  </pic:blipFill>
                  <pic:spPr bwMode="auto">
                    <a:xfrm>
                      <a:off x="0" y="0"/>
                      <a:ext cx="1151347" cy="963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A1215" w14:textId="5E150769" w:rsidR="001F55D0" w:rsidRDefault="001F55D0" w:rsidP="001F5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CBE90E4" w14:textId="7ABF33FD" w:rsidR="00853670" w:rsidRDefault="00265748" w:rsidP="00C61FC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Arial" w:eastAsia="Times New Roman" w:hAnsi="Arial" w:cs="Arial"/>
          <w:color w:val="000000"/>
          <w:sz w:val="24"/>
          <w:szCs w:val="24"/>
        </w:rPr>
        <w:t>When examined by age, the largest group of riders are 21 to 40 years old.  However, there are two interesting peaks at 30-year-olds and 50-year-olds.  It appears that most 30-year-olds are Customers, totaling 469,683 riders, while 50-year-olds are subscribers</w:t>
      </w:r>
      <w:r w:rsidR="00AF2D22">
        <w:rPr>
          <w:rFonts w:ascii="Arial" w:eastAsia="Times New Roman" w:hAnsi="Arial" w:cs="Arial"/>
          <w:color w:val="000000"/>
          <w:sz w:val="24"/>
          <w:szCs w:val="24"/>
        </w:rPr>
        <w:t xml:space="preserve"> accounted for 937,828 riders</w:t>
      </w:r>
      <w:r>
        <w:rPr>
          <w:rFonts w:ascii="Arial" w:eastAsia="Times New Roman" w:hAnsi="Arial" w:cs="Arial"/>
          <w:color w:val="000000"/>
          <w:sz w:val="24"/>
          <w:szCs w:val="24"/>
        </w:rPr>
        <w:t>.  It could be hypothesized that City Bike subscriptions may be popular gifts for New Yorkers turning 50.</w:t>
      </w:r>
    </w:p>
    <w:p w14:paraId="4B039310" w14:textId="3C2591F4" w:rsidR="00853670" w:rsidRDefault="00853670" w:rsidP="00C61FC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265748">
        <w:rPr>
          <w:noProof/>
        </w:rPr>
        <w:drawing>
          <wp:inline distT="0" distB="0" distL="0" distR="0" wp14:anchorId="23106BDA" wp14:editId="50DB11BF">
            <wp:extent cx="5192481" cy="398526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678" r="12810"/>
                    <a:stretch/>
                  </pic:blipFill>
                  <pic:spPr bwMode="auto">
                    <a:xfrm>
                      <a:off x="0" y="0"/>
                      <a:ext cx="5192481" cy="398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C9465" wp14:editId="44B4C7FD">
            <wp:extent cx="1188720" cy="871362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880" cy="88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8988E6" w14:textId="7F44BDAD" w:rsidR="00265748" w:rsidRDefault="00265748" w:rsidP="00C61FC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265748">
        <w:rPr>
          <w:noProof/>
        </w:rPr>
        <w:t xml:space="preserve"> </w:t>
      </w:r>
    </w:p>
    <w:p w14:paraId="0B2D8844" w14:textId="6CD15A43" w:rsidR="00853670" w:rsidRDefault="00853670" w:rsidP="00C61FC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03FA8F84" w14:textId="26D396E1" w:rsidR="00070FDA" w:rsidRDefault="00070FDA" w:rsidP="0007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Summary</w:t>
      </w:r>
    </w:p>
    <w:p w14:paraId="1E500BD5" w14:textId="7FE2B8E6" w:rsidR="00070FDA" w:rsidRDefault="00070FDA" w:rsidP="0007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856761D" w14:textId="77777777" w:rsidR="009E5318" w:rsidRDefault="00070FDA" w:rsidP="0007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Based on the above data, </w:t>
      </w:r>
      <w:r w:rsidR="00853670">
        <w:rPr>
          <w:rFonts w:ascii="Arial" w:eastAsia="Times New Roman" w:hAnsi="Arial" w:cs="Arial"/>
          <w:color w:val="000000"/>
          <w:sz w:val="24"/>
          <w:szCs w:val="24"/>
        </w:rPr>
        <w:t>it appears that the typical City Bike rider for 2019 was a rental customer aged 21 to 40 years old</w:t>
      </w:r>
      <w:r w:rsidR="009E5318">
        <w:rPr>
          <w:rFonts w:ascii="Arial" w:eastAsia="Times New Roman" w:hAnsi="Arial" w:cs="Arial"/>
          <w:color w:val="000000"/>
          <w:sz w:val="24"/>
          <w:szCs w:val="24"/>
        </w:rPr>
        <w:t xml:space="preserve"> who wanted to tour the city during warmer weather</w:t>
      </w:r>
      <w:r w:rsidR="00853670">
        <w:rPr>
          <w:rFonts w:ascii="Arial" w:eastAsia="Times New Roman" w:hAnsi="Arial" w:cs="Arial"/>
          <w:color w:val="000000"/>
          <w:sz w:val="24"/>
          <w:szCs w:val="24"/>
        </w:rPr>
        <w:t xml:space="preserve">.  </w:t>
      </w:r>
    </w:p>
    <w:p w14:paraId="17BBB094" w14:textId="77777777" w:rsidR="009E5318" w:rsidRDefault="009E5318" w:rsidP="0007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7DC5D8B" w14:textId="6EB35AE2" w:rsidR="00070FDA" w:rsidRDefault="00853670" w:rsidP="0007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 addition, it appears that these riders were also weekend, holiday or stay-cation tourists due to </w:t>
      </w:r>
      <w:r w:rsidR="00AF2D22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Central and Lower Manhattan stations showing the most activity, indicated by the varying green shades on the City Bike Station Map. </w:t>
      </w:r>
      <w:r w:rsidR="00AF2D22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tations </w:t>
      </w:r>
      <w:r w:rsidR="004B2F58">
        <w:rPr>
          <w:rFonts w:ascii="Arial" w:eastAsia="Times New Roman" w:hAnsi="Arial" w:cs="Arial"/>
          <w:color w:val="000000"/>
          <w:sz w:val="24"/>
          <w:szCs w:val="24"/>
        </w:rPr>
        <w:t xml:space="preserve">away from the main tourist areas,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in Uptown Manhattan, east Brooklyn and Queens, the North Bronx and New Jersey, </w:t>
      </w:r>
      <w:r w:rsidR="004B2F58">
        <w:rPr>
          <w:rFonts w:ascii="Arial" w:eastAsia="Times New Roman" w:hAnsi="Arial" w:cs="Arial"/>
          <w:color w:val="000000"/>
          <w:sz w:val="24"/>
          <w:szCs w:val="24"/>
        </w:rPr>
        <w:t xml:space="preserve">had lower numbers, </w:t>
      </w:r>
      <w:r>
        <w:rPr>
          <w:rFonts w:ascii="Arial" w:eastAsia="Times New Roman" w:hAnsi="Arial" w:cs="Arial"/>
          <w:color w:val="000000"/>
          <w:sz w:val="24"/>
          <w:szCs w:val="24"/>
        </w:rPr>
        <w:t>which are indicated by the varying shades of blue</w:t>
      </w:r>
      <w:r w:rsidR="009E531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DC4CFAF" w14:textId="126047FD" w:rsidR="009E5318" w:rsidRDefault="009E5318" w:rsidP="0007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2B67F78" w14:textId="4AC6030B" w:rsidR="009E5318" w:rsidRPr="00070FDA" w:rsidRDefault="009E5318" w:rsidP="0007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E5318">
        <w:rPr>
          <w:noProof/>
        </w:rPr>
        <w:drawing>
          <wp:inline distT="0" distB="0" distL="0" distR="0" wp14:anchorId="296F9EDB" wp14:editId="751891E3">
            <wp:extent cx="6858000" cy="45758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B7F3" w14:textId="39BC55A3" w:rsidR="00A84615" w:rsidRDefault="00A84615" w:rsidP="009E5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92E2237" w14:textId="6EF903F2" w:rsidR="009E5318" w:rsidRDefault="009E5318" w:rsidP="009E5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City Bike Rider Demographics indicate that a marketing strategy is needed to attract more female riders.  Also, further exploration is needed for the spike in 50-year-old Subscribers in the City Bike Rider Demographics to see </w:t>
      </w:r>
      <w:r w:rsidR="004B2F58">
        <w:rPr>
          <w:rFonts w:ascii="Arial" w:eastAsia="Times New Roman" w:hAnsi="Arial" w:cs="Arial"/>
          <w:color w:val="000000"/>
          <w:sz w:val="24"/>
          <w:szCs w:val="24"/>
        </w:rPr>
        <w:t>if a market group exists for the phenomenon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C2E2048" w14:textId="30992F04" w:rsidR="009E5318" w:rsidRDefault="009E5318" w:rsidP="009E5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FAD8384" w14:textId="67C441EE" w:rsidR="009E5318" w:rsidRPr="009E5318" w:rsidRDefault="004B2F58" w:rsidP="009E5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Once the COVID-19 pandemic impact is determined on the 2020 season, </w:t>
      </w:r>
      <w:r w:rsidR="009E5318">
        <w:rPr>
          <w:rFonts w:ascii="Arial" w:eastAsia="Times New Roman" w:hAnsi="Arial" w:cs="Arial"/>
          <w:color w:val="000000"/>
          <w:sz w:val="24"/>
          <w:szCs w:val="24"/>
        </w:rPr>
        <w:t xml:space="preserve">these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2019 </w:t>
      </w:r>
      <w:r w:rsidR="005A4F20">
        <w:rPr>
          <w:rFonts w:ascii="Arial" w:eastAsia="Times New Roman" w:hAnsi="Arial" w:cs="Arial"/>
          <w:color w:val="000000"/>
          <w:sz w:val="24"/>
          <w:szCs w:val="24"/>
        </w:rPr>
        <w:t xml:space="preserve">ridership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observations can help develop targeted campaigns to </w:t>
      </w:r>
      <w:r w:rsidR="009E5318">
        <w:rPr>
          <w:rFonts w:ascii="Arial" w:eastAsia="Times New Roman" w:hAnsi="Arial" w:cs="Arial"/>
          <w:color w:val="000000"/>
          <w:sz w:val="24"/>
          <w:szCs w:val="24"/>
        </w:rPr>
        <w:t>re-attract City Bike riders</w:t>
      </w:r>
      <w:r w:rsidR="005A4F20">
        <w:rPr>
          <w:rFonts w:ascii="Arial" w:eastAsia="Times New Roman" w:hAnsi="Arial" w:cs="Arial"/>
          <w:color w:val="000000"/>
          <w:sz w:val="24"/>
          <w:szCs w:val="24"/>
        </w:rPr>
        <w:t xml:space="preserve"> for the 2021 season</w:t>
      </w:r>
      <w:r w:rsidR="009E531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sectPr w:rsidR="009E5318" w:rsidRPr="009E5318" w:rsidSect="00FD4B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57962"/>
    <w:multiLevelType w:val="hybridMultilevel"/>
    <w:tmpl w:val="4036DE6C"/>
    <w:lvl w:ilvl="0" w:tplc="75CA2E8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D12E6"/>
    <w:multiLevelType w:val="hybridMultilevel"/>
    <w:tmpl w:val="608A06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640F21"/>
    <w:multiLevelType w:val="hybridMultilevel"/>
    <w:tmpl w:val="5EA8E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21C3D"/>
    <w:multiLevelType w:val="hybridMultilevel"/>
    <w:tmpl w:val="4036DE6C"/>
    <w:lvl w:ilvl="0" w:tplc="75CA2E8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D2"/>
    <w:rsid w:val="00032185"/>
    <w:rsid w:val="00070FDA"/>
    <w:rsid w:val="000B3393"/>
    <w:rsid w:val="00114C48"/>
    <w:rsid w:val="001F55D0"/>
    <w:rsid w:val="00233014"/>
    <w:rsid w:val="00245884"/>
    <w:rsid w:val="00265748"/>
    <w:rsid w:val="002727B0"/>
    <w:rsid w:val="002A5587"/>
    <w:rsid w:val="003128AE"/>
    <w:rsid w:val="004B2F58"/>
    <w:rsid w:val="004E7D18"/>
    <w:rsid w:val="00524FE7"/>
    <w:rsid w:val="00537400"/>
    <w:rsid w:val="00562366"/>
    <w:rsid w:val="00590867"/>
    <w:rsid w:val="005A4F20"/>
    <w:rsid w:val="006166B0"/>
    <w:rsid w:val="00620C2F"/>
    <w:rsid w:val="00622AD9"/>
    <w:rsid w:val="00735B56"/>
    <w:rsid w:val="007720EE"/>
    <w:rsid w:val="007E3B75"/>
    <w:rsid w:val="00853670"/>
    <w:rsid w:val="008A3331"/>
    <w:rsid w:val="008C5A9E"/>
    <w:rsid w:val="00900D37"/>
    <w:rsid w:val="00906B48"/>
    <w:rsid w:val="009833D0"/>
    <w:rsid w:val="0098639A"/>
    <w:rsid w:val="009B5E5E"/>
    <w:rsid w:val="009E5318"/>
    <w:rsid w:val="00A4668E"/>
    <w:rsid w:val="00A477AF"/>
    <w:rsid w:val="00A84615"/>
    <w:rsid w:val="00AC5846"/>
    <w:rsid w:val="00AF2372"/>
    <w:rsid w:val="00AF2D22"/>
    <w:rsid w:val="00B041D2"/>
    <w:rsid w:val="00C02E5D"/>
    <w:rsid w:val="00C61FC1"/>
    <w:rsid w:val="00C670DF"/>
    <w:rsid w:val="00D15B50"/>
    <w:rsid w:val="00D54F28"/>
    <w:rsid w:val="00DE75A4"/>
    <w:rsid w:val="00EA46C6"/>
    <w:rsid w:val="00FD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2C08"/>
  <w15:chartTrackingRefBased/>
  <w15:docId w15:val="{86B48232-8873-4B0A-80AF-E229834B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Winton</dc:creator>
  <cp:keywords/>
  <dc:description/>
  <cp:lastModifiedBy>David Winton</cp:lastModifiedBy>
  <cp:revision>4</cp:revision>
  <dcterms:created xsi:type="dcterms:W3CDTF">2020-04-15T18:06:00Z</dcterms:created>
  <dcterms:modified xsi:type="dcterms:W3CDTF">2020-04-15T20:40:00Z</dcterms:modified>
</cp:coreProperties>
</file>