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F7FD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4271A1">
        <w:rPr>
          <w:rFonts w:ascii="Arial" w:eastAsia="Times New Roman" w:hAnsi="Arial" w:cs="Arial"/>
          <w:b/>
          <w:bCs/>
          <w:color w:val="000000"/>
        </w:rPr>
        <w:t>OBJECT OF THE GAME</w:t>
      </w:r>
    </w:p>
    <w:p w14:paraId="38956C3E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05BD5345" w14:textId="2FF8CB78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The winner is the player who first returns to the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and correctly answers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a question in a category chosen by the other players. Before attempting a game-winning question, a player must land in each of the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four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cake square tiles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and correctly answer a question.</w:t>
      </w:r>
    </w:p>
    <w:p w14:paraId="4B303D4E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4ACBEDE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4271A1">
        <w:rPr>
          <w:rFonts w:ascii="Arial" w:eastAsia="Times New Roman" w:hAnsi="Arial" w:cs="Arial"/>
          <w:b/>
          <w:bCs/>
          <w:color w:val="000000"/>
        </w:rPr>
        <w:t>START OF PLAY</w:t>
      </w:r>
    </w:p>
    <w:p w14:paraId="422302D8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15FB3569" w14:textId="760A639B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2-4 players start a game of Trivial Purfuit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. 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The player with first turn rolls the die and, starting from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, moves the token the indicated number of spaces in any direction. </w:t>
      </w:r>
    </w:p>
    <w:p w14:paraId="04545750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454175" w14:textId="72D61272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When a token lands in a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colored tile square or a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cake square tile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, the player is asked a question in that category.</w:t>
      </w:r>
    </w:p>
    <w:p w14:paraId="4EED24E2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ACC3D8" w14:textId="11CC35F6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categories are color-coded</w:t>
      </w:r>
      <w:r w:rsidRPr="004271A1">
        <w:rPr>
          <w:rFonts w:ascii="Arial" w:hAnsi="Arial" w:cs="Arial"/>
          <w:sz w:val="20"/>
          <w:szCs w:val="20"/>
        </w:rPr>
        <w:t xml:space="preserve"> </w:t>
      </w:r>
      <w:r w:rsidRPr="004271A1">
        <w:rPr>
          <w:rFonts w:ascii="Arial" w:hAnsi="Arial" w:cs="Arial"/>
          <w:b/>
          <w:bCs/>
          <w:sz w:val="20"/>
          <w:szCs w:val="20"/>
        </w:rPr>
        <w:t>and</w:t>
      </w:r>
      <w:r w:rsidRPr="004271A1">
        <w:rPr>
          <w:rFonts w:ascii="Arial" w:hAnsi="Arial" w:cs="Arial"/>
          <w:b/>
          <w:bCs/>
          <w:sz w:val="20"/>
          <w:szCs w:val="20"/>
        </w:rPr>
        <w:t xml:space="preserve"> related to the Declaration of Independence and the Continental Congress, which approved the document in 1776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14:paraId="50E23C30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22BEE0F" w14:textId="734DB6DD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Red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People</w:t>
      </w:r>
    </w:p>
    <w:p w14:paraId="3A586927" w14:textId="475DD0E9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White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Events</w:t>
      </w:r>
    </w:p>
    <w:p w14:paraId="6CC6BD61" w14:textId="3C14C1AE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Places</w:t>
      </w:r>
    </w:p>
    <w:p w14:paraId="1F5C25A1" w14:textId="273AE1A0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Green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...........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4271A1">
        <w:rPr>
          <w:rFonts w:ascii="Arial" w:eastAsia="Times New Roman" w:hAnsi="Arial" w:cs="Arial"/>
          <w:b/>
          <w:bCs/>
          <w:color w:val="000000"/>
          <w:sz w:val="20"/>
          <w:szCs w:val="20"/>
        </w:rPr>
        <w:t>Independence Day Holiday</w:t>
      </w:r>
    </w:p>
    <w:p w14:paraId="258BED23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A86ADF" w14:textId="79DBD3E4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question and four possible answers will be displayed and a 30 second timer will begin once a player lands in a colored tile square or cake square tile.</w:t>
      </w:r>
    </w:p>
    <w:p w14:paraId="0E18ADD4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0DF788E" w14:textId="4C1AC303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If the player correctly answers the question, the turn continues with another roll of the die.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If the player answers incorrectly, the turn passes to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next player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820CA22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1A99D1" w14:textId="4518AAB5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A move may include a change of direction with each die roll or at an intersection, but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backtracking is not allowed. A player must always move the number of spaces shown on the die.</w:t>
      </w:r>
    </w:p>
    <w:p w14:paraId="7C8BB3B9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67AC761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4271A1">
        <w:rPr>
          <w:rFonts w:ascii="Arial" w:eastAsia="Times New Roman" w:hAnsi="Arial" w:cs="Arial"/>
          <w:b/>
          <w:bCs/>
          <w:color w:val="000000"/>
        </w:rPr>
        <w:t>CONTINUATION OF PLAY</w:t>
      </w:r>
    </w:p>
    <w:p w14:paraId="7F3FA1C9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9D49144" w14:textId="4AF05D82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When a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player correctly answers a question in a cake square tile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the appropriate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cake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is placed in the player's token. If the player answers incorrectly, the token must leave the headquarters on the </w:t>
      </w:r>
    </w:p>
    <w:p w14:paraId="6AD5DD9A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next turn and later re-enter it for the player to attempt another question for credit.</w:t>
      </w:r>
    </w:p>
    <w:p w14:paraId="29A35F8C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954869" w14:textId="2CC33340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A player landing in one of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4 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"Roll again" spaces continues the turn by rolling the die again.</w:t>
      </w:r>
    </w:p>
    <w:p w14:paraId="2907DA15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7CB2157" w14:textId="6516F7BF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When a token lands in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before the player has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collected the four cake squares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to be able to win the game,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is treated as a wild-card space and the player chooses the category for the subsequent question.</w:t>
      </w:r>
    </w:p>
    <w:p w14:paraId="56CAE949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16477D3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Any number of tokens may occupy the same space.</w:t>
      </w:r>
    </w:p>
    <w:p w14:paraId="4655BF7B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9FA5C0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4271A1">
        <w:rPr>
          <w:rFonts w:ascii="Arial" w:eastAsia="Times New Roman" w:hAnsi="Arial" w:cs="Arial"/>
          <w:b/>
          <w:bCs/>
          <w:color w:val="000000"/>
        </w:rPr>
        <w:t>WINNING THE GAME</w:t>
      </w:r>
    </w:p>
    <w:p w14:paraId="21A6AF50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ACA259B" w14:textId="3B562D15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After a player has correctly answered a question in all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cake square tiles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, the player's token must make its way to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to attempt to win the game.</w:t>
      </w:r>
    </w:p>
    <w:p w14:paraId="281179AF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27DC70" w14:textId="76BDA543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When the token lands in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opposing players select the category for a final question, by simple agreement or a vote, and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select the appropriate color square on the screen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C409651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4D39544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If the question is answered correctly, the game is won. If it is answered incorrectly, the player </w:t>
      </w:r>
    </w:p>
    <w:p w14:paraId="34122480" w14:textId="61305958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must leave the 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>center square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on the next turn and re-enter it for another question.</w:t>
      </w:r>
    </w:p>
    <w:p w14:paraId="370F1153" w14:textId="77777777" w:rsidR="004271A1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E83A00" w14:textId="0A55C2A1" w:rsidR="00997630" w:rsidRPr="004271A1" w:rsidRDefault="004271A1" w:rsidP="0099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271A1">
        <w:rPr>
          <w:rFonts w:ascii="Arial" w:eastAsia="Times New Roman" w:hAnsi="Arial" w:cs="Arial"/>
          <w:color w:val="000000"/>
          <w:sz w:val="20"/>
          <w:szCs w:val="20"/>
        </w:rPr>
        <w:t>Because a correct answer always means another roll of the die, a player may win</w:t>
      </w:r>
      <w:r w:rsidR="00997630">
        <w:rPr>
          <w:rFonts w:ascii="Arial" w:eastAsia="Times New Roman" w:hAnsi="Arial" w:cs="Arial"/>
          <w:color w:val="000000"/>
          <w:sz w:val="20"/>
          <w:szCs w:val="20"/>
        </w:rPr>
        <w:t xml:space="preserve"> the game</w:t>
      </w:r>
      <w:r w:rsidRPr="004271A1">
        <w:rPr>
          <w:rFonts w:ascii="Arial" w:eastAsia="Times New Roman" w:hAnsi="Arial" w:cs="Arial"/>
          <w:color w:val="000000"/>
          <w:sz w:val="20"/>
          <w:szCs w:val="20"/>
        </w:rPr>
        <w:t xml:space="preserve"> on the first turn. </w:t>
      </w:r>
    </w:p>
    <w:sectPr w:rsidR="00997630" w:rsidRPr="004271A1" w:rsidSect="00997630">
      <w:footerReference w:type="default" r:id="rId6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D9A09" w14:textId="77777777" w:rsidR="00716A2C" w:rsidRDefault="00716A2C" w:rsidP="00997630">
      <w:pPr>
        <w:spacing w:after="0" w:line="240" w:lineRule="auto"/>
      </w:pPr>
      <w:r>
        <w:separator/>
      </w:r>
    </w:p>
  </w:endnote>
  <w:endnote w:type="continuationSeparator" w:id="0">
    <w:p w14:paraId="66E9624B" w14:textId="77777777" w:rsidR="00716A2C" w:rsidRDefault="00716A2C" w:rsidP="0099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D2EE" w14:textId="5336BF0F" w:rsidR="00997630" w:rsidRDefault="00997630">
    <w:pPr>
      <w:pStyle w:val="Footer"/>
    </w:pPr>
    <w:r>
      <w:t xml:space="preserve">These rules were adapted from </w:t>
    </w:r>
    <w:r w:rsidRPr="00997630">
      <w:t>https://web.archive.org/web/20071017153134/http://gameroom.com</w:t>
    </w:r>
    <w:r w:rsidRPr="00997630">
      <w:t>/</w:t>
    </w:r>
    <w:r>
      <w:t xml:space="preserve"> </w:t>
    </w:r>
    <w:proofErr w:type="spellStart"/>
    <w:r w:rsidRPr="00997630">
      <w:t>gamebits</w:t>
    </w:r>
    <w:proofErr w:type="spellEnd"/>
    <w:r w:rsidRPr="00997630">
      <w:t>/RULES/076_Trivial_Pursuit_Rules.html</w:t>
    </w:r>
    <w:r>
      <w:t xml:space="preserve"> to meet this game’s requirements and play.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64321" w14:textId="77777777" w:rsidR="00716A2C" w:rsidRDefault="00716A2C" w:rsidP="00997630">
      <w:pPr>
        <w:spacing w:after="0" w:line="240" w:lineRule="auto"/>
      </w:pPr>
      <w:r>
        <w:separator/>
      </w:r>
    </w:p>
  </w:footnote>
  <w:footnote w:type="continuationSeparator" w:id="0">
    <w:p w14:paraId="13A93D7A" w14:textId="77777777" w:rsidR="00716A2C" w:rsidRDefault="00716A2C" w:rsidP="0099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A1"/>
    <w:rsid w:val="004271A1"/>
    <w:rsid w:val="0068332C"/>
    <w:rsid w:val="00716A2C"/>
    <w:rsid w:val="00997630"/>
    <w:rsid w:val="00D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8321"/>
  <w15:chartTrackingRefBased/>
  <w15:docId w15:val="{B923495C-5F5C-4E98-BB44-C5360853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1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1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30"/>
  </w:style>
  <w:style w:type="paragraph" w:styleId="Footer">
    <w:name w:val="footer"/>
    <w:basedOn w:val="Normal"/>
    <w:link w:val="FooterChar"/>
    <w:uiPriority w:val="99"/>
    <w:unhideWhenUsed/>
    <w:rsid w:val="0099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30"/>
  </w:style>
  <w:style w:type="character" w:styleId="Hyperlink">
    <w:name w:val="Hyperlink"/>
    <w:basedOn w:val="DefaultParagraphFont"/>
    <w:uiPriority w:val="99"/>
    <w:unhideWhenUsed/>
    <w:rsid w:val="009976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Justin2</dc:creator>
  <cp:keywords/>
  <dc:description/>
  <cp:lastModifiedBy>Justin2</cp:lastModifiedBy>
  <cp:revision>1</cp:revision>
  <dcterms:created xsi:type="dcterms:W3CDTF">2020-08-12T02:39:00Z</dcterms:created>
  <dcterms:modified xsi:type="dcterms:W3CDTF">2020-08-12T02:59:00Z</dcterms:modified>
</cp:coreProperties>
</file>