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5CC5DB" w14:textId="2F8F7AD3" w:rsidR="008A6AC3" w:rsidRDefault="00937778" w:rsidP="00937778">
      <w:pPr>
        <w:pStyle w:val="Heading1"/>
        <w:jc w:val="center"/>
        <w:rPr>
          <w:lang w:val="en-US"/>
        </w:rPr>
      </w:pPr>
      <w:r>
        <w:rPr>
          <w:lang w:val="en-US"/>
        </w:rPr>
        <w:t>Profile Scope</w:t>
      </w:r>
    </w:p>
    <w:p w14:paraId="5B9CDA4D" w14:textId="77777777" w:rsidR="00937778" w:rsidRDefault="00937778" w:rsidP="00937778">
      <w:pPr>
        <w:rPr>
          <w:lang w:val="en-US"/>
        </w:rPr>
      </w:pPr>
    </w:p>
    <w:p w14:paraId="764B5645" w14:textId="382C080E" w:rsidR="00937778" w:rsidRPr="008544AC" w:rsidRDefault="00937778" w:rsidP="00937778">
      <w:pPr>
        <w:pStyle w:val="ListParagraph"/>
        <w:numPr>
          <w:ilvl w:val="0"/>
          <w:numId w:val="2"/>
        </w:numPr>
        <w:jc w:val="both"/>
        <w:rPr>
          <w:sz w:val="28"/>
          <w:szCs w:val="28"/>
          <w:lang w:val="en-US"/>
        </w:rPr>
      </w:pPr>
      <w:r w:rsidRPr="008544AC">
        <w:rPr>
          <w:sz w:val="28"/>
          <w:szCs w:val="28"/>
          <w:lang w:val="en-US"/>
        </w:rPr>
        <w:t>Organizational Scope: Entire company</w:t>
      </w:r>
    </w:p>
    <w:p w14:paraId="5A83E6C2" w14:textId="3D4EF8AE" w:rsidR="00937778" w:rsidRPr="008544AC" w:rsidRDefault="00937778" w:rsidP="00937778">
      <w:pPr>
        <w:pStyle w:val="ListParagraph"/>
        <w:numPr>
          <w:ilvl w:val="0"/>
          <w:numId w:val="2"/>
        </w:numPr>
        <w:jc w:val="both"/>
        <w:rPr>
          <w:sz w:val="28"/>
          <w:szCs w:val="28"/>
          <w:lang w:val="en-US"/>
        </w:rPr>
      </w:pPr>
      <w:r w:rsidRPr="008544AC">
        <w:rPr>
          <w:sz w:val="28"/>
          <w:szCs w:val="28"/>
          <w:lang w:val="en-US"/>
        </w:rPr>
        <w:t>Technology Scope: Production cloud environment</w:t>
      </w:r>
    </w:p>
    <w:p w14:paraId="0BBE1796" w14:textId="35FB766E" w:rsidR="00937778" w:rsidRPr="008544AC" w:rsidRDefault="00937778" w:rsidP="00937778">
      <w:pPr>
        <w:pStyle w:val="ListParagraph"/>
        <w:numPr>
          <w:ilvl w:val="0"/>
          <w:numId w:val="2"/>
        </w:numPr>
        <w:jc w:val="both"/>
        <w:rPr>
          <w:sz w:val="28"/>
          <w:szCs w:val="28"/>
          <w:lang w:val="en-US"/>
        </w:rPr>
      </w:pPr>
      <w:r w:rsidRPr="008544AC">
        <w:rPr>
          <w:sz w:val="28"/>
          <w:szCs w:val="28"/>
          <w:lang w:val="en-US"/>
        </w:rPr>
        <w:t>Threat Focus: Ransomware</w:t>
      </w:r>
    </w:p>
    <w:p w14:paraId="4773919B" w14:textId="18880A2F" w:rsidR="00937778" w:rsidRPr="008544AC" w:rsidRDefault="00937778" w:rsidP="00937778">
      <w:pPr>
        <w:pStyle w:val="ListParagraph"/>
        <w:numPr>
          <w:ilvl w:val="0"/>
          <w:numId w:val="2"/>
        </w:numPr>
        <w:jc w:val="both"/>
        <w:rPr>
          <w:sz w:val="28"/>
          <w:szCs w:val="28"/>
          <w:lang w:val="en-US"/>
        </w:rPr>
      </w:pPr>
      <w:r w:rsidRPr="008544AC">
        <w:rPr>
          <w:sz w:val="28"/>
          <w:szCs w:val="28"/>
          <w:lang w:val="en-US"/>
        </w:rPr>
        <w:t>Time Horizon: 12 months</w:t>
      </w:r>
    </w:p>
    <w:p w14:paraId="641538C7" w14:textId="77777777" w:rsidR="00A07F0A" w:rsidRPr="008544AC" w:rsidRDefault="00A07F0A" w:rsidP="00A07F0A">
      <w:pPr>
        <w:jc w:val="both"/>
        <w:rPr>
          <w:sz w:val="28"/>
          <w:szCs w:val="28"/>
          <w:lang w:val="en-US"/>
        </w:rPr>
      </w:pPr>
    </w:p>
    <w:p w14:paraId="36CFBB93" w14:textId="0F834E7E" w:rsidR="00A07F0A" w:rsidRDefault="00A07F0A" w:rsidP="00A07F0A">
      <w:pPr>
        <w:pStyle w:val="Heading1"/>
        <w:jc w:val="center"/>
        <w:rPr>
          <w:lang w:val="en-US"/>
        </w:rPr>
      </w:pPr>
      <w:r>
        <w:rPr>
          <w:lang w:val="en-US"/>
        </w:rPr>
        <w:t>Inputs Available (</w:t>
      </w:r>
      <w:r w:rsidRPr="00A07F0A">
        <w:rPr>
          <w:sz w:val="28"/>
          <w:szCs w:val="28"/>
          <w:lang w:val="en-US"/>
        </w:rPr>
        <w:t>assume for this exercise</w:t>
      </w:r>
      <w:r>
        <w:rPr>
          <w:lang w:val="en-US"/>
        </w:rPr>
        <w:t>)</w:t>
      </w:r>
    </w:p>
    <w:p w14:paraId="2636DA69" w14:textId="77777777" w:rsidR="00A07F0A" w:rsidRDefault="00A07F0A" w:rsidP="00A07F0A">
      <w:pPr>
        <w:rPr>
          <w:lang w:val="en-US"/>
        </w:rPr>
      </w:pPr>
    </w:p>
    <w:p w14:paraId="4C7CDD43" w14:textId="77777777" w:rsidR="00A07F0A" w:rsidRPr="008544AC" w:rsidRDefault="00A07F0A" w:rsidP="00A07F0A">
      <w:pPr>
        <w:pStyle w:val="ListParagraph"/>
        <w:numPr>
          <w:ilvl w:val="0"/>
          <w:numId w:val="4"/>
        </w:numPr>
        <w:rPr>
          <w:sz w:val="28"/>
          <w:szCs w:val="28"/>
          <w:lang w:val="en-US"/>
        </w:rPr>
      </w:pPr>
      <w:r w:rsidRPr="008544AC">
        <w:rPr>
          <w:sz w:val="28"/>
          <w:szCs w:val="28"/>
        </w:rPr>
        <w:t>Business Impact Analysis identifying order processing as mission critical</w:t>
      </w:r>
    </w:p>
    <w:p w14:paraId="55FE3F0F" w14:textId="77777777" w:rsidR="00A07F0A" w:rsidRPr="008544AC" w:rsidRDefault="00A07F0A" w:rsidP="00A07F0A">
      <w:pPr>
        <w:pStyle w:val="ListParagraph"/>
        <w:numPr>
          <w:ilvl w:val="0"/>
          <w:numId w:val="4"/>
        </w:numPr>
        <w:rPr>
          <w:sz w:val="28"/>
          <w:szCs w:val="28"/>
          <w:lang w:val="en-US"/>
        </w:rPr>
      </w:pPr>
      <w:r w:rsidRPr="008544AC">
        <w:rPr>
          <w:sz w:val="28"/>
          <w:szCs w:val="28"/>
        </w:rPr>
        <w:t>Enterprise risk register highlighting ransomware risk</w:t>
      </w:r>
    </w:p>
    <w:p w14:paraId="6832323F" w14:textId="413FB09C" w:rsidR="00A07F0A" w:rsidRPr="008544AC" w:rsidRDefault="00A07F0A" w:rsidP="00A07F0A">
      <w:pPr>
        <w:pStyle w:val="ListParagraph"/>
        <w:numPr>
          <w:ilvl w:val="0"/>
          <w:numId w:val="4"/>
        </w:numPr>
        <w:rPr>
          <w:sz w:val="28"/>
          <w:szCs w:val="28"/>
          <w:lang w:val="en-US"/>
        </w:rPr>
      </w:pPr>
      <w:r w:rsidRPr="008544AC">
        <w:rPr>
          <w:sz w:val="28"/>
          <w:szCs w:val="28"/>
        </w:rPr>
        <w:t>Existing incident response procedures</w:t>
      </w:r>
      <w:r w:rsidRPr="008544AC">
        <w:rPr>
          <w:sz w:val="28"/>
          <w:szCs w:val="28"/>
        </w:rPr>
        <w:t xml:space="preserve"> but are informal</w:t>
      </w:r>
    </w:p>
    <w:p w14:paraId="539FBACD" w14:textId="30EA39CC" w:rsidR="00A07F0A" w:rsidRPr="008544AC" w:rsidRDefault="00A07F0A" w:rsidP="00846EB9">
      <w:pPr>
        <w:pStyle w:val="ListParagraph"/>
        <w:numPr>
          <w:ilvl w:val="0"/>
          <w:numId w:val="4"/>
        </w:numPr>
        <w:rPr>
          <w:sz w:val="28"/>
          <w:szCs w:val="28"/>
          <w:lang w:val="en-US"/>
        </w:rPr>
      </w:pPr>
      <w:r w:rsidRPr="008544AC">
        <w:rPr>
          <w:sz w:val="28"/>
          <w:szCs w:val="28"/>
        </w:rPr>
        <w:t>Backup</w:t>
      </w:r>
      <w:r w:rsidRPr="008544AC">
        <w:rPr>
          <w:sz w:val="28"/>
          <w:szCs w:val="28"/>
        </w:rPr>
        <w:t xml:space="preserve"> exists but have never been tested</w:t>
      </w:r>
    </w:p>
    <w:p w14:paraId="46480249" w14:textId="77777777" w:rsidR="00846EB9" w:rsidRDefault="00846EB9" w:rsidP="00846EB9">
      <w:pPr>
        <w:rPr>
          <w:sz w:val="32"/>
          <w:szCs w:val="32"/>
          <w:lang w:val="en-US"/>
        </w:rPr>
      </w:pPr>
    </w:p>
    <w:p w14:paraId="51512E5E" w14:textId="677C514A" w:rsidR="00846EB9" w:rsidRDefault="00846EB9" w:rsidP="00846EB9">
      <w:pPr>
        <w:pStyle w:val="Heading1"/>
        <w:jc w:val="center"/>
        <w:rPr>
          <w:lang w:val="en-US"/>
        </w:rPr>
      </w:pPr>
      <w:r>
        <w:rPr>
          <w:lang w:val="en-US"/>
        </w:rPr>
        <w:t>Select CSF outcomes</w:t>
      </w:r>
    </w:p>
    <w:p w14:paraId="7CE83A11" w14:textId="77777777" w:rsidR="00846EB9" w:rsidRDefault="00846EB9" w:rsidP="00846EB9">
      <w:pPr>
        <w:rPr>
          <w:lang w:val="en-US"/>
        </w:rPr>
      </w:pPr>
    </w:p>
    <w:tbl>
      <w:tblPr>
        <w:tblStyle w:val="TableGrid"/>
        <w:tblW w:w="11663" w:type="dxa"/>
        <w:tblInd w:w="-1320" w:type="dxa"/>
        <w:tblLook w:val="04A0" w:firstRow="1" w:lastRow="0" w:firstColumn="1" w:lastColumn="0" w:noHBand="0" w:noVBand="1"/>
      </w:tblPr>
      <w:tblGrid>
        <w:gridCol w:w="3121"/>
        <w:gridCol w:w="3121"/>
        <w:gridCol w:w="5421"/>
      </w:tblGrid>
      <w:tr w:rsidR="00846EB9" w14:paraId="5E058B24" w14:textId="77777777" w:rsidTr="00846EB9">
        <w:trPr>
          <w:trHeight w:val="391"/>
        </w:trPr>
        <w:tc>
          <w:tcPr>
            <w:tcW w:w="3121" w:type="dxa"/>
          </w:tcPr>
          <w:p w14:paraId="08417B96" w14:textId="13A53CDD" w:rsidR="00846EB9" w:rsidRPr="00846EB9" w:rsidRDefault="00846EB9" w:rsidP="00846EB9">
            <w:pPr>
              <w:jc w:val="center"/>
              <w:rPr>
                <w:b/>
                <w:bCs/>
                <w:lang w:val="en-US"/>
              </w:rPr>
            </w:pPr>
            <w:r w:rsidRPr="00846EB9">
              <w:rPr>
                <w:b/>
                <w:bCs/>
                <w:lang w:val="en-US"/>
              </w:rPr>
              <w:t>CSF Function</w:t>
            </w:r>
          </w:p>
        </w:tc>
        <w:tc>
          <w:tcPr>
            <w:tcW w:w="3121" w:type="dxa"/>
          </w:tcPr>
          <w:p w14:paraId="532EE163" w14:textId="664F4D40" w:rsidR="00846EB9" w:rsidRDefault="00846EB9" w:rsidP="00846EB9">
            <w:pPr>
              <w:jc w:val="center"/>
              <w:rPr>
                <w:lang w:val="en-US"/>
              </w:rPr>
            </w:pPr>
            <w:r w:rsidRPr="00846EB9">
              <w:rPr>
                <w:b/>
                <w:bCs/>
                <w:lang w:val="en-US"/>
              </w:rPr>
              <w:t>Subcategory</w:t>
            </w:r>
          </w:p>
        </w:tc>
        <w:tc>
          <w:tcPr>
            <w:tcW w:w="5421" w:type="dxa"/>
          </w:tcPr>
          <w:p w14:paraId="48898023" w14:textId="0617D105" w:rsidR="00846EB9" w:rsidRDefault="00846EB9" w:rsidP="00846EB9">
            <w:pPr>
              <w:jc w:val="center"/>
              <w:rPr>
                <w:lang w:val="en-US"/>
              </w:rPr>
            </w:pPr>
            <w:r w:rsidRPr="00846EB9">
              <w:rPr>
                <w:b/>
                <w:bCs/>
                <w:lang w:val="en-US"/>
              </w:rPr>
              <w:t>Why</w:t>
            </w:r>
            <w:r>
              <w:rPr>
                <w:lang w:val="en-US"/>
              </w:rPr>
              <w:t xml:space="preserve"> </w:t>
            </w:r>
            <w:r w:rsidRPr="00846EB9">
              <w:rPr>
                <w:b/>
                <w:bCs/>
                <w:lang w:val="en-US"/>
              </w:rPr>
              <w:t>selected</w:t>
            </w:r>
          </w:p>
        </w:tc>
      </w:tr>
      <w:tr w:rsidR="00846EB9" w14:paraId="29906594" w14:textId="77777777" w:rsidTr="00846EB9">
        <w:trPr>
          <w:trHeight w:val="391"/>
        </w:trPr>
        <w:tc>
          <w:tcPr>
            <w:tcW w:w="3121" w:type="dxa"/>
          </w:tcPr>
          <w:p w14:paraId="15B7C869" w14:textId="5C218AE1" w:rsidR="00846EB9" w:rsidRDefault="00846EB9" w:rsidP="00846EB9">
            <w:pPr>
              <w:jc w:val="center"/>
              <w:rPr>
                <w:lang w:val="en-US"/>
              </w:rPr>
            </w:pPr>
            <w:r>
              <w:rPr>
                <w:lang w:val="en-US"/>
              </w:rPr>
              <w:t>GOVERN</w:t>
            </w:r>
          </w:p>
        </w:tc>
        <w:tc>
          <w:tcPr>
            <w:tcW w:w="3121" w:type="dxa"/>
          </w:tcPr>
          <w:p w14:paraId="46901FF0" w14:textId="4BA7E994" w:rsidR="00846EB9" w:rsidRDefault="00846EB9" w:rsidP="00846EB9">
            <w:pPr>
              <w:jc w:val="center"/>
              <w:rPr>
                <w:lang w:val="en-US"/>
              </w:rPr>
            </w:pPr>
            <w:r w:rsidRPr="00846EB9">
              <w:t>GV.RM-02</w:t>
            </w:r>
          </w:p>
        </w:tc>
        <w:tc>
          <w:tcPr>
            <w:tcW w:w="5421" w:type="dxa"/>
          </w:tcPr>
          <w:p w14:paraId="22261215" w14:textId="41099A67" w:rsidR="00846EB9" w:rsidRDefault="00846EB9" w:rsidP="00846EB9">
            <w:pPr>
              <w:rPr>
                <w:lang w:val="en-US"/>
              </w:rPr>
            </w:pPr>
            <w:r w:rsidRPr="00846EB9">
              <w:t>Leadership requires defined cyber risk tolerance</w:t>
            </w:r>
          </w:p>
        </w:tc>
      </w:tr>
      <w:tr w:rsidR="00846EB9" w14:paraId="7AB0D7EA" w14:textId="77777777" w:rsidTr="00846EB9">
        <w:trPr>
          <w:trHeight w:val="391"/>
        </w:trPr>
        <w:tc>
          <w:tcPr>
            <w:tcW w:w="3121" w:type="dxa"/>
          </w:tcPr>
          <w:p w14:paraId="2395B037" w14:textId="02660040" w:rsidR="00846EB9" w:rsidRDefault="00846EB9" w:rsidP="00846EB9">
            <w:pPr>
              <w:jc w:val="center"/>
              <w:rPr>
                <w:lang w:val="en-US"/>
              </w:rPr>
            </w:pPr>
            <w:r>
              <w:rPr>
                <w:lang w:val="en-US"/>
              </w:rPr>
              <w:t>IDENTIFY</w:t>
            </w:r>
          </w:p>
        </w:tc>
        <w:tc>
          <w:tcPr>
            <w:tcW w:w="3121" w:type="dxa"/>
          </w:tcPr>
          <w:p w14:paraId="4095F277" w14:textId="453A4924" w:rsidR="00846EB9" w:rsidRDefault="00846EB9" w:rsidP="00846EB9">
            <w:pPr>
              <w:jc w:val="center"/>
              <w:rPr>
                <w:lang w:val="en-US"/>
              </w:rPr>
            </w:pPr>
            <w:r w:rsidRPr="00846EB9">
              <w:t>ID.AM-05</w:t>
            </w:r>
          </w:p>
        </w:tc>
        <w:tc>
          <w:tcPr>
            <w:tcW w:w="5421" w:type="dxa"/>
          </w:tcPr>
          <w:p w14:paraId="538399D1" w14:textId="11719548" w:rsidR="00846EB9" w:rsidRDefault="00846EB9" w:rsidP="00846EB9">
            <w:pPr>
              <w:rPr>
                <w:lang w:val="en-US"/>
              </w:rPr>
            </w:pPr>
            <w:r w:rsidRPr="00846EB9">
              <w:t>Critical assets must be prioritized</w:t>
            </w:r>
          </w:p>
        </w:tc>
      </w:tr>
      <w:tr w:rsidR="00846EB9" w14:paraId="311DC97F" w14:textId="77777777" w:rsidTr="00846EB9">
        <w:trPr>
          <w:trHeight w:val="376"/>
        </w:trPr>
        <w:tc>
          <w:tcPr>
            <w:tcW w:w="3121" w:type="dxa"/>
          </w:tcPr>
          <w:p w14:paraId="6D5828E9" w14:textId="59C520BA" w:rsidR="00846EB9" w:rsidRDefault="00846EB9" w:rsidP="00846EB9">
            <w:pPr>
              <w:jc w:val="center"/>
              <w:rPr>
                <w:lang w:val="en-US"/>
              </w:rPr>
            </w:pPr>
            <w:r>
              <w:rPr>
                <w:lang w:val="en-US"/>
              </w:rPr>
              <w:t>PROTECT</w:t>
            </w:r>
          </w:p>
        </w:tc>
        <w:tc>
          <w:tcPr>
            <w:tcW w:w="3121" w:type="dxa"/>
          </w:tcPr>
          <w:p w14:paraId="6A266B0D" w14:textId="7070E095" w:rsidR="00846EB9" w:rsidRDefault="00846EB9" w:rsidP="00846EB9">
            <w:pPr>
              <w:jc w:val="center"/>
              <w:rPr>
                <w:lang w:val="en-US"/>
              </w:rPr>
            </w:pPr>
            <w:r w:rsidRPr="00846EB9">
              <w:t>PR.DS-11</w:t>
            </w:r>
          </w:p>
        </w:tc>
        <w:tc>
          <w:tcPr>
            <w:tcW w:w="5421" w:type="dxa"/>
          </w:tcPr>
          <w:p w14:paraId="5EE5CE07" w14:textId="01F75488" w:rsidR="00846EB9" w:rsidRDefault="00846EB9" w:rsidP="00846EB9">
            <w:pPr>
              <w:rPr>
                <w:lang w:val="en-US"/>
              </w:rPr>
            </w:pPr>
            <w:r w:rsidRPr="00846EB9">
              <w:t>Backups are essential to ransomware resilience</w:t>
            </w:r>
          </w:p>
        </w:tc>
      </w:tr>
      <w:tr w:rsidR="00846EB9" w14:paraId="2599C248" w14:textId="77777777" w:rsidTr="00846EB9">
        <w:trPr>
          <w:trHeight w:val="391"/>
        </w:trPr>
        <w:tc>
          <w:tcPr>
            <w:tcW w:w="3121" w:type="dxa"/>
          </w:tcPr>
          <w:p w14:paraId="5EC7D6A4" w14:textId="322F8303" w:rsidR="00846EB9" w:rsidRDefault="00846EB9" w:rsidP="00846EB9">
            <w:pPr>
              <w:jc w:val="center"/>
              <w:rPr>
                <w:lang w:val="en-US"/>
              </w:rPr>
            </w:pPr>
            <w:r>
              <w:rPr>
                <w:lang w:val="en-US"/>
              </w:rPr>
              <w:t>DETECT</w:t>
            </w:r>
          </w:p>
        </w:tc>
        <w:tc>
          <w:tcPr>
            <w:tcW w:w="3121" w:type="dxa"/>
          </w:tcPr>
          <w:p w14:paraId="338232B0" w14:textId="02B46DD8" w:rsidR="00846EB9" w:rsidRDefault="00846EB9" w:rsidP="00846EB9">
            <w:pPr>
              <w:jc w:val="center"/>
              <w:rPr>
                <w:lang w:val="en-US"/>
              </w:rPr>
            </w:pPr>
            <w:r w:rsidRPr="00846EB9">
              <w:t>DE.AE-08</w:t>
            </w:r>
          </w:p>
        </w:tc>
        <w:tc>
          <w:tcPr>
            <w:tcW w:w="5421" w:type="dxa"/>
          </w:tcPr>
          <w:p w14:paraId="24DF4D00" w14:textId="38DDB4F0" w:rsidR="00846EB9" w:rsidRDefault="00846EB9" w:rsidP="00846EB9">
            <w:pPr>
              <w:rPr>
                <w:lang w:val="en-US"/>
              </w:rPr>
            </w:pPr>
            <w:r w:rsidRPr="00846EB9">
              <w:t>Consistent incident declaration is required</w:t>
            </w:r>
          </w:p>
        </w:tc>
      </w:tr>
      <w:tr w:rsidR="00846EB9" w14:paraId="6C4404AD" w14:textId="77777777" w:rsidTr="00846EB9">
        <w:trPr>
          <w:trHeight w:val="391"/>
        </w:trPr>
        <w:tc>
          <w:tcPr>
            <w:tcW w:w="3121" w:type="dxa"/>
          </w:tcPr>
          <w:p w14:paraId="16BF105C" w14:textId="04896234" w:rsidR="00846EB9" w:rsidRDefault="00846EB9" w:rsidP="00846EB9">
            <w:pPr>
              <w:jc w:val="center"/>
              <w:rPr>
                <w:lang w:val="en-US"/>
              </w:rPr>
            </w:pPr>
            <w:r>
              <w:rPr>
                <w:lang w:val="en-US"/>
              </w:rPr>
              <w:t>RECOVER</w:t>
            </w:r>
          </w:p>
        </w:tc>
        <w:tc>
          <w:tcPr>
            <w:tcW w:w="3121" w:type="dxa"/>
          </w:tcPr>
          <w:p w14:paraId="3AE368D9" w14:textId="6CED9342" w:rsidR="00846EB9" w:rsidRDefault="00846EB9" w:rsidP="00846EB9">
            <w:pPr>
              <w:jc w:val="center"/>
              <w:rPr>
                <w:lang w:val="en-US"/>
              </w:rPr>
            </w:pPr>
            <w:r w:rsidRPr="00846EB9">
              <w:t>RC.RP-04</w:t>
            </w:r>
          </w:p>
        </w:tc>
        <w:tc>
          <w:tcPr>
            <w:tcW w:w="5421" w:type="dxa"/>
          </w:tcPr>
          <w:p w14:paraId="413A14FD" w14:textId="2F01EA7F" w:rsidR="00846EB9" w:rsidRDefault="00846EB9" w:rsidP="00846EB9">
            <w:pPr>
              <w:rPr>
                <w:lang w:val="en-US"/>
              </w:rPr>
            </w:pPr>
            <w:r w:rsidRPr="00846EB9">
              <w:t>Recovery must be driven by business impact</w:t>
            </w:r>
          </w:p>
        </w:tc>
      </w:tr>
    </w:tbl>
    <w:p w14:paraId="0985A2DB" w14:textId="77777777" w:rsidR="00846EB9" w:rsidRDefault="00846EB9" w:rsidP="00846EB9">
      <w:pPr>
        <w:rPr>
          <w:lang w:val="en-US"/>
        </w:rPr>
      </w:pPr>
    </w:p>
    <w:p w14:paraId="0F34E6B5" w14:textId="77777777" w:rsidR="00CF050B" w:rsidRDefault="00CF050B" w:rsidP="00846EB9">
      <w:pPr>
        <w:rPr>
          <w:lang w:val="en-US"/>
        </w:rPr>
      </w:pPr>
    </w:p>
    <w:p w14:paraId="7D8E7F90" w14:textId="77777777" w:rsidR="00CF050B" w:rsidRDefault="00CF050B" w:rsidP="00846EB9">
      <w:pPr>
        <w:rPr>
          <w:lang w:val="en-US"/>
        </w:rPr>
      </w:pPr>
    </w:p>
    <w:p w14:paraId="222A9641" w14:textId="77777777" w:rsidR="00CF050B" w:rsidRDefault="00CF050B" w:rsidP="00846EB9">
      <w:pPr>
        <w:rPr>
          <w:lang w:val="en-US"/>
        </w:rPr>
      </w:pPr>
    </w:p>
    <w:p w14:paraId="77CE98A2" w14:textId="77777777" w:rsidR="00CF050B" w:rsidRDefault="00CF050B" w:rsidP="00846EB9">
      <w:pPr>
        <w:rPr>
          <w:lang w:val="en-US"/>
        </w:rPr>
      </w:pPr>
    </w:p>
    <w:p w14:paraId="7E187EB2" w14:textId="236403DF" w:rsidR="00CF050B" w:rsidRDefault="00CF050B" w:rsidP="00CF050B">
      <w:pPr>
        <w:pStyle w:val="Heading1"/>
        <w:jc w:val="center"/>
        <w:rPr>
          <w:lang w:val="en-US"/>
        </w:rPr>
      </w:pPr>
      <w:r>
        <w:rPr>
          <w:lang w:val="en-US"/>
        </w:rPr>
        <w:lastRenderedPageBreak/>
        <w:t>Current Profile</w:t>
      </w:r>
    </w:p>
    <w:p w14:paraId="42AC291C" w14:textId="77777777" w:rsidR="00CF050B" w:rsidRDefault="00CF050B" w:rsidP="00CF050B">
      <w:pPr>
        <w:rPr>
          <w:lang w:val="en-US"/>
        </w:rPr>
      </w:pPr>
    </w:p>
    <w:tbl>
      <w:tblPr>
        <w:tblStyle w:val="TableGrid"/>
        <w:tblW w:w="11624" w:type="dxa"/>
        <w:tblInd w:w="-1281" w:type="dxa"/>
        <w:tblLook w:val="04A0" w:firstRow="1" w:lastRow="0" w:firstColumn="1" w:lastColumn="0" w:noHBand="0" w:noVBand="1"/>
      </w:tblPr>
      <w:tblGrid>
        <w:gridCol w:w="2552"/>
        <w:gridCol w:w="2977"/>
        <w:gridCol w:w="6095"/>
      </w:tblGrid>
      <w:tr w:rsidR="00CF050B" w14:paraId="3723273B" w14:textId="77777777" w:rsidTr="00CF050B">
        <w:trPr>
          <w:trHeight w:val="391"/>
        </w:trPr>
        <w:tc>
          <w:tcPr>
            <w:tcW w:w="2552" w:type="dxa"/>
          </w:tcPr>
          <w:p w14:paraId="39041848" w14:textId="2319B73B" w:rsidR="00CF050B" w:rsidRDefault="00CF050B" w:rsidP="00CF050B">
            <w:pPr>
              <w:jc w:val="center"/>
              <w:rPr>
                <w:lang w:val="en-US"/>
              </w:rPr>
            </w:pPr>
            <w:r w:rsidRPr="00CF050B">
              <w:rPr>
                <w:b/>
                <w:bCs/>
              </w:rPr>
              <w:t>Subcategory</w:t>
            </w:r>
          </w:p>
        </w:tc>
        <w:tc>
          <w:tcPr>
            <w:tcW w:w="2977" w:type="dxa"/>
          </w:tcPr>
          <w:p w14:paraId="6D2448D0" w14:textId="3E829C8E" w:rsidR="00CF050B" w:rsidRPr="00CF050B" w:rsidRDefault="00CF050B" w:rsidP="00CF050B">
            <w:pPr>
              <w:jc w:val="center"/>
              <w:rPr>
                <w:b/>
                <w:bCs/>
                <w:lang w:val="en-US"/>
              </w:rPr>
            </w:pPr>
            <w:r w:rsidRPr="00CF050B">
              <w:rPr>
                <w:b/>
                <w:bCs/>
              </w:rPr>
              <w:t>Current State</w:t>
            </w:r>
          </w:p>
        </w:tc>
        <w:tc>
          <w:tcPr>
            <w:tcW w:w="6095" w:type="dxa"/>
          </w:tcPr>
          <w:p w14:paraId="240A386B" w14:textId="473F3E4B" w:rsidR="00CF050B" w:rsidRDefault="00CF050B" w:rsidP="00CF050B">
            <w:pPr>
              <w:jc w:val="center"/>
              <w:rPr>
                <w:lang w:val="en-US"/>
              </w:rPr>
            </w:pPr>
            <w:r w:rsidRPr="00CF050B">
              <w:rPr>
                <w:b/>
                <w:bCs/>
              </w:rPr>
              <w:t>Explanation</w:t>
            </w:r>
          </w:p>
        </w:tc>
      </w:tr>
      <w:tr w:rsidR="00CF050B" w14:paraId="571BBB58" w14:textId="77777777" w:rsidTr="00CF050B">
        <w:trPr>
          <w:trHeight w:val="391"/>
        </w:trPr>
        <w:tc>
          <w:tcPr>
            <w:tcW w:w="2552" w:type="dxa"/>
          </w:tcPr>
          <w:p w14:paraId="5AA4CB6A" w14:textId="3A5C3E65" w:rsidR="00CF050B" w:rsidRDefault="00CF050B" w:rsidP="00CF050B">
            <w:pPr>
              <w:jc w:val="center"/>
              <w:rPr>
                <w:lang w:val="en-US"/>
              </w:rPr>
            </w:pPr>
            <w:r w:rsidRPr="00CF050B">
              <w:t>GV.RM-02</w:t>
            </w:r>
          </w:p>
        </w:tc>
        <w:tc>
          <w:tcPr>
            <w:tcW w:w="2977" w:type="dxa"/>
          </w:tcPr>
          <w:p w14:paraId="7F1C7832" w14:textId="51BBA484" w:rsidR="00CF050B" w:rsidRDefault="00CF050B" w:rsidP="00CF050B">
            <w:pPr>
              <w:jc w:val="center"/>
              <w:rPr>
                <w:lang w:val="en-US"/>
              </w:rPr>
            </w:pPr>
            <w:r w:rsidRPr="00CF050B">
              <w:t>Not Achieved</w:t>
            </w:r>
          </w:p>
        </w:tc>
        <w:tc>
          <w:tcPr>
            <w:tcW w:w="6095" w:type="dxa"/>
          </w:tcPr>
          <w:p w14:paraId="023C1C71" w14:textId="498A7507" w:rsidR="00CF050B" w:rsidRDefault="00CF050B" w:rsidP="00CF050B">
            <w:pPr>
              <w:rPr>
                <w:lang w:val="en-US"/>
              </w:rPr>
            </w:pPr>
            <w:r w:rsidRPr="00CF050B">
              <w:t>No formal cyber risk appetite</w:t>
            </w:r>
          </w:p>
        </w:tc>
      </w:tr>
      <w:tr w:rsidR="00CF050B" w14:paraId="4819D9E2" w14:textId="77777777" w:rsidTr="00CF050B">
        <w:trPr>
          <w:trHeight w:val="391"/>
        </w:trPr>
        <w:tc>
          <w:tcPr>
            <w:tcW w:w="2552" w:type="dxa"/>
          </w:tcPr>
          <w:p w14:paraId="5DEF03D3" w14:textId="4064957F" w:rsidR="00CF050B" w:rsidRDefault="00CF050B" w:rsidP="00CF050B">
            <w:pPr>
              <w:jc w:val="center"/>
              <w:rPr>
                <w:lang w:val="en-US"/>
              </w:rPr>
            </w:pPr>
            <w:r w:rsidRPr="00CF050B">
              <w:t>ID.AM-05</w:t>
            </w:r>
          </w:p>
        </w:tc>
        <w:tc>
          <w:tcPr>
            <w:tcW w:w="2977" w:type="dxa"/>
          </w:tcPr>
          <w:p w14:paraId="357292DD" w14:textId="1696AB3C" w:rsidR="00CF050B" w:rsidRDefault="00CF050B" w:rsidP="00CF050B">
            <w:pPr>
              <w:jc w:val="center"/>
              <w:rPr>
                <w:lang w:val="en-US"/>
              </w:rPr>
            </w:pPr>
            <w:r w:rsidRPr="00CF050B">
              <w:t>Partial</w:t>
            </w:r>
          </w:p>
        </w:tc>
        <w:tc>
          <w:tcPr>
            <w:tcW w:w="6095" w:type="dxa"/>
          </w:tcPr>
          <w:p w14:paraId="077900A1" w14:textId="3FDB4684" w:rsidR="00CF050B" w:rsidRDefault="00CF050B" w:rsidP="00CF050B">
            <w:pPr>
              <w:rPr>
                <w:lang w:val="en-US"/>
              </w:rPr>
            </w:pPr>
            <w:r w:rsidRPr="00CF050B">
              <w:t>Assets known but not prioritized</w:t>
            </w:r>
          </w:p>
        </w:tc>
      </w:tr>
      <w:tr w:rsidR="00CF050B" w14:paraId="0FB53281" w14:textId="77777777" w:rsidTr="00CF050B">
        <w:trPr>
          <w:trHeight w:val="376"/>
        </w:trPr>
        <w:tc>
          <w:tcPr>
            <w:tcW w:w="2552" w:type="dxa"/>
          </w:tcPr>
          <w:p w14:paraId="22C89230" w14:textId="7EB51EED" w:rsidR="00CF050B" w:rsidRDefault="00CF050B" w:rsidP="00CF050B">
            <w:pPr>
              <w:jc w:val="center"/>
              <w:rPr>
                <w:lang w:val="en-US"/>
              </w:rPr>
            </w:pPr>
            <w:r w:rsidRPr="00CF050B">
              <w:t>PR.DS-11</w:t>
            </w:r>
          </w:p>
        </w:tc>
        <w:tc>
          <w:tcPr>
            <w:tcW w:w="2977" w:type="dxa"/>
          </w:tcPr>
          <w:p w14:paraId="039D022C" w14:textId="015B927C" w:rsidR="00CF050B" w:rsidRDefault="00CF050B" w:rsidP="00CF050B">
            <w:pPr>
              <w:jc w:val="center"/>
              <w:rPr>
                <w:lang w:val="en-US"/>
              </w:rPr>
            </w:pPr>
            <w:r w:rsidRPr="00CF050B">
              <w:t>Partial</w:t>
            </w:r>
          </w:p>
        </w:tc>
        <w:tc>
          <w:tcPr>
            <w:tcW w:w="6095" w:type="dxa"/>
          </w:tcPr>
          <w:p w14:paraId="39691772" w14:textId="19E38C27" w:rsidR="00CF050B" w:rsidRDefault="00CF050B" w:rsidP="00CF050B">
            <w:pPr>
              <w:rPr>
                <w:lang w:val="en-US"/>
              </w:rPr>
            </w:pPr>
            <w:r w:rsidRPr="00CF050B">
              <w:t>Backups exist but are not tested</w:t>
            </w:r>
          </w:p>
        </w:tc>
      </w:tr>
      <w:tr w:rsidR="00CF050B" w14:paraId="2FAB64CB" w14:textId="77777777" w:rsidTr="00CF050B">
        <w:trPr>
          <w:trHeight w:val="391"/>
        </w:trPr>
        <w:tc>
          <w:tcPr>
            <w:tcW w:w="2552" w:type="dxa"/>
          </w:tcPr>
          <w:p w14:paraId="355F3A48" w14:textId="0E420F1F" w:rsidR="00CF050B" w:rsidRDefault="00CF050B" w:rsidP="00CF050B">
            <w:pPr>
              <w:jc w:val="center"/>
              <w:rPr>
                <w:lang w:val="en-US"/>
              </w:rPr>
            </w:pPr>
            <w:r w:rsidRPr="00CF050B">
              <w:t>DE.AE-08</w:t>
            </w:r>
          </w:p>
        </w:tc>
        <w:tc>
          <w:tcPr>
            <w:tcW w:w="2977" w:type="dxa"/>
          </w:tcPr>
          <w:p w14:paraId="214BB792" w14:textId="49D9C2FC" w:rsidR="00CF050B" w:rsidRDefault="00CF050B" w:rsidP="00CF050B">
            <w:pPr>
              <w:jc w:val="center"/>
              <w:rPr>
                <w:lang w:val="en-US"/>
              </w:rPr>
            </w:pPr>
            <w:r w:rsidRPr="00CF050B">
              <w:t>Partial</w:t>
            </w:r>
          </w:p>
        </w:tc>
        <w:tc>
          <w:tcPr>
            <w:tcW w:w="6095" w:type="dxa"/>
          </w:tcPr>
          <w:p w14:paraId="70CE2697" w14:textId="5B8B585F" w:rsidR="00CF050B" w:rsidRDefault="00CF050B" w:rsidP="00CF050B">
            <w:pPr>
              <w:rPr>
                <w:lang w:val="en-US"/>
              </w:rPr>
            </w:pPr>
            <w:r w:rsidRPr="00CF050B">
              <w:t>Incident escalation inconsistent</w:t>
            </w:r>
          </w:p>
        </w:tc>
      </w:tr>
      <w:tr w:rsidR="00CF050B" w14:paraId="50DE61DF" w14:textId="77777777" w:rsidTr="00CF050B">
        <w:trPr>
          <w:trHeight w:val="391"/>
        </w:trPr>
        <w:tc>
          <w:tcPr>
            <w:tcW w:w="2552" w:type="dxa"/>
          </w:tcPr>
          <w:p w14:paraId="5D4695FD" w14:textId="12048CA3" w:rsidR="00CF050B" w:rsidRDefault="00CF050B" w:rsidP="00CF050B">
            <w:pPr>
              <w:jc w:val="center"/>
              <w:rPr>
                <w:lang w:val="en-US"/>
              </w:rPr>
            </w:pPr>
            <w:r w:rsidRPr="00CF050B">
              <w:t>RC.RP-04</w:t>
            </w:r>
          </w:p>
        </w:tc>
        <w:tc>
          <w:tcPr>
            <w:tcW w:w="2977" w:type="dxa"/>
          </w:tcPr>
          <w:p w14:paraId="77F4E75E" w14:textId="2DF8926B" w:rsidR="00CF050B" w:rsidRDefault="00CF050B" w:rsidP="00CF050B">
            <w:pPr>
              <w:jc w:val="center"/>
              <w:rPr>
                <w:lang w:val="en-US"/>
              </w:rPr>
            </w:pPr>
            <w:r w:rsidRPr="00CF050B">
              <w:t>Not Achieved</w:t>
            </w:r>
          </w:p>
        </w:tc>
        <w:tc>
          <w:tcPr>
            <w:tcW w:w="6095" w:type="dxa"/>
          </w:tcPr>
          <w:p w14:paraId="095D06E6" w14:textId="022194BB" w:rsidR="00CF050B" w:rsidRDefault="00CF050B" w:rsidP="00CF050B">
            <w:pPr>
              <w:rPr>
                <w:lang w:val="en-US"/>
              </w:rPr>
            </w:pPr>
            <w:r w:rsidRPr="00CF050B">
              <w:t>Recovery not BIA-driven</w:t>
            </w:r>
          </w:p>
        </w:tc>
      </w:tr>
    </w:tbl>
    <w:p w14:paraId="00C5C54B" w14:textId="77777777" w:rsidR="00CF050B" w:rsidRDefault="00CF050B" w:rsidP="00CF050B">
      <w:pPr>
        <w:rPr>
          <w:lang w:val="en-US"/>
        </w:rPr>
      </w:pPr>
    </w:p>
    <w:p w14:paraId="75D169AA" w14:textId="77777777" w:rsidR="00E20AA6" w:rsidRDefault="00E20AA6" w:rsidP="00CF050B">
      <w:pPr>
        <w:rPr>
          <w:lang w:val="en-US"/>
        </w:rPr>
      </w:pPr>
    </w:p>
    <w:p w14:paraId="21A4AE98" w14:textId="43830288" w:rsidR="00E20AA6" w:rsidRDefault="00E20AA6" w:rsidP="00E20AA6">
      <w:pPr>
        <w:pStyle w:val="Heading1"/>
        <w:jc w:val="center"/>
        <w:rPr>
          <w:lang w:val="en-US"/>
        </w:rPr>
      </w:pPr>
      <w:r>
        <w:rPr>
          <w:lang w:val="en-US"/>
        </w:rPr>
        <w:t>Target Profile</w:t>
      </w:r>
    </w:p>
    <w:p w14:paraId="1FE7A50A" w14:textId="77777777" w:rsidR="00E20AA6" w:rsidRDefault="00E20AA6" w:rsidP="00E20AA6">
      <w:pPr>
        <w:rPr>
          <w:lang w:val="en-US"/>
        </w:rPr>
      </w:pPr>
    </w:p>
    <w:tbl>
      <w:tblPr>
        <w:tblStyle w:val="TableGrid"/>
        <w:tblW w:w="11624" w:type="dxa"/>
        <w:tblInd w:w="-1281" w:type="dxa"/>
        <w:tblLook w:val="04A0" w:firstRow="1" w:lastRow="0" w:firstColumn="1" w:lastColumn="0" w:noHBand="0" w:noVBand="1"/>
      </w:tblPr>
      <w:tblGrid>
        <w:gridCol w:w="2552"/>
        <w:gridCol w:w="2977"/>
        <w:gridCol w:w="6095"/>
      </w:tblGrid>
      <w:tr w:rsidR="00E20AA6" w14:paraId="6EFA2680" w14:textId="77777777" w:rsidTr="004B0BD7">
        <w:trPr>
          <w:trHeight w:val="391"/>
        </w:trPr>
        <w:tc>
          <w:tcPr>
            <w:tcW w:w="2552" w:type="dxa"/>
          </w:tcPr>
          <w:p w14:paraId="42B36B37" w14:textId="77777777" w:rsidR="00E20AA6" w:rsidRDefault="00E20AA6" w:rsidP="004B0BD7">
            <w:pPr>
              <w:jc w:val="center"/>
              <w:rPr>
                <w:lang w:val="en-US"/>
              </w:rPr>
            </w:pPr>
            <w:r w:rsidRPr="00CF050B">
              <w:rPr>
                <w:b/>
                <w:bCs/>
              </w:rPr>
              <w:t>Subcategory</w:t>
            </w:r>
          </w:p>
        </w:tc>
        <w:tc>
          <w:tcPr>
            <w:tcW w:w="2977" w:type="dxa"/>
          </w:tcPr>
          <w:p w14:paraId="7824F23F" w14:textId="0332B713" w:rsidR="00E20AA6" w:rsidRPr="00CF050B" w:rsidRDefault="00E20AA6" w:rsidP="004B0BD7">
            <w:pPr>
              <w:jc w:val="center"/>
              <w:rPr>
                <w:b/>
                <w:bCs/>
                <w:lang w:val="en-US"/>
              </w:rPr>
            </w:pPr>
            <w:r>
              <w:rPr>
                <w:b/>
                <w:bCs/>
              </w:rPr>
              <w:t xml:space="preserve">Target </w:t>
            </w:r>
            <w:r w:rsidRPr="00CF050B">
              <w:rPr>
                <w:b/>
                <w:bCs/>
              </w:rPr>
              <w:t>State</w:t>
            </w:r>
          </w:p>
        </w:tc>
        <w:tc>
          <w:tcPr>
            <w:tcW w:w="6095" w:type="dxa"/>
          </w:tcPr>
          <w:p w14:paraId="3C6E4FDA" w14:textId="202AF8AE" w:rsidR="00E20AA6" w:rsidRDefault="00E20AA6" w:rsidP="004B0BD7">
            <w:pPr>
              <w:jc w:val="center"/>
              <w:rPr>
                <w:lang w:val="en-US"/>
              </w:rPr>
            </w:pPr>
            <w:r>
              <w:rPr>
                <w:b/>
                <w:bCs/>
              </w:rPr>
              <w:t>Justification</w:t>
            </w:r>
          </w:p>
        </w:tc>
      </w:tr>
      <w:tr w:rsidR="00E20AA6" w14:paraId="35C2D0B4" w14:textId="77777777" w:rsidTr="004B0BD7">
        <w:trPr>
          <w:trHeight w:val="391"/>
        </w:trPr>
        <w:tc>
          <w:tcPr>
            <w:tcW w:w="2552" w:type="dxa"/>
          </w:tcPr>
          <w:p w14:paraId="0DA3E135" w14:textId="77777777" w:rsidR="00E20AA6" w:rsidRDefault="00E20AA6" w:rsidP="004B0BD7">
            <w:pPr>
              <w:jc w:val="center"/>
              <w:rPr>
                <w:lang w:val="en-US"/>
              </w:rPr>
            </w:pPr>
            <w:r w:rsidRPr="00CF050B">
              <w:t>GV.RM-02</w:t>
            </w:r>
          </w:p>
        </w:tc>
        <w:tc>
          <w:tcPr>
            <w:tcW w:w="2977" w:type="dxa"/>
          </w:tcPr>
          <w:p w14:paraId="63036686" w14:textId="63F527AC" w:rsidR="00E20AA6" w:rsidRDefault="00E20AA6" w:rsidP="004B0BD7">
            <w:pPr>
              <w:jc w:val="center"/>
              <w:rPr>
                <w:lang w:val="en-US"/>
              </w:rPr>
            </w:pPr>
            <w:r w:rsidRPr="00CF050B">
              <w:t>Achieved</w:t>
            </w:r>
          </w:p>
        </w:tc>
        <w:tc>
          <w:tcPr>
            <w:tcW w:w="6095" w:type="dxa"/>
          </w:tcPr>
          <w:p w14:paraId="14810C55" w14:textId="69AF59BD" w:rsidR="00E20AA6" w:rsidRDefault="00E20AA6" w:rsidP="004B0BD7">
            <w:pPr>
              <w:rPr>
                <w:lang w:val="en-US"/>
              </w:rPr>
            </w:pPr>
            <w:r w:rsidRPr="00E20AA6">
              <w:t>Formal risk appetite ensures consistent leadership decisions</w:t>
            </w:r>
          </w:p>
        </w:tc>
      </w:tr>
      <w:tr w:rsidR="00E20AA6" w14:paraId="25E68D65" w14:textId="77777777" w:rsidTr="004B0BD7">
        <w:trPr>
          <w:trHeight w:val="391"/>
        </w:trPr>
        <w:tc>
          <w:tcPr>
            <w:tcW w:w="2552" w:type="dxa"/>
          </w:tcPr>
          <w:p w14:paraId="0DCD493C" w14:textId="77777777" w:rsidR="00E20AA6" w:rsidRDefault="00E20AA6" w:rsidP="00E20AA6">
            <w:pPr>
              <w:jc w:val="center"/>
              <w:rPr>
                <w:lang w:val="en-US"/>
              </w:rPr>
            </w:pPr>
            <w:r w:rsidRPr="00CF050B">
              <w:t>ID.AM-05</w:t>
            </w:r>
          </w:p>
        </w:tc>
        <w:tc>
          <w:tcPr>
            <w:tcW w:w="2977" w:type="dxa"/>
          </w:tcPr>
          <w:p w14:paraId="177F2CFC" w14:textId="736F2ABD" w:rsidR="00E20AA6" w:rsidRDefault="00E20AA6" w:rsidP="00E20AA6">
            <w:pPr>
              <w:jc w:val="center"/>
              <w:rPr>
                <w:lang w:val="en-US"/>
              </w:rPr>
            </w:pPr>
            <w:r w:rsidRPr="00230F0B">
              <w:t>Achieved</w:t>
            </w:r>
          </w:p>
        </w:tc>
        <w:tc>
          <w:tcPr>
            <w:tcW w:w="6095" w:type="dxa"/>
          </w:tcPr>
          <w:p w14:paraId="04ED7D24" w14:textId="50AB67AF" w:rsidR="00E20AA6" w:rsidRDefault="00E20AA6" w:rsidP="00E20AA6">
            <w:pPr>
              <w:rPr>
                <w:lang w:val="en-US"/>
              </w:rPr>
            </w:pPr>
            <w:r w:rsidRPr="00E20AA6">
              <w:t>Asset criticality focuses protection and recovery efforts</w:t>
            </w:r>
          </w:p>
        </w:tc>
      </w:tr>
      <w:tr w:rsidR="00E20AA6" w14:paraId="2FA921EE" w14:textId="77777777" w:rsidTr="004B0BD7">
        <w:trPr>
          <w:trHeight w:val="376"/>
        </w:trPr>
        <w:tc>
          <w:tcPr>
            <w:tcW w:w="2552" w:type="dxa"/>
          </w:tcPr>
          <w:p w14:paraId="18CB21D4" w14:textId="77777777" w:rsidR="00E20AA6" w:rsidRDefault="00E20AA6" w:rsidP="00E20AA6">
            <w:pPr>
              <w:jc w:val="center"/>
              <w:rPr>
                <w:lang w:val="en-US"/>
              </w:rPr>
            </w:pPr>
            <w:r w:rsidRPr="00CF050B">
              <w:t>PR.DS-11</w:t>
            </w:r>
          </w:p>
        </w:tc>
        <w:tc>
          <w:tcPr>
            <w:tcW w:w="2977" w:type="dxa"/>
          </w:tcPr>
          <w:p w14:paraId="43DD7617" w14:textId="241CE5D4" w:rsidR="00E20AA6" w:rsidRDefault="00E20AA6" w:rsidP="00E20AA6">
            <w:pPr>
              <w:jc w:val="center"/>
              <w:rPr>
                <w:lang w:val="en-US"/>
              </w:rPr>
            </w:pPr>
            <w:r w:rsidRPr="00230F0B">
              <w:t>Achieved</w:t>
            </w:r>
          </w:p>
        </w:tc>
        <w:tc>
          <w:tcPr>
            <w:tcW w:w="6095" w:type="dxa"/>
          </w:tcPr>
          <w:p w14:paraId="2208336A" w14:textId="73ADC858" w:rsidR="00E20AA6" w:rsidRDefault="00E20AA6" w:rsidP="00E20AA6">
            <w:pPr>
              <w:rPr>
                <w:lang w:val="en-US"/>
              </w:rPr>
            </w:pPr>
            <w:r w:rsidRPr="00E20AA6">
              <w:t>Backups are created, protected, and tested</w:t>
            </w:r>
          </w:p>
        </w:tc>
      </w:tr>
      <w:tr w:rsidR="00E20AA6" w14:paraId="0705E2CA" w14:textId="77777777" w:rsidTr="004B0BD7">
        <w:trPr>
          <w:trHeight w:val="391"/>
        </w:trPr>
        <w:tc>
          <w:tcPr>
            <w:tcW w:w="2552" w:type="dxa"/>
          </w:tcPr>
          <w:p w14:paraId="068778B0" w14:textId="77777777" w:rsidR="00E20AA6" w:rsidRDefault="00E20AA6" w:rsidP="00E20AA6">
            <w:pPr>
              <w:jc w:val="center"/>
              <w:rPr>
                <w:lang w:val="en-US"/>
              </w:rPr>
            </w:pPr>
            <w:r w:rsidRPr="00CF050B">
              <w:t>DE.AE-08</w:t>
            </w:r>
          </w:p>
        </w:tc>
        <w:tc>
          <w:tcPr>
            <w:tcW w:w="2977" w:type="dxa"/>
          </w:tcPr>
          <w:p w14:paraId="162DA785" w14:textId="1F3CB3EC" w:rsidR="00E20AA6" w:rsidRDefault="00E20AA6" w:rsidP="00E20AA6">
            <w:pPr>
              <w:jc w:val="center"/>
              <w:rPr>
                <w:lang w:val="en-US"/>
              </w:rPr>
            </w:pPr>
            <w:r w:rsidRPr="00230F0B">
              <w:t>Achieved</w:t>
            </w:r>
          </w:p>
        </w:tc>
        <w:tc>
          <w:tcPr>
            <w:tcW w:w="6095" w:type="dxa"/>
          </w:tcPr>
          <w:p w14:paraId="708059E7" w14:textId="4B846659" w:rsidR="00E20AA6" w:rsidRDefault="00E20AA6" w:rsidP="00E20AA6">
            <w:pPr>
              <w:rPr>
                <w:lang w:val="en-US"/>
              </w:rPr>
            </w:pPr>
            <w:r w:rsidRPr="00E20AA6">
              <w:t>Clear incident criteria enable timely escalation</w:t>
            </w:r>
          </w:p>
        </w:tc>
      </w:tr>
      <w:tr w:rsidR="00E20AA6" w14:paraId="7AB62DC4" w14:textId="77777777" w:rsidTr="004B0BD7">
        <w:trPr>
          <w:trHeight w:val="391"/>
        </w:trPr>
        <w:tc>
          <w:tcPr>
            <w:tcW w:w="2552" w:type="dxa"/>
          </w:tcPr>
          <w:p w14:paraId="07DA1A35" w14:textId="77777777" w:rsidR="00E20AA6" w:rsidRDefault="00E20AA6" w:rsidP="00E20AA6">
            <w:pPr>
              <w:jc w:val="center"/>
              <w:rPr>
                <w:lang w:val="en-US"/>
              </w:rPr>
            </w:pPr>
            <w:r w:rsidRPr="00CF050B">
              <w:t>RC.RP-04</w:t>
            </w:r>
          </w:p>
        </w:tc>
        <w:tc>
          <w:tcPr>
            <w:tcW w:w="2977" w:type="dxa"/>
          </w:tcPr>
          <w:p w14:paraId="552C06EB" w14:textId="0330F229" w:rsidR="00E20AA6" w:rsidRDefault="00E20AA6" w:rsidP="00E20AA6">
            <w:pPr>
              <w:jc w:val="center"/>
              <w:rPr>
                <w:lang w:val="en-US"/>
              </w:rPr>
            </w:pPr>
            <w:r w:rsidRPr="00230F0B">
              <w:t>Achieved</w:t>
            </w:r>
          </w:p>
        </w:tc>
        <w:tc>
          <w:tcPr>
            <w:tcW w:w="6095" w:type="dxa"/>
          </w:tcPr>
          <w:p w14:paraId="151250E5" w14:textId="7937A1CD" w:rsidR="00E20AA6" w:rsidRDefault="00E20AA6" w:rsidP="00E20AA6">
            <w:pPr>
              <w:rPr>
                <w:lang w:val="en-US"/>
              </w:rPr>
            </w:pPr>
            <w:r w:rsidRPr="00E20AA6">
              <w:t>Recovery is prioritized by business impact</w:t>
            </w:r>
          </w:p>
        </w:tc>
      </w:tr>
    </w:tbl>
    <w:p w14:paraId="3A06AA78" w14:textId="77777777" w:rsidR="00E20AA6" w:rsidRPr="00CF050B" w:rsidRDefault="00E20AA6" w:rsidP="00E20AA6">
      <w:pPr>
        <w:rPr>
          <w:lang w:val="en-US"/>
        </w:rPr>
      </w:pPr>
    </w:p>
    <w:p w14:paraId="3B262DAF" w14:textId="77777777" w:rsidR="00E20AA6" w:rsidRDefault="00E20AA6" w:rsidP="00E20AA6">
      <w:pPr>
        <w:rPr>
          <w:lang w:val="en-US"/>
        </w:rPr>
      </w:pPr>
    </w:p>
    <w:p w14:paraId="6A703F2F" w14:textId="0BEE7EAF" w:rsidR="001E4334" w:rsidRDefault="001E4334" w:rsidP="001E4334">
      <w:pPr>
        <w:pStyle w:val="Heading1"/>
        <w:jc w:val="center"/>
        <w:rPr>
          <w:lang w:val="en-US"/>
        </w:rPr>
      </w:pPr>
      <w:r>
        <w:rPr>
          <w:lang w:val="en-US"/>
        </w:rPr>
        <w:t>Gap Analysis</w:t>
      </w:r>
    </w:p>
    <w:p w14:paraId="321531FE" w14:textId="77777777" w:rsidR="001E4334" w:rsidRDefault="001E4334" w:rsidP="001E4334">
      <w:pPr>
        <w:rPr>
          <w:lang w:val="en-US"/>
        </w:rPr>
      </w:pPr>
    </w:p>
    <w:tbl>
      <w:tblPr>
        <w:tblStyle w:val="TableGrid"/>
        <w:tblW w:w="11624" w:type="dxa"/>
        <w:tblInd w:w="-1281" w:type="dxa"/>
        <w:tblLook w:val="04A0" w:firstRow="1" w:lastRow="0" w:firstColumn="1" w:lastColumn="0" w:noHBand="0" w:noVBand="1"/>
      </w:tblPr>
      <w:tblGrid>
        <w:gridCol w:w="2694"/>
        <w:gridCol w:w="2835"/>
        <w:gridCol w:w="6095"/>
      </w:tblGrid>
      <w:tr w:rsidR="001E4334" w14:paraId="241F5DAE" w14:textId="77777777" w:rsidTr="001E4334">
        <w:trPr>
          <w:trHeight w:val="420"/>
        </w:trPr>
        <w:tc>
          <w:tcPr>
            <w:tcW w:w="2694" w:type="dxa"/>
          </w:tcPr>
          <w:p w14:paraId="512C1549" w14:textId="0D5BAC41" w:rsidR="001E4334" w:rsidRPr="001E4334" w:rsidRDefault="001E4334" w:rsidP="001E4334">
            <w:pPr>
              <w:jc w:val="center"/>
              <w:rPr>
                <w:b/>
                <w:bCs/>
                <w:lang w:val="en-US"/>
              </w:rPr>
            </w:pPr>
            <w:r w:rsidRPr="001E4334">
              <w:rPr>
                <w:b/>
                <w:bCs/>
                <w:lang w:val="en-US"/>
              </w:rPr>
              <w:t>Subcategory</w:t>
            </w:r>
          </w:p>
        </w:tc>
        <w:tc>
          <w:tcPr>
            <w:tcW w:w="2835" w:type="dxa"/>
          </w:tcPr>
          <w:p w14:paraId="23397540" w14:textId="68C7AEE0" w:rsidR="001E4334" w:rsidRDefault="001E4334" w:rsidP="001E4334">
            <w:pPr>
              <w:jc w:val="center"/>
              <w:rPr>
                <w:lang w:val="en-US"/>
              </w:rPr>
            </w:pPr>
            <w:r w:rsidRPr="001E4334">
              <w:rPr>
                <w:b/>
                <w:bCs/>
                <w:lang w:val="en-US"/>
              </w:rPr>
              <w:t>Gap</w:t>
            </w:r>
          </w:p>
        </w:tc>
        <w:tc>
          <w:tcPr>
            <w:tcW w:w="6095" w:type="dxa"/>
          </w:tcPr>
          <w:p w14:paraId="6E53E905" w14:textId="04C23C9B" w:rsidR="001E4334" w:rsidRPr="001E4334" w:rsidRDefault="001E4334" w:rsidP="001E4334">
            <w:pPr>
              <w:jc w:val="center"/>
              <w:rPr>
                <w:b/>
                <w:bCs/>
                <w:lang w:val="en-US"/>
              </w:rPr>
            </w:pPr>
            <w:r w:rsidRPr="001E4334">
              <w:rPr>
                <w:b/>
                <w:bCs/>
                <w:lang w:val="en-US"/>
              </w:rPr>
              <w:t>Risk Created</w:t>
            </w:r>
          </w:p>
        </w:tc>
      </w:tr>
      <w:tr w:rsidR="001E4334" w14:paraId="5474A8D2" w14:textId="77777777" w:rsidTr="001E4334">
        <w:trPr>
          <w:trHeight w:val="420"/>
        </w:trPr>
        <w:tc>
          <w:tcPr>
            <w:tcW w:w="2694" w:type="dxa"/>
          </w:tcPr>
          <w:p w14:paraId="62598F3C" w14:textId="3AF9D09E" w:rsidR="001E4334" w:rsidRDefault="001E4334" w:rsidP="001E4334">
            <w:pPr>
              <w:jc w:val="center"/>
              <w:rPr>
                <w:lang w:val="en-US"/>
              </w:rPr>
            </w:pPr>
            <w:r w:rsidRPr="001E4334">
              <w:t>GV.RM-02</w:t>
            </w:r>
          </w:p>
        </w:tc>
        <w:tc>
          <w:tcPr>
            <w:tcW w:w="2835" w:type="dxa"/>
          </w:tcPr>
          <w:p w14:paraId="20D8E563" w14:textId="12FB3B05" w:rsidR="001E4334" w:rsidRDefault="001E4334" w:rsidP="001E4334">
            <w:pPr>
              <w:jc w:val="center"/>
              <w:rPr>
                <w:lang w:val="en-US"/>
              </w:rPr>
            </w:pPr>
            <w:r w:rsidRPr="001E4334">
              <w:t>No risk appetite</w:t>
            </w:r>
          </w:p>
        </w:tc>
        <w:tc>
          <w:tcPr>
            <w:tcW w:w="6095" w:type="dxa"/>
          </w:tcPr>
          <w:p w14:paraId="3BE4D2B8" w14:textId="3F1C4EEA" w:rsidR="001E4334" w:rsidRDefault="001E4334" w:rsidP="001E4334">
            <w:pPr>
              <w:rPr>
                <w:lang w:val="en-US"/>
              </w:rPr>
            </w:pPr>
            <w:r w:rsidRPr="001E4334">
              <w:t>Inconsistent crisis decisions</w:t>
            </w:r>
          </w:p>
        </w:tc>
      </w:tr>
      <w:tr w:rsidR="001E4334" w14:paraId="5442394E" w14:textId="77777777" w:rsidTr="001E4334">
        <w:trPr>
          <w:trHeight w:val="420"/>
        </w:trPr>
        <w:tc>
          <w:tcPr>
            <w:tcW w:w="2694" w:type="dxa"/>
          </w:tcPr>
          <w:p w14:paraId="1A7D612D" w14:textId="156734A6" w:rsidR="001E4334" w:rsidRDefault="001E4334" w:rsidP="001E4334">
            <w:pPr>
              <w:jc w:val="center"/>
              <w:rPr>
                <w:lang w:val="en-US"/>
              </w:rPr>
            </w:pPr>
            <w:r w:rsidRPr="001E4334">
              <w:t>ID.AM-05</w:t>
            </w:r>
          </w:p>
        </w:tc>
        <w:tc>
          <w:tcPr>
            <w:tcW w:w="2835" w:type="dxa"/>
          </w:tcPr>
          <w:p w14:paraId="5705A981" w14:textId="30E47C78" w:rsidR="001E4334" w:rsidRDefault="001E4334" w:rsidP="001E4334">
            <w:pPr>
              <w:jc w:val="center"/>
              <w:rPr>
                <w:lang w:val="en-US"/>
              </w:rPr>
            </w:pPr>
            <w:r w:rsidRPr="001E4334">
              <w:t>No prioritization</w:t>
            </w:r>
          </w:p>
        </w:tc>
        <w:tc>
          <w:tcPr>
            <w:tcW w:w="6095" w:type="dxa"/>
          </w:tcPr>
          <w:p w14:paraId="0F448F82" w14:textId="170ABA00" w:rsidR="001E4334" w:rsidRDefault="001E4334" w:rsidP="001E4334">
            <w:pPr>
              <w:rPr>
                <w:lang w:val="en-US"/>
              </w:rPr>
            </w:pPr>
            <w:r w:rsidRPr="001E4334">
              <w:t>Misallocated protection</w:t>
            </w:r>
          </w:p>
        </w:tc>
      </w:tr>
      <w:tr w:rsidR="001E4334" w14:paraId="1E4A3FE3" w14:textId="77777777" w:rsidTr="001E4334">
        <w:trPr>
          <w:trHeight w:val="404"/>
        </w:trPr>
        <w:tc>
          <w:tcPr>
            <w:tcW w:w="2694" w:type="dxa"/>
          </w:tcPr>
          <w:p w14:paraId="0B9D3F54" w14:textId="4501B105" w:rsidR="001E4334" w:rsidRDefault="001E4334" w:rsidP="001E4334">
            <w:pPr>
              <w:jc w:val="center"/>
              <w:rPr>
                <w:lang w:val="en-US"/>
              </w:rPr>
            </w:pPr>
            <w:r w:rsidRPr="001E4334">
              <w:t>PR.DS-11</w:t>
            </w:r>
          </w:p>
        </w:tc>
        <w:tc>
          <w:tcPr>
            <w:tcW w:w="2835" w:type="dxa"/>
          </w:tcPr>
          <w:p w14:paraId="2A9332C3" w14:textId="4EF2AD97" w:rsidR="001E4334" w:rsidRDefault="001E4334" w:rsidP="001E4334">
            <w:pPr>
              <w:jc w:val="center"/>
              <w:rPr>
                <w:lang w:val="en-US"/>
              </w:rPr>
            </w:pPr>
            <w:r w:rsidRPr="001E4334">
              <w:t>Untested backups</w:t>
            </w:r>
          </w:p>
        </w:tc>
        <w:tc>
          <w:tcPr>
            <w:tcW w:w="6095" w:type="dxa"/>
          </w:tcPr>
          <w:p w14:paraId="6C0F33FC" w14:textId="62DCDCB7" w:rsidR="001E4334" w:rsidRDefault="001E4334" w:rsidP="001E4334">
            <w:pPr>
              <w:rPr>
                <w:lang w:val="en-US"/>
              </w:rPr>
            </w:pPr>
            <w:r w:rsidRPr="001E4334">
              <w:t>Extended outages</w:t>
            </w:r>
          </w:p>
        </w:tc>
      </w:tr>
      <w:tr w:rsidR="001E4334" w14:paraId="3C8D3959" w14:textId="77777777" w:rsidTr="001E4334">
        <w:trPr>
          <w:trHeight w:val="420"/>
        </w:trPr>
        <w:tc>
          <w:tcPr>
            <w:tcW w:w="2694" w:type="dxa"/>
          </w:tcPr>
          <w:p w14:paraId="2181AC53" w14:textId="613E6F90" w:rsidR="001E4334" w:rsidRDefault="001E4334" w:rsidP="001E4334">
            <w:pPr>
              <w:jc w:val="center"/>
              <w:rPr>
                <w:lang w:val="en-US"/>
              </w:rPr>
            </w:pPr>
            <w:r w:rsidRPr="001E4334">
              <w:t>DE.AE-08</w:t>
            </w:r>
          </w:p>
        </w:tc>
        <w:tc>
          <w:tcPr>
            <w:tcW w:w="2835" w:type="dxa"/>
          </w:tcPr>
          <w:p w14:paraId="06BCC339" w14:textId="7119ACAD" w:rsidR="001E4334" w:rsidRDefault="001E4334" w:rsidP="001E4334">
            <w:pPr>
              <w:jc w:val="center"/>
              <w:rPr>
                <w:lang w:val="en-US"/>
              </w:rPr>
            </w:pPr>
            <w:r w:rsidRPr="001E4334">
              <w:t>Slow escalation</w:t>
            </w:r>
          </w:p>
        </w:tc>
        <w:tc>
          <w:tcPr>
            <w:tcW w:w="6095" w:type="dxa"/>
          </w:tcPr>
          <w:p w14:paraId="129A17BC" w14:textId="28C8288F" w:rsidR="001E4334" w:rsidRDefault="001E4334" w:rsidP="001E4334">
            <w:pPr>
              <w:rPr>
                <w:lang w:val="en-US"/>
              </w:rPr>
            </w:pPr>
            <w:r w:rsidRPr="001E4334">
              <w:t>Larger impact</w:t>
            </w:r>
          </w:p>
        </w:tc>
      </w:tr>
      <w:tr w:rsidR="001E4334" w14:paraId="3016F856" w14:textId="77777777" w:rsidTr="001E4334">
        <w:trPr>
          <w:trHeight w:val="420"/>
        </w:trPr>
        <w:tc>
          <w:tcPr>
            <w:tcW w:w="2694" w:type="dxa"/>
          </w:tcPr>
          <w:p w14:paraId="10DDF210" w14:textId="58BD04EA" w:rsidR="001E4334" w:rsidRDefault="001E4334" w:rsidP="001E4334">
            <w:pPr>
              <w:jc w:val="center"/>
              <w:rPr>
                <w:lang w:val="en-US"/>
              </w:rPr>
            </w:pPr>
            <w:r w:rsidRPr="001E4334">
              <w:t>RC.RP-04</w:t>
            </w:r>
          </w:p>
        </w:tc>
        <w:tc>
          <w:tcPr>
            <w:tcW w:w="2835" w:type="dxa"/>
          </w:tcPr>
          <w:p w14:paraId="2D9C046A" w14:textId="5C70BCAD" w:rsidR="001E4334" w:rsidRDefault="001E4334" w:rsidP="001E4334">
            <w:pPr>
              <w:jc w:val="center"/>
              <w:rPr>
                <w:lang w:val="en-US"/>
              </w:rPr>
            </w:pPr>
            <w:r w:rsidRPr="001E4334">
              <w:t>No recovery priorities</w:t>
            </w:r>
          </w:p>
        </w:tc>
        <w:tc>
          <w:tcPr>
            <w:tcW w:w="6095" w:type="dxa"/>
          </w:tcPr>
          <w:p w14:paraId="55621D9D" w14:textId="54D478BF" w:rsidR="001E4334" w:rsidRDefault="001E4334" w:rsidP="001E4334">
            <w:pPr>
              <w:rPr>
                <w:lang w:val="en-US"/>
              </w:rPr>
            </w:pPr>
            <w:r w:rsidRPr="001E4334">
              <w:t>Business disruption</w:t>
            </w:r>
          </w:p>
        </w:tc>
      </w:tr>
    </w:tbl>
    <w:p w14:paraId="0F0BE884" w14:textId="77777777" w:rsidR="001E4334" w:rsidRDefault="001E4334" w:rsidP="001E4334">
      <w:pPr>
        <w:rPr>
          <w:lang w:val="en-US"/>
        </w:rPr>
      </w:pPr>
    </w:p>
    <w:p w14:paraId="0A9F7ADD" w14:textId="77777777" w:rsidR="00921458" w:rsidRDefault="00921458" w:rsidP="001E4334">
      <w:pPr>
        <w:rPr>
          <w:lang w:val="en-US"/>
        </w:rPr>
      </w:pPr>
    </w:p>
    <w:p w14:paraId="6035177F" w14:textId="77777777" w:rsidR="00921458" w:rsidRDefault="00921458" w:rsidP="001E4334">
      <w:pPr>
        <w:rPr>
          <w:lang w:val="en-US"/>
        </w:rPr>
      </w:pPr>
    </w:p>
    <w:p w14:paraId="174703F1" w14:textId="402C0C44" w:rsidR="00921458" w:rsidRDefault="00921458" w:rsidP="00921458">
      <w:pPr>
        <w:pStyle w:val="Heading1"/>
        <w:jc w:val="center"/>
        <w:rPr>
          <w:lang w:val="en-US"/>
        </w:rPr>
      </w:pPr>
      <w:r>
        <w:rPr>
          <w:lang w:val="en-US"/>
        </w:rPr>
        <w:lastRenderedPageBreak/>
        <w:t>Action Plan</w:t>
      </w:r>
    </w:p>
    <w:p w14:paraId="37CFC6CB" w14:textId="77777777" w:rsidR="00921458" w:rsidRDefault="00921458" w:rsidP="00921458">
      <w:pPr>
        <w:rPr>
          <w:lang w:val="en-US"/>
        </w:rPr>
      </w:pPr>
    </w:p>
    <w:tbl>
      <w:tblPr>
        <w:tblStyle w:val="TableGrid"/>
        <w:tblW w:w="11566" w:type="dxa"/>
        <w:tblInd w:w="-1281" w:type="dxa"/>
        <w:tblLook w:val="04A0" w:firstRow="1" w:lastRow="0" w:firstColumn="1" w:lastColumn="0" w:noHBand="0" w:noVBand="1"/>
      </w:tblPr>
      <w:tblGrid>
        <w:gridCol w:w="2977"/>
        <w:gridCol w:w="5670"/>
        <w:gridCol w:w="2919"/>
      </w:tblGrid>
      <w:tr w:rsidR="00921458" w14:paraId="1AD2229C" w14:textId="77777777" w:rsidTr="00921458">
        <w:trPr>
          <w:trHeight w:val="423"/>
        </w:trPr>
        <w:tc>
          <w:tcPr>
            <w:tcW w:w="2977" w:type="dxa"/>
          </w:tcPr>
          <w:p w14:paraId="29F79909" w14:textId="41F8481C" w:rsidR="00921458" w:rsidRPr="00921458" w:rsidRDefault="00921458" w:rsidP="00921458">
            <w:pPr>
              <w:jc w:val="center"/>
              <w:rPr>
                <w:lang w:val="en-US"/>
              </w:rPr>
            </w:pPr>
            <w:r w:rsidRPr="00921458">
              <w:rPr>
                <w:b/>
                <w:bCs/>
                <w:lang w:val="en-US"/>
              </w:rPr>
              <w:t>Gap</w:t>
            </w:r>
          </w:p>
        </w:tc>
        <w:tc>
          <w:tcPr>
            <w:tcW w:w="5670" w:type="dxa"/>
          </w:tcPr>
          <w:p w14:paraId="1AB6A605" w14:textId="45367C2A" w:rsidR="00921458" w:rsidRPr="00921458" w:rsidRDefault="00921458" w:rsidP="00921458">
            <w:pPr>
              <w:jc w:val="center"/>
              <w:rPr>
                <w:b/>
                <w:bCs/>
                <w:lang w:val="en-US"/>
              </w:rPr>
            </w:pPr>
            <w:r w:rsidRPr="00921458">
              <w:rPr>
                <w:b/>
                <w:bCs/>
                <w:lang w:val="en-US"/>
              </w:rPr>
              <w:t>Action</w:t>
            </w:r>
          </w:p>
        </w:tc>
        <w:tc>
          <w:tcPr>
            <w:tcW w:w="2919" w:type="dxa"/>
          </w:tcPr>
          <w:p w14:paraId="6C0BC6AF" w14:textId="168218DE" w:rsidR="00921458" w:rsidRPr="00921458" w:rsidRDefault="00921458" w:rsidP="00921458">
            <w:pPr>
              <w:jc w:val="center"/>
              <w:rPr>
                <w:b/>
                <w:bCs/>
                <w:lang w:val="en-US"/>
              </w:rPr>
            </w:pPr>
            <w:r>
              <w:rPr>
                <w:b/>
                <w:bCs/>
                <w:lang w:val="en-US"/>
              </w:rPr>
              <w:t>Owner</w:t>
            </w:r>
          </w:p>
        </w:tc>
      </w:tr>
      <w:tr w:rsidR="00921458" w14:paraId="55866D1B" w14:textId="77777777" w:rsidTr="00921458">
        <w:trPr>
          <w:trHeight w:val="423"/>
        </w:trPr>
        <w:tc>
          <w:tcPr>
            <w:tcW w:w="2977" w:type="dxa"/>
          </w:tcPr>
          <w:p w14:paraId="0A86780B" w14:textId="48B8E2C2" w:rsidR="00921458" w:rsidRDefault="00921458" w:rsidP="00921458">
            <w:pPr>
              <w:jc w:val="center"/>
              <w:rPr>
                <w:lang w:val="en-US"/>
              </w:rPr>
            </w:pPr>
            <w:r w:rsidRPr="00921458">
              <w:t>No risk appetite</w:t>
            </w:r>
          </w:p>
        </w:tc>
        <w:tc>
          <w:tcPr>
            <w:tcW w:w="5670" w:type="dxa"/>
          </w:tcPr>
          <w:p w14:paraId="63B7E867" w14:textId="102E0D64" w:rsidR="00921458" w:rsidRDefault="00921458" w:rsidP="00921458">
            <w:pPr>
              <w:rPr>
                <w:lang w:val="en-US"/>
              </w:rPr>
            </w:pPr>
            <w:r w:rsidRPr="00921458">
              <w:t>Board approves cyber risk tolerance</w:t>
            </w:r>
          </w:p>
        </w:tc>
        <w:tc>
          <w:tcPr>
            <w:tcW w:w="2919" w:type="dxa"/>
          </w:tcPr>
          <w:p w14:paraId="215BB048" w14:textId="413739CD" w:rsidR="00921458" w:rsidRDefault="00921458" w:rsidP="00921458">
            <w:pPr>
              <w:rPr>
                <w:lang w:val="en-US"/>
              </w:rPr>
            </w:pPr>
            <w:r w:rsidRPr="00921458">
              <w:t>Executive team</w:t>
            </w:r>
          </w:p>
        </w:tc>
      </w:tr>
      <w:tr w:rsidR="00921458" w14:paraId="100A1A60" w14:textId="77777777" w:rsidTr="00921458">
        <w:trPr>
          <w:trHeight w:val="423"/>
        </w:trPr>
        <w:tc>
          <w:tcPr>
            <w:tcW w:w="2977" w:type="dxa"/>
          </w:tcPr>
          <w:p w14:paraId="2114926E" w14:textId="73B7AEF0" w:rsidR="00921458" w:rsidRDefault="00921458" w:rsidP="00921458">
            <w:pPr>
              <w:jc w:val="center"/>
              <w:rPr>
                <w:lang w:val="en-US"/>
              </w:rPr>
            </w:pPr>
            <w:r w:rsidRPr="00921458">
              <w:t>No prioritization</w:t>
            </w:r>
          </w:p>
        </w:tc>
        <w:tc>
          <w:tcPr>
            <w:tcW w:w="5670" w:type="dxa"/>
          </w:tcPr>
          <w:p w14:paraId="2D4255D6" w14:textId="687EEADB" w:rsidR="00921458" w:rsidRDefault="00921458" w:rsidP="00921458">
            <w:pPr>
              <w:rPr>
                <w:lang w:val="en-US"/>
              </w:rPr>
            </w:pPr>
            <w:r w:rsidRPr="00921458">
              <w:t>Define asset criticality tiers using BIA</w:t>
            </w:r>
          </w:p>
        </w:tc>
        <w:tc>
          <w:tcPr>
            <w:tcW w:w="2919" w:type="dxa"/>
          </w:tcPr>
          <w:p w14:paraId="64E3BE58" w14:textId="685DDABC" w:rsidR="00921458" w:rsidRDefault="00921458" w:rsidP="00921458">
            <w:pPr>
              <w:rPr>
                <w:lang w:val="en-US"/>
              </w:rPr>
            </w:pPr>
            <w:r w:rsidRPr="00921458">
              <w:t>IT + Risk</w:t>
            </w:r>
          </w:p>
        </w:tc>
      </w:tr>
      <w:tr w:rsidR="00921458" w14:paraId="34E3DE8A" w14:textId="77777777" w:rsidTr="00921458">
        <w:trPr>
          <w:trHeight w:val="407"/>
        </w:trPr>
        <w:tc>
          <w:tcPr>
            <w:tcW w:w="2977" w:type="dxa"/>
          </w:tcPr>
          <w:p w14:paraId="6EA297A2" w14:textId="7A121CC6" w:rsidR="00921458" w:rsidRDefault="00921458" w:rsidP="00921458">
            <w:pPr>
              <w:jc w:val="center"/>
              <w:rPr>
                <w:lang w:val="en-US"/>
              </w:rPr>
            </w:pPr>
            <w:r w:rsidRPr="00921458">
              <w:t>Untested backups</w:t>
            </w:r>
          </w:p>
        </w:tc>
        <w:tc>
          <w:tcPr>
            <w:tcW w:w="5670" w:type="dxa"/>
          </w:tcPr>
          <w:p w14:paraId="6EA01BFB" w14:textId="691F3035" w:rsidR="00921458" w:rsidRDefault="00921458" w:rsidP="00921458">
            <w:pPr>
              <w:rPr>
                <w:lang w:val="en-US"/>
              </w:rPr>
            </w:pPr>
            <w:r w:rsidRPr="00921458">
              <w:t>Quarterly restore testing</w:t>
            </w:r>
          </w:p>
        </w:tc>
        <w:tc>
          <w:tcPr>
            <w:tcW w:w="2919" w:type="dxa"/>
          </w:tcPr>
          <w:p w14:paraId="0F5E6F63" w14:textId="7BC9A2AD" w:rsidR="00921458" w:rsidRDefault="00921458" w:rsidP="00921458">
            <w:pPr>
              <w:rPr>
                <w:lang w:val="en-US"/>
              </w:rPr>
            </w:pPr>
            <w:r w:rsidRPr="00921458">
              <w:t>IT Operations</w:t>
            </w:r>
          </w:p>
        </w:tc>
      </w:tr>
      <w:tr w:rsidR="00921458" w14:paraId="14444C49" w14:textId="77777777" w:rsidTr="00921458">
        <w:trPr>
          <w:trHeight w:val="423"/>
        </w:trPr>
        <w:tc>
          <w:tcPr>
            <w:tcW w:w="2977" w:type="dxa"/>
          </w:tcPr>
          <w:p w14:paraId="24DD291A" w14:textId="78225EAF" w:rsidR="00921458" w:rsidRDefault="00921458" w:rsidP="00921458">
            <w:pPr>
              <w:jc w:val="center"/>
              <w:rPr>
                <w:lang w:val="en-US"/>
              </w:rPr>
            </w:pPr>
            <w:r w:rsidRPr="00921458">
              <w:t>Poor escalation</w:t>
            </w:r>
          </w:p>
        </w:tc>
        <w:tc>
          <w:tcPr>
            <w:tcW w:w="5670" w:type="dxa"/>
          </w:tcPr>
          <w:p w14:paraId="537EA389" w14:textId="10898B1F" w:rsidR="00921458" w:rsidRDefault="00921458" w:rsidP="00921458">
            <w:pPr>
              <w:rPr>
                <w:lang w:val="en-US"/>
              </w:rPr>
            </w:pPr>
            <w:r w:rsidRPr="00921458">
              <w:t>Define incident criteria</w:t>
            </w:r>
          </w:p>
        </w:tc>
        <w:tc>
          <w:tcPr>
            <w:tcW w:w="2919" w:type="dxa"/>
          </w:tcPr>
          <w:p w14:paraId="3C54977C" w14:textId="50D3A030" w:rsidR="00921458" w:rsidRDefault="00921458" w:rsidP="00921458">
            <w:pPr>
              <w:rPr>
                <w:lang w:val="en-US"/>
              </w:rPr>
            </w:pPr>
            <w:r w:rsidRPr="00921458">
              <w:t xml:space="preserve">IR </w:t>
            </w:r>
            <w:proofErr w:type="gramStart"/>
            <w:r w:rsidRPr="00921458">
              <w:t>Lead</w:t>
            </w:r>
            <w:proofErr w:type="gramEnd"/>
          </w:p>
        </w:tc>
      </w:tr>
      <w:tr w:rsidR="00921458" w14:paraId="6FC9E1D4" w14:textId="77777777" w:rsidTr="00921458">
        <w:trPr>
          <w:trHeight w:val="423"/>
        </w:trPr>
        <w:tc>
          <w:tcPr>
            <w:tcW w:w="2977" w:type="dxa"/>
          </w:tcPr>
          <w:p w14:paraId="1B2F5700" w14:textId="5A0CF487" w:rsidR="00921458" w:rsidRDefault="00921458" w:rsidP="00921458">
            <w:pPr>
              <w:jc w:val="center"/>
              <w:rPr>
                <w:lang w:val="en-US"/>
              </w:rPr>
            </w:pPr>
            <w:r w:rsidRPr="00921458">
              <w:t>Weak recovery planning</w:t>
            </w:r>
          </w:p>
        </w:tc>
        <w:tc>
          <w:tcPr>
            <w:tcW w:w="5670" w:type="dxa"/>
          </w:tcPr>
          <w:p w14:paraId="0229639C" w14:textId="3119F768" w:rsidR="00921458" w:rsidRDefault="00921458" w:rsidP="00921458">
            <w:pPr>
              <w:rPr>
                <w:lang w:val="en-US"/>
              </w:rPr>
            </w:pPr>
            <w:r w:rsidRPr="00921458">
              <w:t>Update DR plans using BIA</w:t>
            </w:r>
          </w:p>
        </w:tc>
        <w:tc>
          <w:tcPr>
            <w:tcW w:w="2919" w:type="dxa"/>
          </w:tcPr>
          <w:p w14:paraId="08DF0B87" w14:textId="397E22FE" w:rsidR="00921458" w:rsidRDefault="00921458" w:rsidP="00921458">
            <w:pPr>
              <w:rPr>
                <w:lang w:val="en-US"/>
              </w:rPr>
            </w:pPr>
            <w:r w:rsidRPr="00921458">
              <w:t>IT + Risk</w:t>
            </w:r>
          </w:p>
        </w:tc>
      </w:tr>
    </w:tbl>
    <w:p w14:paraId="545076DB" w14:textId="77777777" w:rsidR="00921458" w:rsidRDefault="00921458" w:rsidP="00921458">
      <w:pPr>
        <w:rPr>
          <w:lang w:val="en-US"/>
        </w:rPr>
      </w:pPr>
    </w:p>
    <w:p w14:paraId="51648B9F" w14:textId="77777777" w:rsidR="00F355BD" w:rsidRDefault="00F355BD" w:rsidP="00921458">
      <w:pPr>
        <w:rPr>
          <w:lang w:val="en-US"/>
        </w:rPr>
      </w:pPr>
    </w:p>
    <w:p w14:paraId="41F3F343" w14:textId="4D93F436" w:rsidR="00F355BD" w:rsidRDefault="00F355BD" w:rsidP="00F355BD">
      <w:pPr>
        <w:pStyle w:val="Heading1"/>
        <w:jc w:val="center"/>
        <w:rPr>
          <w:lang w:val="en-US"/>
        </w:rPr>
      </w:pPr>
      <w:r>
        <w:rPr>
          <w:lang w:val="en-US"/>
        </w:rPr>
        <w:t>Tier Context (</w:t>
      </w:r>
      <w:r w:rsidRPr="00F355BD">
        <w:rPr>
          <w:sz w:val="28"/>
          <w:szCs w:val="28"/>
          <w:lang w:val="en-US"/>
        </w:rPr>
        <w:t>Optional</w:t>
      </w:r>
      <w:r>
        <w:rPr>
          <w:lang w:val="en-US"/>
        </w:rPr>
        <w:t>)</w:t>
      </w:r>
    </w:p>
    <w:p w14:paraId="0C701E6B" w14:textId="77777777" w:rsidR="00F355BD" w:rsidRDefault="00F355BD" w:rsidP="00F355BD">
      <w:pPr>
        <w:rPr>
          <w:lang w:val="en-US"/>
        </w:rPr>
      </w:pPr>
    </w:p>
    <w:p w14:paraId="6F4534B8" w14:textId="77777777" w:rsidR="00F355BD" w:rsidRPr="00F355BD" w:rsidRDefault="00F355BD" w:rsidP="00F355BD">
      <w:pPr>
        <w:rPr>
          <w:sz w:val="28"/>
          <w:szCs w:val="28"/>
        </w:rPr>
      </w:pPr>
      <w:r w:rsidRPr="00F355BD">
        <w:rPr>
          <w:b/>
          <w:bCs/>
          <w:sz w:val="28"/>
          <w:szCs w:val="28"/>
        </w:rPr>
        <w:t>Current Tier:</w:t>
      </w:r>
      <w:r w:rsidRPr="00F355BD">
        <w:rPr>
          <w:sz w:val="28"/>
          <w:szCs w:val="28"/>
        </w:rPr>
        <w:t xml:space="preserve"> Tier 2 — Risk Informed </w:t>
      </w:r>
    </w:p>
    <w:p w14:paraId="2418E816" w14:textId="6DE46D62" w:rsidR="00F355BD" w:rsidRPr="00F355BD" w:rsidRDefault="00F355BD" w:rsidP="00F355BD">
      <w:pPr>
        <w:rPr>
          <w:sz w:val="28"/>
          <w:szCs w:val="28"/>
        </w:rPr>
      </w:pPr>
      <w:r w:rsidRPr="00F355BD">
        <w:rPr>
          <w:b/>
          <w:bCs/>
          <w:sz w:val="28"/>
          <w:szCs w:val="28"/>
        </w:rPr>
        <w:t>Target Tier:</w:t>
      </w:r>
      <w:r w:rsidRPr="00F355BD">
        <w:rPr>
          <w:sz w:val="28"/>
          <w:szCs w:val="28"/>
        </w:rPr>
        <w:t xml:space="preserve"> Tier 3 — Repeatable</w:t>
      </w:r>
    </w:p>
    <w:p w14:paraId="51DF2494" w14:textId="77777777" w:rsidR="00F355BD" w:rsidRDefault="00F355BD" w:rsidP="00F355BD">
      <w:pPr>
        <w:rPr>
          <w:sz w:val="32"/>
          <w:szCs w:val="32"/>
        </w:rPr>
      </w:pPr>
    </w:p>
    <w:p w14:paraId="0E46DD1C" w14:textId="77777777" w:rsidR="00F355BD" w:rsidRDefault="00F355BD" w:rsidP="00F355BD">
      <w:pPr>
        <w:rPr>
          <w:sz w:val="32"/>
          <w:szCs w:val="32"/>
        </w:rPr>
      </w:pPr>
    </w:p>
    <w:p w14:paraId="5D161C56" w14:textId="5A77FF9B" w:rsidR="00F355BD" w:rsidRDefault="00F355BD" w:rsidP="00F355BD">
      <w:pPr>
        <w:pStyle w:val="Heading1"/>
        <w:jc w:val="center"/>
        <w:rPr>
          <w:lang w:val="en-US"/>
        </w:rPr>
      </w:pPr>
      <w:r>
        <w:rPr>
          <w:lang w:val="en-US"/>
        </w:rPr>
        <w:t>Executive Summary</w:t>
      </w:r>
    </w:p>
    <w:p w14:paraId="36A5102E" w14:textId="77777777" w:rsidR="00F355BD" w:rsidRDefault="00F355BD" w:rsidP="00F355BD">
      <w:pPr>
        <w:rPr>
          <w:lang w:val="en-US"/>
        </w:rPr>
      </w:pPr>
    </w:p>
    <w:p w14:paraId="1139A7F0" w14:textId="75BBA4DA" w:rsidR="00F355BD" w:rsidRPr="008544AC" w:rsidRDefault="00F355BD" w:rsidP="00F355BD">
      <w:pPr>
        <w:rPr>
          <w:sz w:val="28"/>
          <w:szCs w:val="28"/>
          <w:lang w:val="en-US"/>
        </w:rPr>
      </w:pPr>
      <w:r w:rsidRPr="008544AC">
        <w:rPr>
          <w:sz w:val="28"/>
          <w:szCs w:val="28"/>
        </w:rPr>
        <w:t>The Target Profile for Horizon Retail Cloud focuses on reducing ransomware and availability risk by formalizing governance, prioritizing critical assets, validating recovery capabilities, and aligning response and recovery with business impact</w:t>
      </w:r>
      <w:r w:rsidR="00537032" w:rsidRPr="008544AC">
        <w:rPr>
          <w:sz w:val="28"/>
          <w:szCs w:val="28"/>
        </w:rPr>
        <w:t>.</w:t>
      </w:r>
    </w:p>
    <w:sectPr w:rsidR="00F355BD" w:rsidRPr="008544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2B4005"/>
    <w:multiLevelType w:val="hybridMultilevel"/>
    <w:tmpl w:val="7230F9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5B7616F"/>
    <w:multiLevelType w:val="hybridMultilevel"/>
    <w:tmpl w:val="5C18892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F911508"/>
    <w:multiLevelType w:val="hybridMultilevel"/>
    <w:tmpl w:val="0DD2A0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31C7B9C"/>
    <w:multiLevelType w:val="hybridMultilevel"/>
    <w:tmpl w:val="C2ACEB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40671144">
    <w:abstractNumId w:val="1"/>
  </w:num>
  <w:num w:numId="2" w16cid:durableId="1931354106">
    <w:abstractNumId w:val="2"/>
  </w:num>
  <w:num w:numId="3" w16cid:durableId="1921525906">
    <w:abstractNumId w:val="0"/>
  </w:num>
  <w:num w:numId="4" w16cid:durableId="974823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2271"/>
    <w:rsid w:val="001E2271"/>
    <w:rsid w:val="001E4334"/>
    <w:rsid w:val="00537032"/>
    <w:rsid w:val="006C25D7"/>
    <w:rsid w:val="00846EB9"/>
    <w:rsid w:val="008544AC"/>
    <w:rsid w:val="008A6AC3"/>
    <w:rsid w:val="00921458"/>
    <w:rsid w:val="00937778"/>
    <w:rsid w:val="00A07F0A"/>
    <w:rsid w:val="00CF050B"/>
    <w:rsid w:val="00E20AA6"/>
    <w:rsid w:val="00F355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8BBFE0"/>
  <w15:chartTrackingRefBased/>
  <w15:docId w15:val="{78769264-F64C-4A68-803F-4F194AA1B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22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22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22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22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22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22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22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22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22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22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22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22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22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22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22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22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22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2271"/>
    <w:rPr>
      <w:rFonts w:eastAsiaTheme="majorEastAsia" w:cstheme="majorBidi"/>
      <w:color w:val="272727" w:themeColor="text1" w:themeTint="D8"/>
    </w:rPr>
  </w:style>
  <w:style w:type="paragraph" w:styleId="Title">
    <w:name w:val="Title"/>
    <w:basedOn w:val="Normal"/>
    <w:next w:val="Normal"/>
    <w:link w:val="TitleChar"/>
    <w:uiPriority w:val="10"/>
    <w:qFormat/>
    <w:rsid w:val="001E22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22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22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22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2271"/>
    <w:pPr>
      <w:spacing w:before="160"/>
      <w:jc w:val="center"/>
    </w:pPr>
    <w:rPr>
      <w:i/>
      <w:iCs/>
      <w:color w:val="404040" w:themeColor="text1" w:themeTint="BF"/>
    </w:rPr>
  </w:style>
  <w:style w:type="character" w:customStyle="1" w:styleId="QuoteChar">
    <w:name w:val="Quote Char"/>
    <w:basedOn w:val="DefaultParagraphFont"/>
    <w:link w:val="Quote"/>
    <w:uiPriority w:val="29"/>
    <w:rsid w:val="001E2271"/>
    <w:rPr>
      <w:i/>
      <w:iCs/>
      <w:color w:val="404040" w:themeColor="text1" w:themeTint="BF"/>
    </w:rPr>
  </w:style>
  <w:style w:type="paragraph" w:styleId="ListParagraph">
    <w:name w:val="List Paragraph"/>
    <w:basedOn w:val="Normal"/>
    <w:uiPriority w:val="34"/>
    <w:qFormat/>
    <w:rsid w:val="001E2271"/>
    <w:pPr>
      <w:ind w:left="720"/>
      <w:contextualSpacing/>
    </w:pPr>
  </w:style>
  <w:style w:type="character" w:styleId="IntenseEmphasis">
    <w:name w:val="Intense Emphasis"/>
    <w:basedOn w:val="DefaultParagraphFont"/>
    <w:uiPriority w:val="21"/>
    <w:qFormat/>
    <w:rsid w:val="001E2271"/>
    <w:rPr>
      <w:i/>
      <w:iCs/>
      <w:color w:val="0F4761" w:themeColor="accent1" w:themeShade="BF"/>
    </w:rPr>
  </w:style>
  <w:style w:type="paragraph" w:styleId="IntenseQuote">
    <w:name w:val="Intense Quote"/>
    <w:basedOn w:val="Normal"/>
    <w:next w:val="Normal"/>
    <w:link w:val="IntenseQuoteChar"/>
    <w:uiPriority w:val="30"/>
    <w:qFormat/>
    <w:rsid w:val="001E22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2271"/>
    <w:rPr>
      <w:i/>
      <w:iCs/>
      <w:color w:val="0F4761" w:themeColor="accent1" w:themeShade="BF"/>
    </w:rPr>
  </w:style>
  <w:style w:type="character" w:styleId="IntenseReference">
    <w:name w:val="Intense Reference"/>
    <w:basedOn w:val="DefaultParagraphFont"/>
    <w:uiPriority w:val="32"/>
    <w:qFormat/>
    <w:rsid w:val="001E2271"/>
    <w:rPr>
      <w:b/>
      <w:bCs/>
      <w:smallCaps/>
      <w:color w:val="0F4761" w:themeColor="accent1" w:themeShade="BF"/>
      <w:spacing w:val="5"/>
    </w:rPr>
  </w:style>
  <w:style w:type="table" w:styleId="TableGrid">
    <w:name w:val="Table Grid"/>
    <w:basedOn w:val="TableNormal"/>
    <w:uiPriority w:val="39"/>
    <w:rsid w:val="00846E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3</Pages>
  <Words>373</Words>
  <Characters>2132</Characters>
  <Application>Microsoft Office Word</Application>
  <DocSecurity>0</DocSecurity>
  <Lines>17</Lines>
  <Paragraphs>4</Paragraphs>
  <ScaleCrop>false</ScaleCrop>
  <Company/>
  <LinksUpToDate>false</LinksUpToDate>
  <CharactersWithSpaces>2501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Himanshu Dwivedi</dc:creator>
  <cp:keywords/>
  <dc:description/>
  <cp:lastModifiedBy>Himanshu Dwivedi</cp:lastModifiedBy>
  <cp:revision>15</cp:revision>
  <dcterms:created xsi:type="dcterms:W3CDTF">2026-08-18T11:56:00Z</dcterms:created>
  <dcterms:modified xsi:type="dcterms:W3CDTF">2026-08-18T12:55:00Z</dcterms:modified>
</cp:coreProperties>
</file>