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6" w:name="电商系统设计稿第一版"/>
    <w:p>
      <w:pPr>
        <w:pStyle w:val="Heading1"/>
      </w:pPr>
      <w:r>
        <w:rPr>
          <w:rStyle w:val="SectionNumber"/>
        </w:rPr>
        <w:t xml:space="preserve">1</w:t>
      </w:r>
      <w:r>
        <w:tab/>
      </w:r>
      <w:r>
        <w:t xml:space="preserve">电商系统设计稿（第一版）</w:t>
      </w:r>
    </w:p>
    <w:bookmarkStart w:id="22" w:name="项目定位"/>
    <w:p>
      <w:pPr>
        <w:pStyle w:val="Heading2"/>
      </w:pPr>
      <w:r>
        <w:rPr>
          <w:rStyle w:val="SectionNumber"/>
        </w:rPr>
        <w:t xml:space="preserve">1.1</w:t>
      </w:r>
      <w:r>
        <w:tab/>
      </w:r>
      <w:r>
        <w:t xml:space="preserve">1. 项目定位</w:t>
      </w:r>
    </w:p>
    <w:bookmarkStart w:id="20" w:name="项目名称"/>
    <w:p>
      <w:pPr>
        <w:pStyle w:val="Heading3"/>
      </w:pPr>
      <w:r>
        <w:rPr>
          <w:rStyle w:val="SectionNumber"/>
        </w:rPr>
        <w:t xml:space="preserve">1.1.1</w:t>
      </w:r>
      <w:r>
        <w:tab/>
      </w:r>
      <w:r>
        <w:t xml:space="preserve">1.1 项目名称</w:t>
      </w:r>
    </w:p>
    <w:p>
      <w:pPr>
        <w:pStyle w:val="FirstParagraph"/>
      </w:pPr>
      <w:r>
        <w:t xml:space="preserve">MDK 电商系统 / DWK Shop 商城练习系统</w:t>
      </w:r>
    </w:p>
    <w:bookmarkEnd w:id="20"/>
    <w:bookmarkStart w:id="21" w:name="项目目标"/>
    <w:p>
      <w:pPr>
        <w:pStyle w:val="Heading3"/>
      </w:pPr>
      <w:r>
        <w:rPr>
          <w:rStyle w:val="SectionNumber"/>
        </w:rPr>
        <w:t xml:space="preserve">1.1.2</w:t>
      </w:r>
      <w:r>
        <w:tab/>
      </w:r>
      <w:r>
        <w:t xml:space="preserve">1.2 项目目标</w:t>
      </w:r>
    </w:p>
    <w:p>
      <w:pPr>
        <w:pStyle w:val="FirstParagraph"/>
      </w:pPr>
      <w:r>
        <w:t xml:space="preserve">建设一套完整的电商系统，用于覆盖真实电商业务中的核心链路，支持前台用户购物、后台商品与订单管理、支付、库存、优惠券、积分、会员、售后等功能。</w:t>
      </w:r>
    </w:p>
    <w:p>
      <w:pPr>
        <w:pStyle w:val="BodyText"/>
      </w:pPr>
      <w:r>
        <w:t xml:space="preserve">该系统既可以作为实际项目原型，也可以作为测试能力展示项目，用于体现以下能力：</w:t>
      </w:r>
    </w:p>
    <w:p>
      <w:pPr>
        <w:pStyle w:val="Compact"/>
        <w:numPr>
          <w:ilvl w:val="0"/>
          <w:numId w:val="1001"/>
        </w:numPr>
      </w:pPr>
      <w:r>
        <w:t xml:space="preserve">电商业务理解能力</w:t>
      </w:r>
    </w:p>
    <w:p>
      <w:pPr>
        <w:pStyle w:val="Compact"/>
        <w:numPr>
          <w:ilvl w:val="0"/>
          <w:numId w:val="1001"/>
        </w:numPr>
      </w:pPr>
      <w:r>
        <w:t xml:space="preserve">需求分析与系统设计能力</w:t>
      </w:r>
    </w:p>
    <w:p>
      <w:pPr>
        <w:pStyle w:val="Compact"/>
        <w:numPr>
          <w:ilvl w:val="0"/>
          <w:numId w:val="1001"/>
        </w:numPr>
      </w:pPr>
      <w:r>
        <w:t xml:space="preserve">接口自动化测试能力</w:t>
      </w:r>
    </w:p>
    <w:p>
      <w:pPr>
        <w:pStyle w:val="Compact"/>
        <w:numPr>
          <w:ilvl w:val="0"/>
          <w:numId w:val="1001"/>
        </w:numPr>
      </w:pPr>
      <w:r>
        <w:t xml:space="preserve">Web / APP / 小程序测试能力</w:t>
      </w:r>
    </w:p>
    <w:p>
      <w:pPr>
        <w:pStyle w:val="Compact"/>
        <w:numPr>
          <w:ilvl w:val="0"/>
          <w:numId w:val="1001"/>
        </w:numPr>
      </w:pPr>
      <w:r>
        <w:t xml:space="preserve">性能测试与压测能力</w:t>
      </w:r>
    </w:p>
    <w:p>
      <w:pPr>
        <w:pStyle w:val="Compact"/>
        <w:numPr>
          <w:ilvl w:val="0"/>
          <w:numId w:val="1001"/>
        </w:numPr>
      </w:pPr>
      <w:r>
        <w:t xml:space="preserve">数据库校验能力</w:t>
      </w:r>
    </w:p>
    <w:p>
      <w:pPr>
        <w:pStyle w:val="Compact"/>
        <w:numPr>
          <w:ilvl w:val="0"/>
          <w:numId w:val="1001"/>
        </w:numPr>
      </w:pPr>
      <w:r>
        <w:t xml:space="preserve">缺陷分析与质量保障能力</w:t>
      </w:r>
    </w:p>
    <w:p>
      <w:pPr>
        <w:pStyle w:val="Compact"/>
        <w:numPr>
          <w:ilvl w:val="0"/>
          <w:numId w:val="1001"/>
        </w:numPr>
      </w:pPr>
      <w:r>
        <w:t xml:space="preserve">AI 辅助研发、测试与造数能力</w:t>
      </w:r>
    </w:p>
    <w:p>
      <w:r>
        <w:pict>
          <v:rect style="width:0;height:1.5pt" o:hralign="center" o:hrstd="t" o:hr="t"/>
        </w:pict>
      </w:r>
    </w:p>
    <w:bookmarkEnd w:id="21"/>
    <w:bookmarkEnd w:id="22"/>
    <w:bookmarkStart w:id="24" w:name="系统整体架构"/>
    <w:p>
      <w:pPr>
        <w:pStyle w:val="Heading2"/>
      </w:pPr>
      <w:r>
        <w:rPr>
          <w:rStyle w:val="SectionNumber"/>
        </w:rPr>
        <w:t xml:space="preserve">1.2</w:t>
      </w:r>
      <w:r>
        <w:tab/>
      </w:r>
      <w:r>
        <w:t xml:space="preserve">2. 系统整体架构</w:t>
      </w:r>
    </w:p>
    <w:bookmarkStart w:id="23" w:name="系统端划分"/>
    <w:p>
      <w:pPr>
        <w:pStyle w:val="Heading3"/>
      </w:pPr>
      <w:r>
        <w:rPr>
          <w:rStyle w:val="SectionNumber"/>
        </w:rPr>
        <w:t xml:space="preserve">1.2.1</w:t>
      </w:r>
      <w:r>
        <w:tab/>
      </w:r>
      <w:r>
        <w:t xml:space="preserve">2.1 系统端划分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端</w:t>
            </w:r>
          </w:p>
        </w:tc>
        <w:tc>
          <w:tcPr/>
          <w:p>
            <w:pPr>
              <w:pStyle w:val="Compact"/>
              <w:jc w:val="left"/>
            </w:pPr>
            <w:r>
              <w:t xml:space="preserve">说明</w:t>
            </w:r>
          </w:p>
        </w:tc>
      </w:tr>
      <w:tr>
        <w:tc>
          <w:tcPr/>
          <w:p>
            <w:pPr>
              <w:pStyle w:val="Compact"/>
              <w:jc w:val="left"/>
            </w:pPr>
            <w:r>
              <w:t xml:space="preserve">用户端 APP</w:t>
            </w:r>
          </w:p>
        </w:tc>
        <w:tc>
          <w:tcPr/>
          <w:p>
            <w:pPr>
              <w:pStyle w:val="Compact"/>
              <w:jc w:val="left"/>
            </w:pPr>
            <w:r>
              <w:t xml:space="preserve">用户浏览商品、加购、下单、支付、售后</w:t>
            </w:r>
          </w:p>
        </w:tc>
      </w:tr>
      <w:tr>
        <w:tc>
          <w:tcPr/>
          <w:p>
            <w:pPr>
              <w:pStyle w:val="Compact"/>
              <w:jc w:val="left"/>
            </w:pPr>
            <w:r>
              <w:t xml:space="preserve">用户端 H5</w:t>
            </w:r>
          </w:p>
        </w:tc>
        <w:tc>
          <w:tcPr/>
          <w:p>
            <w:pPr>
              <w:pStyle w:val="Compact"/>
              <w:jc w:val="left"/>
            </w:pPr>
            <w:r>
              <w:t xml:space="preserve">分享落地页、活动页、轻量购物场景</w:t>
            </w:r>
          </w:p>
        </w:tc>
      </w:tr>
      <w:tr>
        <w:tc>
          <w:tcPr/>
          <w:p>
            <w:pPr>
              <w:pStyle w:val="Compact"/>
              <w:jc w:val="left"/>
            </w:pPr>
            <w:r>
              <w:t xml:space="preserve">小程序端</w:t>
            </w:r>
          </w:p>
        </w:tc>
        <w:tc>
          <w:tcPr/>
          <w:p>
            <w:pPr>
              <w:pStyle w:val="Compact"/>
              <w:jc w:val="left"/>
            </w:pPr>
            <w:r>
              <w:t xml:space="preserve">微信生态内购物、支付、订单查询</w:t>
            </w:r>
          </w:p>
        </w:tc>
      </w:tr>
      <w:tr>
        <w:tc>
          <w:tcPr/>
          <w:p>
            <w:pPr>
              <w:pStyle w:val="Compact"/>
              <w:jc w:val="left"/>
            </w:pPr>
            <w:r>
              <w:t xml:space="preserve">管理后台 Web</w:t>
            </w:r>
          </w:p>
        </w:tc>
        <w:tc>
          <w:tcPr/>
          <w:p>
            <w:pPr>
              <w:pStyle w:val="Compact"/>
              <w:jc w:val="left"/>
            </w:pPr>
            <w:r>
              <w:t xml:space="preserve">商品、订单、用户、营销、财务、售后管理</w:t>
            </w:r>
          </w:p>
        </w:tc>
      </w:tr>
      <w:tr>
        <w:tc>
          <w:tcPr/>
          <w:p>
            <w:pPr>
              <w:pStyle w:val="Compact"/>
              <w:jc w:val="left"/>
            </w:pPr>
            <w:r>
              <w:t xml:space="preserve">服务端 API</w:t>
            </w:r>
          </w:p>
        </w:tc>
        <w:tc>
          <w:tcPr/>
          <w:p>
            <w:pPr>
              <w:pStyle w:val="Compact"/>
              <w:jc w:val="left"/>
            </w:pPr>
            <w:r>
              <w:t xml:space="preserve">提供统一业务接口</w:t>
            </w:r>
          </w:p>
        </w:tc>
      </w:tr>
      <w:tr>
        <w:tc>
          <w:tcPr/>
          <w:p>
            <w:pPr>
              <w:pStyle w:val="Compact"/>
              <w:jc w:val="left"/>
            </w:pPr>
            <w:r>
              <w:t xml:space="preserve">数据库</w:t>
            </w:r>
          </w:p>
        </w:tc>
        <w:tc>
          <w:tcPr/>
          <w:p>
            <w:pPr>
              <w:pStyle w:val="Compact"/>
              <w:jc w:val="left"/>
            </w:pPr>
            <w:r>
              <w:t xml:space="preserve">存储商品、订单、用户、支付、库存、营销等数据</w:t>
            </w:r>
          </w:p>
        </w:tc>
      </w:tr>
      <w:tr>
        <w:tc>
          <w:tcPr/>
          <w:p>
            <w:pPr>
              <w:pStyle w:val="Compact"/>
              <w:jc w:val="left"/>
            </w:pPr>
            <w:r>
              <w:t xml:space="preserve">文件服务</w:t>
            </w:r>
          </w:p>
        </w:tc>
        <w:tc>
          <w:tcPr/>
          <w:p>
            <w:pPr>
              <w:pStyle w:val="Compact"/>
              <w:jc w:val="left"/>
            </w:pPr>
            <w:r>
              <w:t xml:space="preserve">存储商品图片、视频、规格图、详情图等</w:t>
            </w:r>
          </w:p>
        </w:tc>
      </w:tr>
      <w:tr>
        <w:tc>
          <w:tcPr/>
          <w:p>
            <w:pPr>
              <w:pStyle w:val="Compact"/>
              <w:jc w:val="left"/>
            </w:pPr>
            <w:r>
              <w:t xml:space="preserve">消息队列</w:t>
            </w:r>
          </w:p>
        </w:tc>
        <w:tc>
          <w:tcPr/>
          <w:p>
            <w:pPr>
              <w:pStyle w:val="Compact"/>
              <w:jc w:val="left"/>
            </w:pPr>
            <w:r>
              <w:t xml:space="preserve">用于订单超时关闭、库存扣减、支付回调、奖励结算等异步任务</w:t>
            </w:r>
          </w:p>
        </w:tc>
      </w:tr>
    </w:tbl>
    <w:p>
      <w:r>
        <w:pict>
          <v:rect style="width:0;height:1.5pt" o:hralign="center" o:hrstd="t" o:hr="t"/>
        </w:pict>
      </w:r>
    </w:p>
    <w:bookmarkEnd w:id="23"/>
    <w:bookmarkEnd w:id="24"/>
    <w:bookmarkStart w:id="27" w:name="技术架构设计"/>
    <w:p>
      <w:pPr>
        <w:pStyle w:val="Heading2"/>
      </w:pPr>
      <w:r>
        <w:rPr>
          <w:rStyle w:val="SectionNumber"/>
        </w:rPr>
        <w:t xml:space="preserve">1.3</w:t>
      </w:r>
      <w:r>
        <w:tab/>
      </w:r>
      <w:r>
        <w:t xml:space="preserve">3. 技术架构设计</w:t>
      </w:r>
    </w:p>
    <w:bookmarkStart w:id="25" w:name="推荐技术栈"/>
    <w:p>
      <w:pPr>
        <w:pStyle w:val="Heading3"/>
      </w:pPr>
      <w:r>
        <w:rPr>
          <w:rStyle w:val="SectionNumber"/>
        </w:rPr>
        <w:t xml:space="preserve">1.3.1</w:t>
      </w:r>
      <w:r>
        <w:tab/>
      </w:r>
      <w:r>
        <w:t xml:space="preserve">3.1 推荐技术栈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层级</w:t>
            </w:r>
          </w:p>
        </w:tc>
        <w:tc>
          <w:tcPr/>
          <w:p>
            <w:pPr>
              <w:pStyle w:val="Compact"/>
              <w:jc w:val="left"/>
            </w:pPr>
            <w:r>
              <w:t xml:space="preserve">技术方案</w:t>
            </w:r>
          </w:p>
        </w:tc>
      </w:tr>
      <w:tr>
        <w:tc>
          <w:tcPr/>
          <w:p>
            <w:pPr>
              <w:pStyle w:val="Compact"/>
              <w:jc w:val="left"/>
            </w:pPr>
            <w:r>
              <w:t xml:space="preserve">后端</w:t>
            </w:r>
          </w:p>
        </w:tc>
        <w:tc>
          <w:tcPr/>
          <w:p>
            <w:pPr>
              <w:pStyle w:val="Compact"/>
              <w:jc w:val="left"/>
            </w:pPr>
            <w:r>
              <w:t xml:space="preserve">Java 21 + Spring Boot 3.x</w:t>
            </w:r>
          </w:p>
        </w:tc>
      </w:tr>
      <w:tr>
        <w:tc>
          <w:tcPr/>
          <w:p>
            <w:pPr>
              <w:pStyle w:val="Compact"/>
              <w:jc w:val="left"/>
            </w:pPr>
            <w:r>
              <w:t xml:space="preserve">网关</w:t>
            </w:r>
          </w:p>
        </w:tc>
        <w:tc>
          <w:tcPr/>
          <w:p>
            <w:pPr>
              <w:pStyle w:val="Compact"/>
              <w:jc w:val="left"/>
            </w:pPr>
            <w:r>
              <w:t xml:space="preserve">Spring Cloud Gateway / Nginx</w:t>
            </w:r>
          </w:p>
        </w:tc>
      </w:tr>
      <w:tr>
        <w:tc>
          <w:tcPr/>
          <w:p>
            <w:pPr>
              <w:pStyle w:val="Compact"/>
              <w:jc w:val="left"/>
            </w:pPr>
            <w:r>
              <w:t xml:space="preserve">数据库</w:t>
            </w:r>
          </w:p>
        </w:tc>
        <w:tc>
          <w:tcPr/>
          <w:p>
            <w:pPr>
              <w:pStyle w:val="Compact"/>
              <w:jc w:val="left"/>
            </w:pPr>
            <w:r>
              <w:t xml:space="preserve">MySQL / PostgreSQL</w:t>
            </w:r>
          </w:p>
        </w:tc>
      </w:tr>
      <w:tr>
        <w:tc>
          <w:tcPr/>
          <w:p>
            <w:pPr>
              <w:pStyle w:val="Compact"/>
              <w:jc w:val="left"/>
            </w:pPr>
            <w:r>
              <w:t xml:space="preserve">缓存</w:t>
            </w:r>
          </w:p>
        </w:tc>
        <w:tc>
          <w:tcPr/>
          <w:p>
            <w:pPr>
              <w:pStyle w:val="Compact"/>
              <w:jc w:val="left"/>
            </w:pPr>
            <w:r>
              <w:t xml:space="preserve">Redis</w:t>
            </w:r>
          </w:p>
        </w:tc>
      </w:tr>
      <w:tr>
        <w:tc>
          <w:tcPr/>
          <w:p>
            <w:pPr>
              <w:pStyle w:val="Compact"/>
              <w:jc w:val="left"/>
            </w:pPr>
            <w:r>
              <w:t xml:space="preserve">消息队列</w:t>
            </w:r>
          </w:p>
        </w:tc>
        <w:tc>
          <w:tcPr/>
          <w:p>
            <w:pPr>
              <w:pStyle w:val="Compact"/>
              <w:jc w:val="left"/>
            </w:pPr>
            <w:r>
              <w:t xml:space="preserve">RocketMQ / RabbitMQ</w:t>
            </w:r>
          </w:p>
        </w:tc>
      </w:tr>
      <w:tr>
        <w:tc>
          <w:tcPr/>
          <w:p>
            <w:pPr>
              <w:pStyle w:val="Compact"/>
              <w:jc w:val="left"/>
            </w:pPr>
            <w:r>
              <w:t xml:space="preserve">文件存储</w:t>
            </w:r>
          </w:p>
        </w:tc>
        <w:tc>
          <w:tcPr/>
          <w:p>
            <w:pPr>
              <w:pStyle w:val="Compact"/>
              <w:jc w:val="left"/>
            </w:pPr>
            <w:r>
              <w:t xml:space="preserve">MinIO / 阿里云 OSS</w:t>
            </w:r>
          </w:p>
        </w:tc>
      </w:tr>
      <w:tr>
        <w:tc>
          <w:tcPr/>
          <w:p>
            <w:pPr>
              <w:pStyle w:val="Compact"/>
              <w:jc w:val="left"/>
            </w:pPr>
            <w:r>
              <w:t xml:space="preserve">前台 Web</w:t>
            </w:r>
          </w:p>
        </w:tc>
        <w:tc>
          <w:tcPr/>
          <w:p>
            <w:pPr>
              <w:pStyle w:val="Compact"/>
              <w:jc w:val="left"/>
            </w:pPr>
            <w:r>
              <w:t xml:space="preserve">Vue 3 + Vite + TypeScript</w:t>
            </w:r>
          </w:p>
        </w:tc>
      </w:tr>
      <w:tr>
        <w:tc>
          <w:tcPr/>
          <w:p>
            <w:pPr>
              <w:pStyle w:val="Compact"/>
              <w:jc w:val="left"/>
            </w:pPr>
            <w:r>
              <w:t xml:space="preserve">管理后台</w:t>
            </w:r>
          </w:p>
        </w:tc>
        <w:tc>
          <w:tcPr/>
          <w:p>
            <w:pPr>
              <w:pStyle w:val="Compact"/>
              <w:jc w:val="left"/>
            </w:pPr>
            <w:r>
              <w:t xml:space="preserve">Vue 3 + Vben Admin / Ant Design Vue</w:t>
            </w:r>
          </w:p>
        </w:tc>
      </w:tr>
      <w:tr>
        <w:tc>
          <w:tcPr/>
          <w:p>
            <w:pPr>
              <w:pStyle w:val="Compact"/>
              <w:jc w:val="left"/>
            </w:pPr>
            <w:r>
              <w:t xml:space="preserve">APP</w:t>
            </w:r>
          </w:p>
        </w:tc>
        <w:tc>
          <w:tcPr/>
          <w:p>
            <w:pPr>
              <w:pStyle w:val="Compact"/>
              <w:jc w:val="left"/>
            </w:pPr>
            <w:r>
              <w:t xml:space="preserve">Flutter / React Native</w:t>
            </w:r>
          </w:p>
        </w:tc>
      </w:tr>
      <w:tr>
        <w:tc>
          <w:tcPr/>
          <w:p>
            <w:pPr>
              <w:pStyle w:val="Compact"/>
              <w:jc w:val="left"/>
            </w:pPr>
            <w:r>
              <w:t xml:space="preserve">小程序</w:t>
            </w:r>
          </w:p>
        </w:tc>
        <w:tc>
          <w:tcPr/>
          <w:p>
            <w:pPr>
              <w:pStyle w:val="Compact"/>
              <w:jc w:val="left"/>
            </w:pPr>
            <w:r>
              <w:t xml:space="preserve">微信小程序原生 / uni-app</w:t>
            </w:r>
          </w:p>
        </w:tc>
      </w:tr>
      <w:tr>
        <w:tc>
          <w:tcPr/>
          <w:p>
            <w:pPr>
              <w:pStyle w:val="Compact"/>
              <w:jc w:val="left"/>
            </w:pPr>
            <w:r>
              <w:t xml:space="preserve">自动化测试</w:t>
            </w:r>
          </w:p>
        </w:tc>
        <w:tc>
          <w:tcPr/>
          <w:p>
            <w:pPr>
              <w:pStyle w:val="Compact"/>
              <w:jc w:val="left"/>
            </w:pPr>
            <w:r>
              <w:t xml:space="preserve">Pytest + Requests + Playwright</w:t>
            </w:r>
          </w:p>
        </w:tc>
      </w:tr>
      <w:tr>
        <w:tc>
          <w:tcPr/>
          <w:p>
            <w:pPr>
              <w:pStyle w:val="Compact"/>
              <w:jc w:val="left"/>
            </w:pPr>
            <w:r>
              <w:t xml:space="preserve">性能测试</w:t>
            </w:r>
          </w:p>
        </w:tc>
        <w:tc>
          <w:tcPr/>
          <w:p>
            <w:pPr>
              <w:pStyle w:val="Compact"/>
              <w:jc w:val="left"/>
            </w:pPr>
            <w:r>
              <w:t xml:space="preserve">Locust</w:t>
            </w:r>
          </w:p>
        </w:tc>
      </w:tr>
      <w:tr>
        <w:tc>
          <w:tcPr/>
          <w:p>
            <w:pPr>
              <w:pStyle w:val="Compact"/>
              <w:jc w:val="left"/>
            </w:pPr>
            <w:r>
              <w:t xml:space="preserve">CI/CD</w:t>
            </w:r>
          </w:p>
        </w:tc>
        <w:tc>
          <w:tcPr/>
          <w:p>
            <w:pPr>
              <w:pStyle w:val="Compact"/>
              <w:jc w:val="left"/>
            </w:pPr>
            <w:r>
              <w:t xml:space="preserve">Jenkins / GitHub Actions</w:t>
            </w:r>
          </w:p>
        </w:tc>
      </w:tr>
      <w:tr>
        <w:tc>
          <w:tcPr/>
          <w:p>
            <w:pPr>
              <w:pStyle w:val="Compact"/>
              <w:jc w:val="left"/>
            </w:pPr>
            <w:r>
              <w:t xml:space="preserve">容器化</w:t>
            </w:r>
          </w:p>
        </w:tc>
        <w:tc>
          <w:tcPr/>
          <w:p>
            <w:pPr>
              <w:pStyle w:val="Compact"/>
              <w:jc w:val="left"/>
            </w:pPr>
            <w:r>
              <w:t xml:space="preserve">Docker + Docker Compose</w:t>
            </w:r>
          </w:p>
        </w:tc>
      </w:tr>
    </w:tbl>
    <w:bookmarkEnd w:id="25"/>
    <w:bookmarkStart w:id="26" w:name="服务模块划分"/>
    <w:p>
      <w:pPr>
        <w:pStyle w:val="Heading3"/>
      </w:pPr>
      <w:r>
        <w:rPr>
          <w:rStyle w:val="SectionNumber"/>
        </w:rPr>
        <w:t xml:space="preserve">1.3.2</w:t>
      </w:r>
      <w:r>
        <w:tab/>
      </w:r>
      <w:r>
        <w:t xml:space="preserve">3.2 服务模块划分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服务</w:t>
            </w:r>
          </w:p>
        </w:tc>
        <w:tc>
          <w:tcPr/>
          <w:p>
            <w:pPr>
              <w:pStyle w:val="Compact"/>
              <w:jc w:val="left"/>
            </w:pPr>
            <w:r>
              <w:t xml:space="preserve">职责</w:t>
            </w:r>
          </w:p>
        </w:tc>
      </w:tr>
      <w:tr>
        <w:tc>
          <w:tcPr/>
          <w:p>
            <w:pPr>
              <w:pStyle w:val="Compact"/>
              <w:jc w:val="left"/>
            </w:pPr>
            <w:r>
              <w:t xml:space="preserve">user-service</w:t>
            </w:r>
          </w:p>
        </w:tc>
        <w:tc>
          <w:tcPr/>
          <w:p>
            <w:pPr>
              <w:pStyle w:val="Compact"/>
              <w:jc w:val="left"/>
            </w:pPr>
            <w:r>
              <w:t xml:space="preserve">用户、登录、会员、地址、账号</w:t>
            </w:r>
          </w:p>
        </w:tc>
      </w:tr>
      <w:tr>
        <w:tc>
          <w:tcPr/>
          <w:p>
            <w:pPr>
              <w:pStyle w:val="Compact"/>
              <w:jc w:val="left"/>
            </w:pPr>
            <w:r>
              <w:t xml:space="preserve">product-service</w:t>
            </w:r>
          </w:p>
        </w:tc>
        <w:tc>
          <w:tcPr/>
          <w:p>
            <w:pPr>
              <w:pStyle w:val="Compact"/>
              <w:jc w:val="left"/>
            </w:pPr>
            <w:r>
              <w:t xml:space="preserve">商品、分类、品牌、SKU、库存</w:t>
            </w:r>
          </w:p>
        </w:tc>
      </w:tr>
      <w:tr>
        <w:tc>
          <w:tcPr/>
          <w:p>
            <w:pPr>
              <w:pStyle w:val="Compact"/>
              <w:jc w:val="left"/>
            </w:pPr>
            <w:r>
              <w:t xml:space="preserve">cart-service</w:t>
            </w:r>
          </w:p>
        </w:tc>
        <w:tc>
          <w:tcPr/>
          <w:p>
            <w:pPr>
              <w:pStyle w:val="Compact"/>
              <w:jc w:val="left"/>
            </w:pPr>
            <w:r>
              <w:t xml:space="preserve">购物车</w:t>
            </w:r>
          </w:p>
        </w:tc>
      </w:tr>
      <w:tr>
        <w:tc>
          <w:tcPr/>
          <w:p>
            <w:pPr>
              <w:pStyle w:val="Compact"/>
              <w:jc w:val="left"/>
            </w:pPr>
            <w:r>
              <w:t xml:space="preserve">order-service</w:t>
            </w:r>
          </w:p>
        </w:tc>
        <w:tc>
          <w:tcPr/>
          <w:p>
            <w:pPr>
              <w:pStyle w:val="Compact"/>
              <w:jc w:val="left"/>
            </w:pPr>
            <w:r>
              <w:t xml:space="preserve">确认订单、提交订单、订单状态流转</w:t>
            </w:r>
          </w:p>
        </w:tc>
      </w:tr>
      <w:tr>
        <w:tc>
          <w:tcPr/>
          <w:p>
            <w:pPr>
              <w:pStyle w:val="Compact"/>
              <w:jc w:val="left"/>
            </w:pPr>
            <w:r>
              <w:t xml:space="preserve">payment-service</w:t>
            </w:r>
          </w:p>
        </w:tc>
        <w:tc>
          <w:tcPr/>
          <w:p>
            <w:pPr>
              <w:pStyle w:val="Compact"/>
              <w:jc w:val="left"/>
            </w:pPr>
            <w:r>
              <w:t xml:space="preserve">支付单、支付回调、退款</w:t>
            </w:r>
          </w:p>
        </w:tc>
      </w:tr>
      <w:tr>
        <w:tc>
          <w:tcPr/>
          <w:p>
            <w:pPr>
              <w:pStyle w:val="Compact"/>
              <w:jc w:val="left"/>
            </w:pPr>
            <w:r>
              <w:t xml:space="preserve">promotion-service</w:t>
            </w:r>
          </w:p>
        </w:tc>
        <w:tc>
          <w:tcPr/>
          <w:p>
            <w:pPr>
              <w:pStyle w:val="Compact"/>
              <w:jc w:val="left"/>
            </w:pPr>
            <w:r>
              <w:t xml:space="preserve">优惠券、满减、活动、限购</w:t>
            </w:r>
          </w:p>
        </w:tc>
      </w:tr>
      <w:tr>
        <w:tc>
          <w:tcPr/>
          <w:p>
            <w:pPr>
              <w:pStyle w:val="Compact"/>
              <w:jc w:val="left"/>
            </w:pPr>
            <w:r>
              <w:t xml:space="preserve">point-service</w:t>
            </w:r>
          </w:p>
        </w:tc>
        <w:tc>
          <w:tcPr/>
          <w:p>
            <w:pPr>
              <w:pStyle w:val="Compact"/>
              <w:jc w:val="left"/>
            </w:pPr>
            <w:r>
              <w:t xml:space="preserve">积分发放、积分抵扣、积分流水</w:t>
            </w:r>
          </w:p>
        </w:tc>
      </w:tr>
      <w:tr>
        <w:tc>
          <w:tcPr/>
          <w:p>
            <w:pPr>
              <w:pStyle w:val="Compact"/>
              <w:jc w:val="left"/>
            </w:pPr>
            <w:r>
              <w:t xml:space="preserve">aftersale-service</w:t>
            </w:r>
          </w:p>
        </w:tc>
        <w:tc>
          <w:tcPr/>
          <w:p>
            <w:pPr>
              <w:pStyle w:val="Compact"/>
              <w:jc w:val="left"/>
            </w:pPr>
            <w:r>
              <w:t xml:space="preserve">退款、退货、售后单</w:t>
            </w:r>
          </w:p>
        </w:tc>
      </w:tr>
      <w:tr>
        <w:tc>
          <w:tcPr/>
          <w:p>
            <w:pPr>
              <w:pStyle w:val="Compact"/>
              <w:jc w:val="left"/>
            </w:pPr>
            <w:r>
              <w:t xml:space="preserve">admin-service</w:t>
            </w:r>
          </w:p>
        </w:tc>
        <w:tc>
          <w:tcPr/>
          <w:p>
            <w:pPr>
              <w:pStyle w:val="Compact"/>
              <w:jc w:val="left"/>
            </w:pPr>
            <w:r>
              <w:t xml:space="preserve">后台管理接口</w:t>
            </w:r>
          </w:p>
        </w:tc>
      </w:tr>
      <w:tr>
        <w:tc>
          <w:tcPr/>
          <w:p>
            <w:pPr>
              <w:pStyle w:val="Compact"/>
              <w:jc w:val="left"/>
            </w:pPr>
            <w:r>
              <w:t xml:space="preserve">file-service</w:t>
            </w:r>
          </w:p>
        </w:tc>
        <w:tc>
          <w:tcPr/>
          <w:p>
            <w:pPr>
              <w:pStyle w:val="Compact"/>
              <w:jc w:val="left"/>
            </w:pPr>
            <w:r>
              <w:t xml:space="preserve">图片、视频、附件上传</w:t>
            </w:r>
          </w:p>
        </w:tc>
      </w:tr>
      <w:tr>
        <w:tc>
          <w:tcPr/>
          <w:p>
            <w:pPr>
              <w:pStyle w:val="Compact"/>
              <w:jc w:val="left"/>
            </w:pPr>
            <w:r>
              <w:t xml:space="preserve">message-service</w:t>
            </w:r>
          </w:p>
        </w:tc>
        <w:tc>
          <w:tcPr/>
          <w:p>
            <w:pPr>
              <w:pStyle w:val="Compact"/>
              <w:jc w:val="left"/>
            </w:pPr>
            <w:r>
              <w:t xml:space="preserve">站内信、通知、短信</w:t>
            </w:r>
          </w:p>
        </w:tc>
      </w:tr>
      <w:tr>
        <w:tc>
          <w:tcPr/>
          <w:p>
            <w:pPr>
              <w:pStyle w:val="Compact"/>
              <w:jc w:val="left"/>
            </w:pPr>
            <w:r>
              <w:t xml:space="preserve">settlement-service</w:t>
            </w:r>
          </w:p>
        </w:tc>
        <w:tc>
          <w:tcPr/>
          <w:p>
            <w:pPr>
              <w:pStyle w:val="Compact"/>
              <w:jc w:val="left"/>
            </w:pPr>
            <w:r>
              <w:t xml:space="preserve">分账、结算、财务流水</w:t>
            </w:r>
          </w:p>
        </w:tc>
      </w:tr>
    </w:tbl>
    <w:p>
      <w:r>
        <w:pict>
          <v:rect style="width:0;height:1.5pt" o:hralign="center" o:hrstd="t" o:hr="t"/>
        </w:pict>
      </w:r>
    </w:p>
    <w:bookmarkEnd w:id="26"/>
    <w:bookmarkEnd w:id="27"/>
    <w:bookmarkStart w:id="30" w:name="核心业务流程设计"/>
    <w:p>
      <w:pPr>
        <w:pStyle w:val="Heading2"/>
      </w:pPr>
      <w:r>
        <w:rPr>
          <w:rStyle w:val="SectionNumber"/>
        </w:rPr>
        <w:t xml:space="preserve">1.4</w:t>
      </w:r>
      <w:r>
        <w:tab/>
      </w:r>
      <w:r>
        <w:t xml:space="preserve">4. 核心业务流程设计</w:t>
      </w:r>
    </w:p>
    <w:bookmarkStart w:id="28" w:name="用户购物主流程"/>
    <w:p>
      <w:pPr>
        <w:pStyle w:val="Heading3"/>
      </w:pPr>
      <w:r>
        <w:rPr>
          <w:rStyle w:val="SectionNumber"/>
        </w:rPr>
        <w:t xml:space="preserve">1.4.1</w:t>
      </w:r>
      <w:r>
        <w:tab/>
      </w:r>
      <w:r>
        <w:t xml:space="preserve">4.1 用户购物主流程</w:t>
      </w:r>
    </w:p>
    <w:p>
      <w:pPr>
        <w:pStyle w:val="SourceCode"/>
      </w:pPr>
      <w:r>
        <w:rPr>
          <w:rStyle w:val="VerbatimChar"/>
        </w:rPr>
        <w:t xml:space="preserve">进入商城</w:t>
      </w:r>
      <w:r>
        <w:br/>
      </w:r>
      <w:r>
        <w:rPr>
          <w:rStyle w:val="VerbatimChar"/>
        </w:rPr>
        <w:t xml:space="preserve">  ↓</w:t>
      </w:r>
      <w:r>
        <w:br/>
      </w:r>
      <w:r>
        <w:rPr>
          <w:rStyle w:val="VerbatimChar"/>
        </w:rPr>
        <w:t xml:space="preserve">浏览首页 / 分类 / 搜索</w:t>
      </w:r>
      <w:r>
        <w:br/>
      </w:r>
      <w:r>
        <w:rPr>
          <w:rStyle w:val="VerbatimChar"/>
        </w:rPr>
        <w:t xml:space="preserve">  ↓</w:t>
      </w:r>
      <w:r>
        <w:br/>
      </w:r>
      <w:r>
        <w:rPr>
          <w:rStyle w:val="VerbatimChar"/>
        </w:rPr>
        <w:t xml:space="preserve">进入商品详情页</w:t>
      </w:r>
      <w:r>
        <w:br/>
      </w:r>
      <w:r>
        <w:rPr>
          <w:rStyle w:val="VerbatimChar"/>
        </w:rPr>
        <w:t xml:space="preserve">  ↓</w:t>
      </w:r>
      <w:r>
        <w:br/>
      </w:r>
      <w:r>
        <w:rPr>
          <w:rStyle w:val="VerbatimChar"/>
        </w:rPr>
        <w:t xml:space="preserve">选择规格 SKU</w:t>
      </w:r>
      <w:r>
        <w:br/>
      </w:r>
      <w:r>
        <w:rPr>
          <w:rStyle w:val="VerbatimChar"/>
        </w:rPr>
        <w:t xml:space="preserve">  ↓</w:t>
      </w:r>
      <w:r>
        <w:br/>
      </w:r>
      <w:r>
        <w:rPr>
          <w:rStyle w:val="VerbatimChar"/>
        </w:rPr>
        <w:t xml:space="preserve">加入购物车 / 立即购买</w:t>
      </w:r>
      <w:r>
        <w:br/>
      </w:r>
      <w:r>
        <w:rPr>
          <w:rStyle w:val="VerbatimChar"/>
        </w:rPr>
        <w:t xml:space="preserve">  ↓</w:t>
      </w:r>
      <w:r>
        <w:br/>
      </w:r>
      <w:r>
        <w:rPr>
          <w:rStyle w:val="VerbatimChar"/>
        </w:rPr>
        <w:t xml:space="preserve">确认订单</w:t>
      </w:r>
      <w:r>
        <w:br/>
      </w:r>
      <w:r>
        <w:rPr>
          <w:rStyle w:val="VerbatimChar"/>
        </w:rPr>
        <w:t xml:space="preserve">  ↓</w:t>
      </w:r>
      <w:r>
        <w:br/>
      </w:r>
      <w:r>
        <w:rPr>
          <w:rStyle w:val="VerbatimChar"/>
        </w:rPr>
        <w:t xml:space="preserve">选择地址 / 优惠券 / 积分抵扣 / 配送方式</w:t>
      </w:r>
      <w:r>
        <w:br/>
      </w:r>
      <w:r>
        <w:rPr>
          <w:rStyle w:val="VerbatimChar"/>
        </w:rPr>
        <w:t xml:space="preserve">  ↓</w:t>
      </w:r>
      <w:r>
        <w:br/>
      </w:r>
      <w:r>
        <w:rPr>
          <w:rStyle w:val="VerbatimChar"/>
        </w:rPr>
        <w:t xml:space="preserve">提交订单</w:t>
      </w:r>
      <w:r>
        <w:br/>
      </w:r>
      <w:r>
        <w:rPr>
          <w:rStyle w:val="VerbatimChar"/>
        </w:rPr>
        <w:t xml:space="preserve">  ↓</w:t>
      </w:r>
      <w:r>
        <w:br/>
      </w:r>
      <w:r>
        <w:rPr>
          <w:rStyle w:val="VerbatimChar"/>
        </w:rPr>
        <w:t xml:space="preserve">创建待支付订单</w:t>
      </w:r>
      <w:r>
        <w:br/>
      </w:r>
      <w:r>
        <w:rPr>
          <w:rStyle w:val="VerbatimChar"/>
        </w:rPr>
        <w:t xml:space="preserve">  ↓</w:t>
      </w:r>
      <w:r>
        <w:br/>
      </w:r>
      <w:r>
        <w:rPr>
          <w:rStyle w:val="VerbatimChar"/>
        </w:rPr>
        <w:t xml:space="preserve">拉起支付</w:t>
      </w:r>
      <w:r>
        <w:br/>
      </w:r>
      <w:r>
        <w:rPr>
          <w:rStyle w:val="VerbatimChar"/>
        </w:rPr>
        <w:t xml:space="preserve">  ↓</w:t>
      </w:r>
      <w:r>
        <w:br/>
      </w:r>
      <w:r>
        <w:rPr>
          <w:rStyle w:val="VerbatimChar"/>
        </w:rPr>
        <w:t xml:space="preserve">支付成功回调</w:t>
      </w:r>
      <w:r>
        <w:br/>
      </w:r>
      <w:r>
        <w:rPr>
          <w:rStyle w:val="VerbatimChar"/>
        </w:rPr>
        <w:t xml:space="preserve">  ↓</w:t>
      </w:r>
      <w:r>
        <w:br/>
      </w:r>
      <w:r>
        <w:rPr>
          <w:rStyle w:val="VerbatimChar"/>
        </w:rPr>
        <w:t xml:space="preserve">订单变为待发货</w:t>
      </w:r>
      <w:r>
        <w:br/>
      </w:r>
      <w:r>
        <w:rPr>
          <w:rStyle w:val="VerbatimChar"/>
        </w:rPr>
        <w:t xml:space="preserve">  ↓</w:t>
      </w:r>
      <w:r>
        <w:br/>
      </w:r>
      <w:r>
        <w:rPr>
          <w:rStyle w:val="VerbatimChar"/>
        </w:rPr>
        <w:t xml:space="preserve">后台发货</w:t>
      </w:r>
      <w:r>
        <w:br/>
      </w:r>
      <w:r>
        <w:rPr>
          <w:rStyle w:val="VerbatimChar"/>
        </w:rPr>
        <w:t xml:space="preserve">  ↓</w:t>
      </w:r>
      <w:r>
        <w:br/>
      </w:r>
      <w:r>
        <w:rPr>
          <w:rStyle w:val="VerbatimChar"/>
        </w:rPr>
        <w:t xml:space="preserve">用户确认收货 / 自动确认收货</w:t>
      </w:r>
      <w:r>
        <w:br/>
      </w:r>
      <w:r>
        <w:rPr>
          <w:rStyle w:val="VerbatimChar"/>
        </w:rPr>
        <w:t xml:space="preserve">  ↓</w:t>
      </w:r>
      <w:r>
        <w:br/>
      </w:r>
      <w:r>
        <w:rPr>
          <w:rStyle w:val="VerbatimChar"/>
        </w:rPr>
        <w:t xml:space="preserve">订单完成</w:t>
      </w:r>
      <w:r>
        <w:br/>
      </w:r>
      <w:r>
        <w:rPr>
          <w:rStyle w:val="VerbatimChar"/>
        </w:rPr>
        <w:t xml:space="preserve">  ↓</w:t>
      </w:r>
      <w:r>
        <w:br/>
      </w:r>
      <w:r>
        <w:rPr>
          <w:rStyle w:val="VerbatimChar"/>
        </w:rPr>
        <w:t xml:space="preserve">积分发放 / 奖励结算 / 售后截止</w:t>
      </w:r>
    </w:p>
    <w:bookmarkEnd w:id="28"/>
    <w:bookmarkStart w:id="29" w:name="订单状态流转"/>
    <w:p>
      <w:pPr>
        <w:pStyle w:val="Heading3"/>
      </w:pPr>
      <w:r>
        <w:rPr>
          <w:rStyle w:val="SectionNumber"/>
        </w:rPr>
        <w:t xml:space="preserve">1.4.2</w:t>
      </w:r>
      <w:r>
        <w:tab/>
      </w:r>
      <w:r>
        <w:t xml:space="preserve">4.2 订单状态流转</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状态</w:t>
            </w:r>
          </w:p>
        </w:tc>
        <w:tc>
          <w:tcPr/>
          <w:p>
            <w:pPr>
              <w:pStyle w:val="Compact"/>
              <w:jc w:val="left"/>
            </w:pPr>
            <w:r>
              <w:t xml:space="preserve">状态说明</w:t>
            </w:r>
          </w:p>
        </w:tc>
        <w:tc>
          <w:tcPr/>
          <w:p>
            <w:pPr>
              <w:pStyle w:val="Compact"/>
              <w:jc w:val="left"/>
            </w:pPr>
            <w:r>
              <w:t xml:space="preserve">触发条件</w:t>
            </w:r>
          </w:p>
        </w:tc>
      </w:tr>
      <w:tr>
        <w:tc>
          <w:tcPr/>
          <w:p>
            <w:pPr>
              <w:pStyle w:val="Compact"/>
              <w:jc w:val="left"/>
            </w:pPr>
            <w:r>
              <w:t xml:space="preserve">待支付</w:t>
            </w:r>
          </w:p>
        </w:tc>
        <w:tc>
          <w:tcPr/>
          <w:p>
            <w:pPr>
              <w:pStyle w:val="Compact"/>
              <w:jc w:val="left"/>
            </w:pPr>
            <w:r>
              <w:t xml:space="preserve">用户提交订单但未付款</w:t>
            </w:r>
          </w:p>
        </w:tc>
        <w:tc>
          <w:tcPr/>
          <w:p>
            <w:pPr>
              <w:pStyle w:val="Compact"/>
              <w:jc w:val="left"/>
            </w:pPr>
            <w:r>
              <w:t xml:space="preserve">创建订单成功</w:t>
            </w:r>
          </w:p>
        </w:tc>
      </w:tr>
      <w:tr>
        <w:tc>
          <w:tcPr/>
          <w:p>
            <w:pPr>
              <w:pStyle w:val="Compact"/>
              <w:jc w:val="left"/>
            </w:pPr>
            <w:r>
              <w:t xml:space="preserve">已取消</w:t>
            </w:r>
          </w:p>
        </w:tc>
        <w:tc>
          <w:tcPr/>
          <w:p>
            <w:pPr>
              <w:pStyle w:val="Compact"/>
              <w:jc w:val="left"/>
            </w:pPr>
            <w:r>
              <w:t xml:space="preserve">用户取消或超时关闭</w:t>
            </w:r>
          </w:p>
        </w:tc>
        <w:tc>
          <w:tcPr/>
          <w:p>
            <w:pPr>
              <w:pStyle w:val="Compact"/>
              <w:jc w:val="left"/>
            </w:pPr>
            <w:r>
              <w:t xml:space="preserve">主动取消 / 超时未支付</w:t>
            </w:r>
          </w:p>
        </w:tc>
      </w:tr>
      <w:tr>
        <w:tc>
          <w:tcPr/>
          <w:p>
            <w:pPr>
              <w:pStyle w:val="Compact"/>
              <w:jc w:val="left"/>
            </w:pPr>
            <w:r>
              <w:t xml:space="preserve">待发货</w:t>
            </w:r>
          </w:p>
        </w:tc>
        <w:tc>
          <w:tcPr/>
          <w:p>
            <w:pPr>
              <w:pStyle w:val="Compact"/>
              <w:jc w:val="left"/>
            </w:pPr>
            <w:r>
              <w:t xml:space="preserve">支付成功，等待商家发货</w:t>
            </w:r>
          </w:p>
        </w:tc>
        <w:tc>
          <w:tcPr/>
          <w:p>
            <w:pPr>
              <w:pStyle w:val="Compact"/>
              <w:jc w:val="left"/>
            </w:pPr>
            <w:r>
              <w:t xml:space="preserve">支付回调成功</w:t>
            </w:r>
          </w:p>
        </w:tc>
      </w:tr>
      <w:tr>
        <w:tc>
          <w:tcPr/>
          <w:p>
            <w:pPr>
              <w:pStyle w:val="Compact"/>
              <w:jc w:val="left"/>
            </w:pPr>
            <w:r>
              <w:t xml:space="preserve">待收货</w:t>
            </w:r>
          </w:p>
        </w:tc>
        <w:tc>
          <w:tcPr/>
          <w:p>
            <w:pPr>
              <w:pStyle w:val="Compact"/>
              <w:jc w:val="left"/>
            </w:pPr>
            <w:r>
              <w:t xml:space="preserve">商家已发货</w:t>
            </w:r>
          </w:p>
        </w:tc>
        <w:tc>
          <w:tcPr/>
          <w:p>
            <w:pPr>
              <w:pStyle w:val="Compact"/>
              <w:jc w:val="left"/>
            </w:pPr>
            <w:r>
              <w:t xml:space="preserve">后台填写物流发货</w:t>
            </w:r>
          </w:p>
        </w:tc>
      </w:tr>
      <w:tr>
        <w:tc>
          <w:tcPr/>
          <w:p>
            <w:pPr>
              <w:pStyle w:val="Compact"/>
              <w:jc w:val="left"/>
            </w:pPr>
            <w:r>
              <w:t xml:space="preserve">已完成</w:t>
            </w:r>
          </w:p>
        </w:tc>
        <w:tc>
          <w:tcPr/>
          <w:p>
            <w:pPr>
              <w:pStyle w:val="Compact"/>
              <w:jc w:val="left"/>
            </w:pPr>
            <w:r>
              <w:t xml:space="preserve">用户确认收货或自动确认</w:t>
            </w:r>
          </w:p>
        </w:tc>
        <w:tc>
          <w:tcPr/>
          <w:p>
            <w:pPr>
              <w:pStyle w:val="Compact"/>
              <w:jc w:val="left"/>
            </w:pPr>
            <w:r>
              <w:t xml:space="preserve">用户确认 / 系统自动确认</w:t>
            </w:r>
          </w:p>
        </w:tc>
      </w:tr>
      <w:tr>
        <w:tc>
          <w:tcPr/>
          <w:p>
            <w:pPr>
              <w:pStyle w:val="Compact"/>
              <w:jc w:val="left"/>
            </w:pPr>
            <w:r>
              <w:t xml:space="preserve">售后中</w:t>
            </w:r>
          </w:p>
        </w:tc>
        <w:tc>
          <w:tcPr/>
          <w:p>
            <w:pPr>
              <w:pStyle w:val="Compact"/>
              <w:jc w:val="left"/>
            </w:pPr>
            <w:r>
              <w:t xml:space="preserve">用户发起退款/退货</w:t>
            </w:r>
          </w:p>
        </w:tc>
        <w:tc>
          <w:tcPr/>
          <w:p>
            <w:pPr>
              <w:pStyle w:val="Compact"/>
              <w:jc w:val="left"/>
            </w:pPr>
            <w:r>
              <w:t xml:space="preserve">创建售后单</w:t>
            </w:r>
          </w:p>
        </w:tc>
      </w:tr>
      <w:tr>
        <w:tc>
          <w:tcPr/>
          <w:p>
            <w:pPr>
              <w:pStyle w:val="Compact"/>
              <w:jc w:val="left"/>
            </w:pPr>
            <w:r>
              <w:t xml:space="preserve">已退款</w:t>
            </w:r>
          </w:p>
        </w:tc>
        <w:tc>
          <w:tcPr/>
          <w:p>
            <w:pPr>
              <w:pStyle w:val="Compact"/>
              <w:jc w:val="left"/>
            </w:pPr>
            <w:r>
              <w:t xml:space="preserve">退款成功</w:t>
            </w:r>
          </w:p>
        </w:tc>
        <w:tc>
          <w:tcPr/>
          <w:p>
            <w:pPr>
              <w:pStyle w:val="Compact"/>
              <w:jc w:val="left"/>
            </w:pPr>
            <w:r>
              <w:t xml:space="preserve">支付渠道退款成功</w:t>
            </w:r>
          </w:p>
        </w:tc>
      </w:tr>
      <w:tr>
        <w:tc>
          <w:tcPr/>
          <w:p>
            <w:pPr>
              <w:pStyle w:val="Compact"/>
              <w:jc w:val="left"/>
            </w:pPr>
            <w:r>
              <w:t xml:space="preserve">已关闭</w:t>
            </w:r>
          </w:p>
        </w:tc>
        <w:tc>
          <w:tcPr/>
          <w:p>
            <w:pPr>
              <w:pStyle w:val="Compact"/>
              <w:jc w:val="left"/>
            </w:pPr>
            <w:r>
              <w:t xml:space="preserve">订单异常关闭</w:t>
            </w:r>
          </w:p>
        </w:tc>
        <w:tc>
          <w:tcPr/>
          <w:p>
            <w:pPr>
              <w:pStyle w:val="Compact"/>
              <w:jc w:val="left"/>
            </w:pPr>
            <w:r>
              <w:t xml:space="preserve">风控 / 支付失败 / 库存异常</w:t>
            </w:r>
          </w:p>
        </w:tc>
      </w:tr>
    </w:tbl>
    <w:p>
      <w:r>
        <w:pict>
          <v:rect style="width:0;height:1.5pt" o:hralign="center" o:hrstd="t" o:hr="t"/>
        </w:pict>
      </w:r>
    </w:p>
    <w:bookmarkEnd w:id="29"/>
    <w:bookmarkEnd w:id="30"/>
    <w:bookmarkStart w:id="31" w:name="用户端功能设计"/>
    <w:p>
      <w:pPr>
        <w:pStyle w:val="Heading2"/>
      </w:pPr>
      <w:r>
        <w:rPr>
          <w:rStyle w:val="SectionNumber"/>
        </w:rPr>
        <w:t xml:space="preserve">1.5</w:t>
      </w:r>
      <w:r>
        <w:tab/>
      </w:r>
      <w:r>
        <w:t xml:space="preserve">5. 用户端功能设计</w:t>
      </w:r>
    </w:p>
    <w:bookmarkEnd w:id="31"/>
    <w:bookmarkStart w:id="35" w:name="首页"/>
    <w:p>
      <w:pPr>
        <w:pStyle w:val="Heading2"/>
      </w:pPr>
      <w:r>
        <w:rPr>
          <w:rStyle w:val="SectionNumber"/>
        </w:rPr>
        <w:t xml:space="preserve">1.6</w:t>
      </w:r>
      <w:r>
        <w:tab/>
      </w:r>
      <w:r>
        <w:t xml:space="preserve">5.1 首页</w:t>
      </w:r>
    </w:p>
    <w:bookmarkStart w:id="32" w:name="页面目标"/>
    <w:p>
      <w:pPr>
        <w:pStyle w:val="Heading3"/>
      </w:pPr>
      <w:r>
        <w:rPr>
          <w:rStyle w:val="SectionNumber"/>
        </w:rPr>
        <w:t xml:space="preserve">1.6.1</w:t>
      </w:r>
      <w:r>
        <w:tab/>
      </w:r>
      <w:r>
        <w:t xml:space="preserve">页面目标</w:t>
      </w:r>
    </w:p>
    <w:p>
      <w:pPr>
        <w:pStyle w:val="FirstParagraph"/>
      </w:pPr>
      <w:r>
        <w:t xml:space="preserve">承接用户进入商城后的第一浏览入口，展示活动、商品、分类、推荐内容。</w:t>
      </w:r>
    </w:p>
    <w:bookmarkEnd w:id="32"/>
    <w:bookmarkStart w:id="33" w:name="页面模块"/>
    <w:p>
      <w:pPr>
        <w:pStyle w:val="Heading3"/>
      </w:pPr>
      <w:r>
        <w:rPr>
          <w:rStyle w:val="SectionNumber"/>
        </w:rPr>
        <w:t xml:space="preserve">1.6.2</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顶部搜索框</w:t>
            </w:r>
          </w:p>
        </w:tc>
        <w:tc>
          <w:tcPr/>
          <w:p>
            <w:pPr>
              <w:pStyle w:val="Compact"/>
              <w:jc w:val="left"/>
            </w:pPr>
            <w:r>
              <w:t xml:space="preserve">支持输入关键词跳转搜索页</w:t>
            </w:r>
          </w:p>
        </w:tc>
      </w:tr>
      <w:tr>
        <w:tc>
          <w:tcPr/>
          <w:p>
            <w:pPr>
              <w:pStyle w:val="Compact"/>
              <w:jc w:val="left"/>
            </w:pPr>
            <w:r>
              <w:t xml:space="preserve">Banner 轮播</w:t>
            </w:r>
          </w:p>
        </w:tc>
        <w:tc>
          <w:tcPr/>
          <w:p>
            <w:pPr>
              <w:pStyle w:val="Compact"/>
              <w:jc w:val="left"/>
            </w:pPr>
            <w:r>
              <w:t xml:space="preserve">展示活动图、专题入口</w:t>
            </w:r>
          </w:p>
        </w:tc>
      </w:tr>
      <w:tr>
        <w:tc>
          <w:tcPr/>
          <w:p>
            <w:pPr>
              <w:pStyle w:val="Compact"/>
              <w:jc w:val="left"/>
            </w:pPr>
            <w:r>
              <w:t xml:space="preserve">分类导航</w:t>
            </w:r>
          </w:p>
        </w:tc>
        <w:tc>
          <w:tcPr/>
          <w:p>
            <w:pPr>
              <w:pStyle w:val="Compact"/>
              <w:jc w:val="left"/>
            </w:pPr>
            <w:r>
              <w:t xml:space="preserve">展示一级分类入口</w:t>
            </w:r>
          </w:p>
        </w:tc>
      </w:tr>
      <w:tr>
        <w:tc>
          <w:tcPr/>
          <w:p>
            <w:pPr>
              <w:pStyle w:val="Compact"/>
              <w:jc w:val="left"/>
            </w:pPr>
            <w:r>
              <w:t xml:space="preserve">新人专区</w:t>
            </w:r>
          </w:p>
        </w:tc>
        <w:tc>
          <w:tcPr/>
          <w:p>
            <w:pPr>
              <w:pStyle w:val="Compact"/>
              <w:jc w:val="left"/>
            </w:pPr>
            <w:r>
              <w:t xml:space="preserve">展示新人优惠券、新人商品</w:t>
            </w:r>
          </w:p>
        </w:tc>
      </w:tr>
      <w:tr>
        <w:tc>
          <w:tcPr/>
          <w:p>
            <w:pPr>
              <w:pStyle w:val="Compact"/>
              <w:jc w:val="left"/>
            </w:pPr>
            <w:r>
              <w:t xml:space="preserve">热销商品</w:t>
            </w:r>
          </w:p>
        </w:tc>
        <w:tc>
          <w:tcPr/>
          <w:p>
            <w:pPr>
              <w:pStyle w:val="Compact"/>
              <w:jc w:val="left"/>
            </w:pPr>
            <w:r>
              <w:t xml:space="preserve">按销量或后台配置展示</w:t>
            </w:r>
          </w:p>
        </w:tc>
      </w:tr>
      <w:tr>
        <w:tc>
          <w:tcPr/>
          <w:p>
            <w:pPr>
              <w:pStyle w:val="Compact"/>
              <w:jc w:val="left"/>
            </w:pPr>
            <w:r>
              <w:t xml:space="preserve">推荐商品</w:t>
            </w:r>
          </w:p>
        </w:tc>
        <w:tc>
          <w:tcPr/>
          <w:p>
            <w:pPr>
              <w:pStyle w:val="Compact"/>
              <w:jc w:val="left"/>
            </w:pPr>
            <w:r>
              <w:t xml:space="preserve">根据后台推荐权重展示</w:t>
            </w:r>
          </w:p>
        </w:tc>
      </w:tr>
      <w:tr>
        <w:tc>
          <w:tcPr/>
          <w:p>
            <w:pPr>
              <w:pStyle w:val="Compact"/>
              <w:jc w:val="left"/>
            </w:pPr>
            <w:r>
              <w:t xml:space="preserve">底部导航</w:t>
            </w:r>
          </w:p>
        </w:tc>
        <w:tc>
          <w:tcPr/>
          <w:p>
            <w:pPr>
              <w:pStyle w:val="Compact"/>
              <w:jc w:val="left"/>
            </w:pPr>
            <w:r>
              <w:t xml:space="preserve">首页、分类、购物车、我的</w:t>
            </w:r>
          </w:p>
        </w:tc>
      </w:tr>
    </w:tbl>
    <w:bookmarkEnd w:id="33"/>
    <w:bookmarkStart w:id="34" w:name="关键规则"/>
    <w:p>
      <w:pPr>
        <w:pStyle w:val="Heading3"/>
      </w:pPr>
      <w:r>
        <w:rPr>
          <w:rStyle w:val="SectionNumber"/>
        </w:rPr>
        <w:t xml:space="preserve">1.6.3</w:t>
      </w:r>
      <w:r>
        <w:tab/>
      </w:r>
      <w:r>
        <w:t xml:space="preserve">关键规则</w:t>
      </w:r>
    </w:p>
    <w:p>
      <w:pPr>
        <w:pStyle w:val="Compact"/>
        <w:numPr>
          <w:ilvl w:val="0"/>
          <w:numId w:val="1002"/>
        </w:numPr>
      </w:pPr>
      <w:r>
        <w:t xml:space="preserve">Banner 支持后台配置上下架时间。</w:t>
      </w:r>
    </w:p>
    <w:p>
      <w:pPr>
        <w:pStyle w:val="Compact"/>
        <w:numPr>
          <w:ilvl w:val="0"/>
          <w:numId w:val="1002"/>
        </w:numPr>
      </w:pPr>
      <w:r>
        <w:t xml:space="preserve">商品销量从后台实际销量或虚拟销量读取。</w:t>
      </w:r>
    </w:p>
    <w:p>
      <w:pPr>
        <w:pStyle w:val="Compact"/>
        <w:numPr>
          <w:ilvl w:val="0"/>
          <w:numId w:val="1002"/>
        </w:numPr>
      </w:pPr>
      <w:r>
        <w:t xml:space="preserve">新建商品默认销量应从 0 开始。</w:t>
      </w:r>
    </w:p>
    <w:p>
      <w:pPr>
        <w:pStyle w:val="Compact"/>
        <w:numPr>
          <w:ilvl w:val="0"/>
          <w:numId w:val="1002"/>
        </w:numPr>
      </w:pPr>
      <w:r>
        <w:t xml:space="preserve">下架商品不应在首页展示。</w:t>
      </w:r>
    </w:p>
    <w:p>
      <w:pPr>
        <w:pStyle w:val="Compact"/>
        <w:numPr>
          <w:ilvl w:val="0"/>
          <w:numId w:val="1002"/>
        </w:numPr>
      </w:pPr>
      <w:r>
        <w:t xml:space="preserve">不可单独购买商品可展示，但购买入口需按规则控制。</w:t>
      </w:r>
    </w:p>
    <w:p>
      <w:r>
        <w:pict>
          <v:rect style="width:0;height:1.5pt" o:hralign="center" o:hrstd="t" o:hr="t"/>
        </w:pict>
      </w:r>
    </w:p>
    <w:bookmarkEnd w:id="34"/>
    <w:bookmarkEnd w:id="35"/>
    <w:bookmarkStart w:id="38" w:name="分类页"/>
    <w:p>
      <w:pPr>
        <w:pStyle w:val="Heading2"/>
      </w:pPr>
      <w:r>
        <w:rPr>
          <w:rStyle w:val="SectionNumber"/>
        </w:rPr>
        <w:t xml:space="preserve">1.7</w:t>
      </w:r>
      <w:r>
        <w:tab/>
      </w:r>
      <w:r>
        <w:t xml:space="preserve">5.2 分类页</w:t>
      </w:r>
    </w:p>
    <w:bookmarkStart w:id="36" w:name="页面模块-1"/>
    <w:p>
      <w:pPr>
        <w:pStyle w:val="Heading3"/>
      </w:pPr>
      <w:r>
        <w:rPr>
          <w:rStyle w:val="SectionNumber"/>
        </w:rPr>
        <w:t xml:space="preserve">1.7.1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一级分类</w:t>
            </w:r>
          </w:p>
        </w:tc>
        <w:tc>
          <w:tcPr/>
          <w:p>
            <w:pPr>
              <w:pStyle w:val="Compact"/>
              <w:jc w:val="left"/>
            </w:pPr>
            <w:r>
              <w:t xml:space="preserve">左侧分类列表</w:t>
            </w:r>
          </w:p>
        </w:tc>
      </w:tr>
      <w:tr>
        <w:tc>
          <w:tcPr/>
          <w:p>
            <w:pPr>
              <w:pStyle w:val="Compact"/>
              <w:jc w:val="left"/>
            </w:pPr>
            <w:r>
              <w:t xml:space="preserve">二级分类</w:t>
            </w:r>
          </w:p>
        </w:tc>
        <w:tc>
          <w:tcPr/>
          <w:p>
            <w:pPr>
              <w:pStyle w:val="Compact"/>
              <w:jc w:val="left"/>
            </w:pPr>
            <w:r>
              <w:t xml:space="preserve">当前一级分类下的二级分类</w:t>
            </w:r>
          </w:p>
        </w:tc>
      </w:tr>
      <w:tr>
        <w:tc>
          <w:tcPr/>
          <w:p>
            <w:pPr>
              <w:pStyle w:val="Compact"/>
              <w:jc w:val="left"/>
            </w:pPr>
            <w:r>
              <w:t xml:space="preserve">商品列表</w:t>
            </w:r>
          </w:p>
        </w:tc>
        <w:tc>
          <w:tcPr/>
          <w:p>
            <w:pPr>
              <w:pStyle w:val="Compact"/>
              <w:jc w:val="left"/>
            </w:pPr>
            <w:r>
              <w:t xml:space="preserve">展示分类下商品</w:t>
            </w:r>
          </w:p>
        </w:tc>
      </w:tr>
      <w:tr>
        <w:tc>
          <w:tcPr/>
          <w:p>
            <w:pPr>
              <w:pStyle w:val="Compact"/>
              <w:jc w:val="left"/>
            </w:pPr>
            <w:r>
              <w:t xml:space="preserve">筛选排序</w:t>
            </w:r>
          </w:p>
        </w:tc>
        <w:tc>
          <w:tcPr/>
          <w:p>
            <w:pPr>
              <w:pStyle w:val="Compact"/>
              <w:jc w:val="left"/>
            </w:pPr>
            <w:r>
              <w:t xml:space="preserve">综合、销量、价格升序、价格降序</w:t>
            </w:r>
          </w:p>
        </w:tc>
      </w:tr>
    </w:tbl>
    <w:bookmarkEnd w:id="36"/>
    <w:bookmarkStart w:id="37" w:name="关键规则-1"/>
    <w:p>
      <w:pPr>
        <w:pStyle w:val="Heading3"/>
      </w:pPr>
      <w:r>
        <w:rPr>
          <w:rStyle w:val="SectionNumber"/>
        </w:rPr>
        <w:t xml:space="preserve">1.7.2</w:t>
      </w:r>
      <w:r>
        <w:tab/>
      </w:r>
      <w:r>
        <w:t xml:space="preserve">关键规则</w:t>
      </w:r>
    </w:p>
    <w:p>
      <w:pPr>
        <w:pStyle w:val="Compact"/>
        <w:numPr>
          <w:ilvl w:val="0"/>
          <w:numId w:val="1003"/>
        </w:numPr>
      </w:pPr>
      <w:r>
        <w:t xml:space="preserve">分类下无商品时展示空状态。</w:t>
      </w:r>
    </w:p>
    <w:p>
      <w:pPr>
        <w:pStyle w:val="Compact"/>
        <w:numPr>
          <w:ilvl w:val="0"/>
          <w:numId w:val="1003"/>
        </w:numPr>
      </w:pPr>
      <w:r>
        <w:t xml:space="preserve">商品下架后不应展示。</w:t>
      </w:r>
    </w:p>
    <w:p>
      <w:pPr>
        <w:pStyle w:val="Compact"/>
        <w:numPr>
          <w:ilvl w:val="0"/>
          <w:numId w:val="1003"/>
        </w:numPr>
      </w:pPr>
      <w:r>
        <w:t xml:space="preserve">商品价格展示规则：5.00 显示 5，5.20 显示 5.2，5.25 显示 5.25。</w:t>
      </w:r>
    </w:p>
    <w:p>
      <w:pPr>
        <w:pStyle w:val="Compact"/>
        <w:numPr>
          <w:ilvl w:val="0"/>
          <w:numId w:val="1003"/>
        </w:numPr>
      </w:pPr>
      <w:r>
        <w:t xml:space="preserve">标签超长时支持横向滑动或换行，不允许遮挡价格和按钮。</w:t>
      </w:r>
    </w:p>
    <w:p>
      <w:r>
        <w:pict>
          <v:rect style="width:0;height:1.5pt" o:hralign="center" o:hrstd="t" o:hr="t"/>
        </w:pict>
      </w:r>
    </w:p>
    <w:bookmarkEnd w:id="37"/>
    <w:bookmarkEnd w:id="38"/>
    <w:bookmarkStart w:id="41" w:name="搜索页"/>
    <w:p>
      <w:pPr>
        <w:pStyle w:val="Heading2"/>
      </w:pPr>
      <w:r>
        <w:rPr>
          <w:rStyle w:val="SectionNumber"/>
        </w:rPr>
        <w:t xml:space="preserve">1.8</w:t>
      </w:r>
      <w:r>
        <w:tab/>
      </w:r>
      <w:r>
        <w:t xml:space="preserve">5.3 搜索页</w:t>
      </w:r>
    </w:p>
    <w:bookmarkStart w:id="39" w:name="页面模块-2"/>
    <w:p>
      <w:pPr>
        <w:pStyle w:val="Heading3"/>
      </w:pPr>
      <w:r>
        <w:rPr>
          <w:rStyle w:val="SectionNumber"/>
        </w:rPr>
        <w:t xml:space="preserve">1.8.1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搜索输入框</w:t>
            </w:r>
          </w:p>
        </w:tc>
        <w:tc>
          <w:tcPr/>
          <w:p>
            <w:pPr>
              <w:pStyle w:val="Compact"/>
              <w:jc w:val="left"/>
            </w:pPr>
            <w:r>
              <w:t xml:space="preserve">支持关键词搜索</w:t>
            </w:r>
          </w:p>
        </w:tc>
      </w:tr>
      <w:tr>
        <w:tc>
          <w:tcPr/>
          <w:p>
            <w:pPr>
              <w:pStyle w:val="Compact"/>
              <w:jc w:val="left"/>
            </w:pPr>
            <w:r>
              <w:t xml:space="preserve">搜索历史</w:t>
            </w:r>
          </w:p>
        </w:tc>
        <w:tc>
          <w:tcPr/>
          <w:p>
            <w:pPr>
              <w:pStyle w:val="Compact"/>
              <w:jc w:val="left"/>
            </w:pPr>
            <w:r>
              <w:t xml:space="preserve">展示用户历史搜索词</w:t>
            </w:r>
          </w:p>
        </w:tc>
      </w:tr>
      <w:tr>
        <w:tc>
          <w:tcPr/>
          <w:p>
            <w:pPr>
              <w:pStyle w:val="Compact"/>
              <w:jc w:val="left"/>
            </w:pPr>
            <w:r>
              <w:t xml:space="preserve">热门搜索</w:t>
            </w:r>
          </w:p>
        </w:tc>
        <w:tc>
          <w:tcPr/>
          <w:p>
            <w:pPr>
              <w:pStyle w:val="Compact"/>
              <w:jc w:val="left"/>
            </w:pPr>
            <w:r>
              <w:t xml:space="preserve">后台配置热门词</w:t>
            </w:r>
          </w:p>
        </w:tc>
      </w:tr>
      <w:tr>
        <w:tc>
          <w:tcPr/>
          <w:p>
            <w:pPr>
              <w:pStyle w:val="Compact"/>
              <w:jc w:val="left"/>
            </w:pPr>
            <w:r>
              <w:t xml:space="preserve">搜索结果</w:t>
            </w:r>
          </w:p>
        </w:tc>
        <w:tc>
          <w:tcPr/>
          <w:p>
            <w:pPr>
              <w:pStyle w:val="Compact"/>
              <w:jc w:val="left"/>
            </w:pPr>
            <w:r>
              <w:t xml:space="preserve">商品列表</w:t>
            </w:r>
          </w:p>
        </w:tc>
      </w:tr>
      <w:tr>
        <w:tc>
          <w:tcPr/>
          <w:p>
            <w:pPr>
              <w:pStyle w:val="Compact"/>
              <w:jc w:val="left"/>
            </w:pPr>
            <w:r>
              <w:t xml:space="preserve">筛选排序</w:t>
            </w:r>
          </w:p>
        </w:tc>
        <w:tc>
          <w:tcPr/>
          <w:p>
            <w:pPr>
              <w:pStyle w:val="Compact"/>
              <w:jc w:val="left"/>
            </w:pPr>
            <w:r>
              <w:t xml:space="preserve">综合、销量、价格</w:t>
            </w:r>
          </w:p>
        </w:tc>
      </w:tr>
    </w:tbl>
    <w:bookmarkEnd w:id="39"/>
    <w:bookmarkStart w:id="40" w:name="关键规则-2"/>
    <w:p>
      <w:pPr>
        <w:pStyle w:val="Heading3"/>
      </w:pPr>
      <w:r>
        <w:rPr>
          <w:rStyle w:val="SectionNumber"/>
        </w:rPr>
        <w:t xml:space="preserve">1.8.2</w:t>
      </w:r>
      <w:r>
        <w:tab/>
      </w:r>
      <w:r>
        <w:t xml:space="preserve">关键规则</w:t>
      </w:r>
    </w:p>
    <w:p>
      <w:pPr>
        <w:pStyle w:val="Compact"/>
        <w:numPr>
          <w:ilvl w:val="0"/>
          <w:numId w:val="1004"/>
        </w:numPr>
      </w:pPr>
      <w:r>
        <w:t xml:space="preserve">输入为空时不允许发起无效搜索。</w:t>
      </w:r>
    </w:p>
    <w:p>
      <w:pPr>
        <w:pStyle w:val="Compact"/>
        <w:numPr>
          <w:ilvl w:val="0"/>
          <w:numId w:val="1004"/>
        </w:numPr>
      </w:pPr>
      <w:r>
        <w:t xml:space="preserve">搜索无结果时展示空状态和推荐商品。</w:t>
      </w:r>
    </w:p>
    <w:p>
      <w:pPr>
        <w:pStyle w:val="Compact"/>
        <w:numPr>
          <w:ilvl w:val="0"/>
          <w:numId w:val="1004"/>
        </w:numPr>
      </w:pPr>
      <w:r>
        <w:t xml:space="preserve">不可加入购物车商品，搜索结果页点击购物车按钮时应拦截。</w:t>
      </w:r>
    </w:p>
    <w:p>
      <w:pPr>
        <w:pStyle w:val="Compact"/>
        <w:numPr>
          <w:ilvl w:val="0"/>
          <w:numId w:val="1004"/>
        </w:numPr>
      </w:pPr>
      <w:r>
        <w:t xml:space="preserve">不可单独购买商品，搜索结果页不应出现“立即购买”入口。</w:t>
      </w:r>
    </w:p>
    <w:p>
      <w:r>
        <w:pict>
          <v:rect style="width:0;height:1.5pt" o:hralign="center" o:hrstd="t" o:hr="t"/>
        </w:pict>
      </w:r>
    </w:p>
    <w:bookmarkEnd w:id="40"/>
    <w:bookmarkEnd w:id="41"/>
    <w:bookmarkStart w:id="44" w:name="商品详情页"/>
    <w:p>
      <w:pPr>
        <w:pStyle w:val="Heading2"/>
      </w:pPr>
      <w:r>
        <w:rPr>
          <w:rStyle w:val="SectionNumber"/>
        </w:rPr>
        <w:t xml:space="preserve">1.9</w:t>
      </w:r>
      <w:r>
        <w:tab/>
      </w:r>
      <w:r>
        <w:t xml:space="preserve">5.4 商品详情页</w:t>
      </w:r>
    </w:p>
    <w:bookmarkStart w:id="42" w:name="页面模块-3"/>
    <w:p>
      <w:pPr>
        <w:pStyle w:val="Heading3"/>
      </w:pPr>
      <w:r>
        <w:rPr>
          <w:rStyle w:val="SectionNumber"/>
        </w:rPr>
        <w:t xml:space="preserve">1.9.1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商品主图 / 视频</w:t>
            </w:r>
          </w:p>
        </w:tc>
        <w:tc>
          <w:tcPr/>
          <w:p>
            <w:pPr>
              <w:pStyle w:val="Compact"/>
              <w:jc w:val="left"/>
            </w:pPr>
            <w:r>
              <w:t xml:space="preserve">展示商品图片和视频</w:t>
            </w:r>
          </w:p>
        </w:tc>
      </w:tr>
      <w:tr>
        <w:tc>
          <w:tcPr/>
          <w:p>
            <w:pPr>
              <w:pStyle w:val="Compact"/>
              <w:jc w:val="left"/>
            </w:pPr>
            <w:r>
              <w:t xml:space="preserve">商品标题</w:t>
            </w:r>
          </w:p>
        </w:tc>
        <w:tc>
          <w:tcPr/>
          <w:p>
            <w:pPr>
              <w:pStyle w:val="Compact"/>
              <w:jc w:val="left"/>
            </w:pPr>
            <w:r>
              <w:t xml:space="preserve">展示商品名称</w:t>
            </w:r>
          </w:p>
        </w:tc>
      </w:tr>
      <w:tr>
        <w:tc>
          <w:tcPr/>
          <w:p>
            <w:pPr>
              <w:pStyle w:val="Compact"/>
              <w:jc w:val="left"/>
            </w:pPr>
            <w:r>
              <w:t xml:space="preserve">价格区域</w:t>
            </w:r>
          </w:p>
        </w:tc>
        <w:tc>
          <w:tcPr/>
          <w:p>
            <w:pPr>
              <w:pStyle w:val="Compact"/>
              <w:jc w:val="left"/>
            </w:pPr>
            <w:r>
              <w:t xml:space="preserve">展示售价、划线价、会员价</w:t>
            </w:r>
          </w:p>
        </w:tc>
      </w:tr>
      <w:tr>
        <w:tc>
          <w:tcPr/>
          <w:p>
            <w:pPr>
              <w:pStyle w:val="Compact"/>
              <w:jc w:val="left"/>
            </w:pPr>
            <w:r>
              <w:t xml:space="preserve">销量区域</w:t>
            </w:r>
          </w:p>
        </w:tc>
        <w:tc>
          <w:tcPr/>
          <w:p>
            <w:pPr>
              <w:pStyle w:val="Compact"/>
              <w:jc w:val="left"/>
            </w:pPr>
            <w:r>
              <w:t xml:space="preserve">展示已售数量</w:t>
            </w:r>
          </w:p>
        </w:tc>
      </w:tr>
      <w:tr>
        <w:tc>
          <w:tcPr/>
          <w:p>
            <w:pPr>
              <w:pStyle w:val="Compact"/>
              <w:jc w:val="left"/>
            </w:pPr>
            <w:r>
              <w:t xml:space="preserve">标签区域</w:t>
            </w:r>
          </w:p>
        </w:tc>
        <w:tc>
          <w:tcPr/>
          <w:p>
            <w:pPr>
              <w:pStyle w:val="Compact"/>
              <w:jc w:val="left"/>
            </w:pPr>
            <w:r>
              <w:t xml:space="preserve">展示积分、PLUS、活动标签</w:t>
            </w:r>
          </w:p>
        </w:tc>
      </w:tr>
      <w:tr>
        <w:tc>
          <w:tcPr/>
          <w:p>
            <w:pPr>
              <w:pStyle w:val="Compact"/>
              <w:jc w:val="left"/>
            </w:pPr>
            <w:r>
              <w:t xml:space="preserve">规格选择</w:t>
            </w:r>
          </w:p>
        </w:tc>
        <w:tc>
          <w:tcPr/>
          <w:p>
            <w:pPr>
              <w:pStyle w:val="Compact"/>
              <w:jc w:val="left"/>
            </w:pPr>
            <w:r>
              <w:t xml:space="preserve">展示规格、SKU、规格图</w:t>
            </w:r>
          </w:p>
        </w:tc>
      </w:tr>
      <w:tr>
        <w:tc>
          <w:tcPr/>
          <w:p>
            <w:pPr>
              <w:pStyle w:val="Compact"/>
              <w:jc w:val="left"/>
            </w:pPr>
            <w:r>
              <w:t xml:space="preserve">配送区域</w:t>
            </w:r>
          </w:p>
        </w:tc>
        <w:tc>
          <w:tcPr/>
          <w:p>
            <w:pPr>
              <w:pStyle w:val="Compact"/>
              <w:jc w:val="left"/>
            </w:pPr>
            <w:r>
              <w:t xml:space="preserve">展示运费、配送范围</w:t>
            </w:r>
          </w:p>
        </w:tc>
      </w:tr>
      <w:tr>
        <w:tc>
          <w:tcPr/>
          <w:p>
            <w:pPr>
              <w:pStyle w:val="Compact"/>
              <w:jc w:val="left"/>
            </w:pPr>
            <w:r>
              <w:t xml:space="preserve">用户购买须知</w:t>
            </w:r>
          </w:p>
        </w:tc>
        <w:tc>
          <w:tcPr/>
          <w:p>
            <w:pPr>
              <w:pStyle w:val="Compact"/>
              <w:jc w:val="left"/>
            </w:pPr>
            <w:r>
              <w:t xml:space="preserve">展示购买须知入口</w:t>
            </w:r>
          </w:p>
        </w:tc>
      </w:tr>
      <w:tr>
        <w:tc>
          <w:tcPr/>
          <w:p>
            <w:pPr>
              <w:pStyle w:val="Compact"/>
              <w:jc w:val="left"/>
            </w:pPr>
            <w:r>
              <w:t xml:space="preserve">商品详情</w:t>
            </w:r>
          </w:p>
        </w:tc>
        <w:tc>
          <w:tcPr/>
          <w:p>
            <w:pPr>
              <w:pStyle w:val="Compact"/>
              <w:jc w:val="left"/>
            </w:pPr>
            <w:r>
              <w:t xml:space="preserve">展示图文详情</w:t>
            </w:r>
          </w:p>
        </w:tc>
      </w:tr>
      <w:tr>
        <w:tc>
          <w:tcPr/>
          <w:p>
            <w:pPr>
              <w:pStyle w:val="Compact"/>
              <w:jc w:val="left"/>
            </w:pPr>
            <w:r>
              <w:t xml:space="preserve">底部操作栏</w:t>
            </w:r>
          </w:p>
        </w:tc>
        <w:tc>
          <w:tcPr/>
          <w:p>
            <w:pPr>
              <w:pStyle w:val="Compact"/>
              <w:jc w:val="left"/>
            </w:pPr>
            <w:r>
              <w:t xml:space="preserve">客服、购物车、加入购物车、立即购买</w:t>
            </w:r>
          </w:p>
        </w:tc>
      </w:tr>
    </w:tbl>
    <w:bookmarkEnd w:id="42"/>
    <w:bookmarkStart w:id="43" w:name="关键规则-3"/>
    <w:p>
      <w:pPr>
        <w:pStyle w:val="Heading3"/>
      </w:pPr>
      <w:r>
        <w:rPr>
          <w:rStyle w:val="SectionNumber"/>
        </w:rPr>
        <w:t xml:space="preserve">1.9.2</w:t>
      </w:r>
      <w:r>
        <w:tab/>
      </w:r>
      <w:r>
        <w:t xml:space="preserve">关键规则</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规则</w:t>
            </w:r>
          </w:p>
        </w:tc>
      </w:tr>
      <w:tr>
        <w:tc>
          <w:tcPr/>
          <w:p>
            <w:pPr>
              <w:pStyle w:val="Compact"/>
              <w:jc w:val="left"/>
            </w:pPr>
            <w:r>
              <w:t xml:space="preserve">商品下架</w:t>
            </w:r>
          </w:p>
        </w:tc>
        <w:tc>
          <w:tcPr/>
          <w:p>
            <w:pPr>
              <w:pStyle w:val="Compact"/>
              <w:jc w:val="left"/>
            </w:pPr>
            <w:r>
              <w:t xml:space="preserve">不允许加购和购买，提示“商品已下架”</w:t>
            </w:r>
          </w:p>
        </w:tc>
      </w:tr>
      <w:tr>
        <w:tc>
          <w:tcPr/>
          <w:p>
            <w:pPr>
              <w:pStyle w:val="Compact"/>
              <w:jc w:val="left"/>
            </w:pPr>
            <w:r>
              <w:t xml:space="preserve">不允许加购</w:t>
            </w:r>
          </w:p>
        </w:tc>
        <w:tc>
          <w:tcPr/>
          <w:p>
            <w:pPr>
              <w:pStyle w:val="Compact"/>
              <w:jc w:val="left"/>
            </w:pPr>
            <w:r>
              <w:t xml:space="preserve">点击加入购物车应提示“该商品不允许加入购物车”</w:t>
            </w:r>
          </w:p>
        </w:tc>
      </w:tr>
      <w:tr>
        <w:tc>
          <w:tcPr/>
          <w:p>
            <w:pPr>
              <w:pStyle w:val="Compact"/>
              <w:jc w:val="left"/>
            </w:pPr>
            <w:r>
              <w:t xml:space="preserve">不可单独购买</w:t>
            </w:r>
          </w:p>
        </w:tc>
        <w:tc>
          <w:tcPr/>
          <w:p>
            <w:pPr>
              <w:pStyle w:val="Compact"/>
              <w:jc w:val="left"/>
            </w:pPr>
            <w:r>
              <w:t xml:space="preserve">不能单独立即购买，但允许与其他商品组合下单时按配置判断</w:t>
            </w:r>
          </w:p>
        </w:tc>
      </w:tr>
      <w:tr>
        <w:tc>
          <w:tcPr/>
          <w:p>
            <w:pPr>
              <w:pStyle w:val="Compact"/>
              <w:jc w:val="left"/>
            </w:pPr>
            <w:r>
              <w:t xml:space="preserve">规格图</w:t>
            </w:r>
          </w:p>
        </w:tc>
        <w:tc>
          <w:tcPr/>
          <w:p>
            <w:pPr>
              <w:pStyle w:val="Compact"/>
              <w:jc w:val="left"/>
            </w:pPr>
            <w:r>
              <w:t xml:space="preserve">后台配置规格图后，选择对应规格应展示规格图</w:t>
            </w:r>
          </w:p>
        </w:tc>
      </w:tr>
      <w:tr>
        <w:tc>
          <w:tcPr/>
          <w:p>
            <w:pPr>
              <w:pStyle w:val="Compact"/>
              <w:jc w:val="left"/>
            </w:pPr>
            <w:r>
              <w:t xml:space="preserve">购买须知</w:t>
            </w:r>
          </w:p>
        </w:tc>
        <w:tc>
          <w:tcPr/>
          <w:p>
            <w:pPr>
              <w:pStyle w:val="Compact"/>
              <w:jc w:val="left"/>
            </w:pPr>
            <w:r>
              <w:t xml:space="preserve">文案统一为“用户购买须知”</w:t>
            </w:r>
          </w:p>
        </w:tc>
      </w:tr>
      <w:tr>
        <w:tc>
          <w:tcPr/>
          <w:p>
            <w:pPr>
              <w:pStyle w:val="Compact"/>
              <w:jc w:val="left"/>
            </w:pPr>
            <w:r>
              <w:t xml:space="preserve">PLUS 标签</w:t>
            </w:r>
          </w:p>
        </w:tc>
        <w:tc>
          <w:tcPr/>
          <w:p>
            <w:pPr>
              <w:pStyle w:val="Compact"/>
              <w:jc w:val="left"/>
            </w:pPr>
            <w:r>
              <w:t xml:space="preserve">只有配置 PLUS 或运营商 PLUS 相关权益时才展示</w:t>
            </w:r>
          </w:p>
        </w:tc>
      </w:tr>
      <w:tr>
        <w:tc>
          <w:tcPr/>
          <w:p>
            <w:pPr>
              <w:pStyle w:val="Compact"/>
              <w:jc w:val="left"/>
            </w:pPr>
            <w:r>
              <w:t xml:space="preserve">多倍积分</w:t>
            </w:r>
          </w:p>
        </w:tc>
        <w:tc>
          <w:tcPr/>
          <w:p>
            <w:pPr>
              <w:pStyle w:val="Compact"/>
              <w:jc w:val="left"/>
            </w:pPr>
            <w:r>
              <w:t xml:space="preserve">开启多倍积分时展示“PLUS享X倍”</w:t>
            </w:r>
          </w:p>
        </w:tc>
      </w:tr>
      <w:tr>
        <w:tc>
          <w:tcPr/>
          <w:p>
            <w:pPr>
              <w:pStyle w:val="Compact"/>
              <w:jc w:val="left"/>
            </w:pPr>
            <w:r>
              <w:t xml:space="preserve">未登录</w:t>
            </w:r>
          </w:p>
        </w:tc>
        <w:tc>
          <w:tcPr/>
          <w:p>
            <w:pPr>
              <w:pStyle w:val="Compact"/>
              <w:jc w:val="left"/>
            </w:pPr>
            <w:r>
              <w:t xml:space="preserve">可展示商品配置类标签，但不展示会员身份专属大横幅</w:t>
            </w:r>
          </w:p>
        </w:tc>
      </w:tr>
    </w:tbl>
    <w:p>
      <w:r>
        <w:pict>
          <v:rect style="width:0;height:1.5pt" o:hralign="center" o:hrstd="t" o:hr="t"/>
        </w:pict>
      </w:r>
    </w:p>
    <w:bookmarkEnd w:id="43"/>
    <w:bookmarkEnd w:id="44"/>
    <w:bookmarkStart w:id="47" w:name="购物车页"/>
    <w:p>
      <w:pPr>
        <w:pStyle w:val="Heading2"/>
      </w:pPr>
      <w:r>
        <w:rPr>
          <w:rStyle w:val="SectionNumber"/>
        </w:rPr>
        <w:t xml:space="preserve">1.10</w:t>
      </w:r>
      <w:r>
        <w:tab/>
      </w:r>
      <w:r>
        <w:t xml:space="preserve">5.5 购物车页</w:t>
      </w:r>
    </w:p>
    <w:bookmarkStart w:id="45" w:name="页面模块-4"/>
    <w:p>
      <w:pPr>
        <w:pStyle w:val="Heading3"/>
      </w:pPr>
      <w:r>
        <w:rPr>
          <w:rStyle w:val="SectionNumber"/>
        </w:rPr>
        <w:t xml:space="preserve">1.10.1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商品列表</w:t>
            </w:r>
          </w:p>
        </w:tc>
        <w:tc>
          <w:tcPr/>
          <w:p>
            <w:pPr>
              <w:pStyle w:val="Compact"/>
              <w:jc w:val="left"/>
            </w:pPr>
            <w:r>
              <w:t xml:space="preserve">展示已加入购物车的商品</w:t>
            </w:r>
          </w:p>
        </w:tc>
      </w:tr>
      <w:tr>
        <w:tc>
          <w:tcPr/>
          <w:p>
            <w:pPr>
              <w:pStyle w:val="Compact"/>
              <w:jc w:val="left"/>
            </w:pPr>
            <w:r>
              <w:t xml:space="preserve">SKU 信息</w:t>
            </w:r>
          </w:p>
        </w:tc>
        <w:tc>
          <w:tcPr/>
          <w:p>
            <w:pPr>
              <w:pStyle w:val="Compact"/>
              <w:jc w:val="left"/>
            </w:pPr>
            <w:r>
              <w:t xml:space="preserve">展示规格、数量、价格</w:t>
            </w:r>
          </w:p>
        </w:tc>
      </w:tr>
      <w:tr>
        <w:tc>
          <w:tcPr/>
          <w:p>
            <w:pPr>
              <w:pStyle w:val="Compact"/>
              <w:jc w:val="left"/>
            </w:pPr>
            <w:r>
              <w:t xml:space="preserve">勾选框</w:t>
            </w:r>
          </w:p>
        </w:tc>
        <w:tc>
          <w:tcPr/>
          <w:p>
            <w:pPr>
              <w:pStyle w:val="Compact"/>
              <w:jc w:val="left"/>
            </w:pPr>
            <w:r>
              <w:t xml:space="preserve">支持单选、全选</w:t>
            </w:r>
          </w:p>
        </w:tc>
      </w:tr>
      <w:tr>
        <w:tc>
          <w:tcPr/>
          <w:p>
            <w:pPr>
              <w:pStyle w:val="Compact"/>
              <w:jc w:val="left"/>
            </w:pPr>
            <w:r>
              <w:t xml:space="preserve">数量编辑</w:t>
            </w:r>
          </w:p>
        </w:tc>
        <w:tc>
          <w:tcPr/>
          <w:p>
            <w:pPr>
              <w:pStyle w:val="Compact"/>
              <w:jc w:val="left"/>
            </w:pPr>
            <w:r>
              <w:t xml:space="preserve">支持增加、减少、手动输入</w:t>
            </w:r>
          </w:p>
        </w:tc>
      </w:tr>
      <w:tr>
        <w:tc>
          <w:tcPr/>
          <w:p>
            <w:pPr>
              <w:pStyle w:val="Compact"/>
              <w:jc w:val="left"/>
            </w:pPr>
            <w:r>
              <w:t xml:space="preserve">失效商品区</w:t>
            </w:r>
          </w:p>
        </w:tc>
        <w:tc>
          <w:tcPr/>
          <w:p>
            <w:pPr>
              <w:pStyle w:val="Compact"/>
              <w:jc w:val="left"/>
            </w:pPr>
            <w:r>
              <w:t xml:space="preserve">展示下架、无库存、不可购买商品</w:t>
            </w:r>
          </w:p>
        </w:tc>
      </w:tr>
      <w:tr>
        <w:tc>
          <w:tcPr/>
          <w:p>
            <w:pPr>
              <w:pStyle w:val="Compact"/>
              <w:jc w:val="left"/>
            </w:pPr>
            <w:r>
              <w:t xml:space="preserve">底部结算栏</w:t>
            </w:r>
          </w:p>
        </w:tc>
        <w:tc>
          <w:tcPr/>
          <w:p>
            <w:pPr>
              <w:pStyle w:val="Compact"/>
              <w:jc w:val="left"/>
            </w:pPr>
            <w:r>
              <w:t xml:space="preserve">展示合计金额、优惠、结算按钮</w:t>
            </w:r>
          </w:p>
        </w:tc>
      </w:tr>
    </w:tbl>
    <w:bookmarkEnd w:id="45"/>
    <w:bookmarkStart w:id="46" w:name="关键规则-4"/>
    <w:p>
      <w:pPr>
        <w:pStyle w:val="Heading3"/>
      </w:pPr>
      <w:r>
        <w:rPr>
          <w:rStyle w:val="SectionNumber"/>
        </w:rPr>
        <w:t xml:space="preserve">1.10.2</w:t>
      </w:r>
      <w:r>
        <w:tab/>
      </w:r>
      <w:r>
        <w:t xml:space="preserve">关键规则</w:t>
      </w:r>
    </w:p>
    <w:p>
      <w:pPr>
        <w:pStyle w:val="Compact"/>
        <w:numPr>
          <w:ilvl w:val="0"/>
          <w:numId w:val="1005"/>
        </w:numPr>
      </w:pPr>
      <w:r>
        <w:t xml:space="preserve">下架商品应移入失效区，不允许结算。</w:t>
      </w:r>
    </w:p>
    <w:p>
      <w:pPr>
        <w:pStyle w:val="Compact"/>
        <w:numPr>
          <w:ilvl w:val="0"/>
          <w:numId w:val="1005"/>
        </w:numPr>
      </w:pPr>
      <w:r>
        <w:t xml:space="preserve">库存不足时应提示并限制最大购买数量。</w:t>
      </w:r>
    </w:p>
    <w:p>
      <w:pPr>
        <w:pStyle w:val="Compact"/>
        <w:numPr>
          <w:ilvl w:val="0"/>
          <w:numId w:val="1005"/>
        </w:numPr>
      </w:pPr>
      <w:r>
        <w:t xml:space="preserve">不可单独购买商品如果与普通商品一起下单，应根据业务规则判断是否允许结算。</w:t>
      </w:r>
    </w:p>
    <w:p>
      <w:pPr>
        <w:pStyle w:val="Compact"/>
        <w:numPr>
          <w:ilvl w:val="0"/>
          <w:numId w:val="1005"/>
        </w:numPr>
      </w:pPr>
      <w:r>
        <w:t xml:space="preserve">价格、积分、优惠券变化时，进入确认订单页需要重新计算。</w:t>
      </w:r>
    </w:p>
    <w:p>
      <w:pPr>
        <w:pStyle w:val="Compact"/>
        <w:numPr>
          <w:ilvl w:val="0"/>
          <w:numId w:val="1005"/>
        </w:numPr>
      </w:pPr>
      <w:r>
        <w:t xml:space="preserve">删除唯一默认地址不应影响购物车，但确认订单时需提示选择地址。</w:t>
      </w:r>
    </w:p>
    <w:p>
      <w:r>
        <w:pict>
          <v:rect style="width:0;height:1.5pt" o:hralign="center" o:hrstd="t" o:hr="t"/>
        </w:pict>
      </w:r>
    </w:p>
    <w:bookmarkEnd w:id="46"/>
    <w:bookmarkEnd w:id="47"/>
    <w:bookmarkStart w:id="51" w:name="确认订单页"/>
    <w:p>
      <w:pPr>
        <w:pStyle w:val="Heading2"/>
      </w:pPr>
      <w:r>
        <w:rPr>
          <w:rStyle w:val="SectionNumber"/>
        </w:rPr>
        <w:t xml:space="preserve">1.11</w:t>
      </w:r>
      <w:r>
        <w:tab/>
      </w:r>
      <w:r>
        <w:t xml:space="preserve">5.6 确认订单页</w:t>
      </w:r>
    </w:p>
    <w:bookmarkStart w:id="48" w:name="页面模块-5"/>
    <w:p>
      <w:pPr>
        <w:pStyle w:val="Heading3"/>
      </w:pPr>
      <w:r>
        <w:rPr>
          <w:rStyle w:val="SectionNumber"/>
        </w:rPr>
        <w:t xml:space="preserve">1.11.1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收货地址</w:t>
            </w:r>
          </w:p>
        </w:tc>
        <w:tc>
          <w:tcPr/>
          <w:p>
            <w:pPr>
              <w:pStyle w:val="Compact"/>
              <w:jc w:val="left"/>
            </w:pPr>
            <w:r>
              <w:t xml:space="preserve">展示默认地址，可切换</w:t>
            </w:r>
          </w:p>
        </w:tc>
      </w:tr>
      <w:tr>
        <w:tc>
          <w:tcPr/>
          <w:p>
            <w:pPr>
              <w:pStyle w:val="Compact"/>
              <w:jc w:val="left"/>
            </w:pPr>
            <w:r>
              <w:t xml:space="preserve">商品信息</w:t>
            </w:r>
          </w:p>
        </w:tc>
        <w:tc>
          <w:tcPr/>
          <w:p>
            <w:pPr>
              <w:pStyle w:val="Compact"/>
              <w:jc w:val="left"/>
            </w:pPr>
            <w:r>
              <w:t xml:space="preserve">展示商品、规格、数量、价格</w:t>
            </w:r>
          </w:p>
        </w:tc>
      </w:tr>
      <w:tr>
        <w:tc>
          <w:tcPr/>
          <w:p>
            <w:pPr>
              <w:pStyle w:val="Compact"/>
              <w:jc w:val="left"/>
            </w:pPr>
            <w:r>
              <w:t xml:space="preserve">配送方式</w:t>
            </w:r>
          </w:p>
        </w:tc>
        <w:tc>
          <w:tcPr/>
          <w:p>
            <w:pPr>
              <w:pStyle w:val="Compact"/>
              <w:jc w:val="left"/>
            </w:pPr>
            <w:r>
              <w:t xml:space="preserve">快递、冷链、到付等</w:t>
            </w:r>
          </w:p>
        </w:tc>
      </w:tr>
      <w:tr>
        <w:tc>
          <w:tcPr/>
          <w:p>
            <w:pPr>
              <w:pStyle w:val="Compact"/>
              <w:jc w:val="left"/>
            </w:pPr>
            <w:r>
              <w:t xml:space="preserve">运费</w:t>
            </w:r>
          </w:p>
        </w:tc>
        <w:tc>
          <w:tcPr/>
          <w:p>
            <w:pPr>
              <w:pStyle w:val="Compact"/>
              <w:jc w:val="left"/>
            </w:pPr>
            <w:r>
              <w:t xml:space="preserve">根据地址、商品、模板计算</w:t>
            </w:r>
          </w:p>
        </w:tc>
      </w:tr>
      <w:tr>
        <w:tc>
          <w:tcPr/>
          <w:p>
            <w:pPr>
              <w:pStyle w:val="Compact"/>
              <w:jc w:val="left"/>
            </w:pPr>
            <w:r>
              <w:t xml:space="preserve">优惠券</w:t>
            </w:r>
          </w:p>
        </w:tc>
        <w:tc>
          <w:tcPr/>
          <w:p>
            <w:pPr>
              <w:pStyle w:val="Compact"/>
              <w:jc w:val="left"/>
            </w:pPr>
            <w:r>
              <w:t xml:space="preserve">可用券、不可用券</w:t>
            </w:r>
          </w:p>
        </w:tc>
      </w:tr>
      <w:tr>
        <w:tc>
          <w:tcPr/>
          <w:p>
            <w:pPr>
              <w:pStyle w:val="Compact"/>
              <w:jc w:val="left"/>
            </w:pPr>
            <w:r>
              <w:t xml:space="preserve">积分抵扣</w:t>
            </w:r>
          </w:p>
        </w:tc>
        <w:tc>
          <w:tcPr/>
          <w:p>
            <w:pPr>
              <w:pStyle w:val="Compact"/>
              <w:jc w:val="left"/>
            </w:pPr>
            <w:r>
              <w:t xml:space="preserve">展示可用积分与抵扣金额</w:t>
            </w:r>
          </w:p>
        </w:tc>
      </w:tr>
      <w:tr>
        <w:tc>
          <w:tcPr/>
          <w:p>
            <w:pPr>
              <w:pStyle w:val="Compact"/>
              <w:jc w:val="left"/>
            </w:pPr>
            <w:r>
              <w:t xml:space="preserve">用户购买须知</w:t>
            </w:r>
          </w:p>
        </w:tc>
        <w:tc>
          <w:tcPr/>
          <w:p>
            <w:pPr>
              <w:pStyle w:val="Compact"/>
              <w:jc w:val="left"/>
            </w:pPr>
            <w:r>
              <w:t xml:space="preserve">展示须知入口和预览</w:t>
            </w:r>
          </w:p>
        </w:tc>
      </w:tr>
      <w:tr>
        <w:tc>
          <w:tcPr/>
          <w:p>
            <w:pPr>
              <w:pStyle w:val="Compact"/>
              <w:jc w:val="left"/>
            </w:pPr>
            <w:r>
              <w:t xml:space="preserve">订单备注</w:t>
            </w:r>
          </w:p>
        </w:tc>
        <w:tc>
          <w:tcPr/>
          <w:p>
            <w:pPr>
              <w:pStyle w:val="Compact"/>
              <w:jc w:val="left"/>
            </w:pPr>
            <w:r>
              <w:t xml:space="preserve">用户填写备注</w:t>
            </w:r>
          </w:p>
        </w:tc>
      </w:tr>
      <w:tr>
        <w:tc>
          <w:tcPr/>
          <w:p>
            <w:pPr>
              <w:pStyle w:val="Compact"/>
              <w:jc w:val="left"/>
            </w:pPr>
            <w:r>
              <w:t xml:space="preserve">金额明细</w:t>
            </w:r>
          </w:p>
        </w:tc>
        <w:tc>
          <w:tcPr/>
          <w:p>
            <w:pPr>
              <w:pStyle w:val="Compact"/>
              <w:jc w:val="left"/>
            </w:pPr>
            <w:r>
              <w:t xml:space="preserve">商品金额、优惠、积分、运费、实付</w:t>
            </w:r>
          </w:p>
        </w:tc>
      </w:tr>
      <w:tr>
        <w:tc>
          <w:tcPr/>
          <w:p>
            <w:pPr>
              <w:pStyle w:val="Compact"/>
              <w:jc w:val="left"/>
            </w:pPr>
            <w:r>
              <w:t xml:space="preserve">提交订单按钮</w:t>
            </w:r>
          </w:p>
        </w:tc>
        <w:tc>
          <w:tcPr/>
          <w:p>
            <w:pPr>
              <w:pStyle w:val="Compact"/>
              <w:jc w:val="left"/>
            </w:pPr>
            <w:r>
              <w:t xml:space="preserve">提交订单</w:t>
            </w:r>
          </w:p>
        </w:tc>
      </w:tr>
    </w:tbl>
    <w:bookmarkEnd w:id="48"/>
    <w:bookmarkStart w:id="49" w:name="金额计算规则"/>
    <w:p>
      <w:pPr>
        <w:pStyle w:val="Heading3"/>
      </w:pPr>
      <w:r>
        <w:rPr>
          <w:rStyle w:val="SectionNumber"/>
        </w:rPr>
        <w:t xml:space="preserve">1.11.2</w:t>
      </w:r>
      <w:r>
        <w:tab/>
      </w:r>
      <w:r>
        <w:t xml:space="preserve">金额计算规则</w:t>
      </w:r>
    </w:p>
    <w:p>
      <w:pPr>
        <w:pStyle w:val="SourceCode"/>
      </w:pPr>
      <w:r>
        <w:rPr>
          <w:rStyle w:val="VerbatimChar"/>
        </w:rPr>
        <w:t xml:space="preserve">商品总额 = SKU 售价 × 数量</w:t>
      </w:r>
      <w:r>
        <w:br/>
      </w:r>
      <w:r>
        <w:rPr>
          <w:rStyle w:val="VerbatimChar"/>
        </w:rPr>
        <w:t xml:space="preserve">优惠金额 = 优惠券优惠 + 活动优惠</w:t>
      </w:r>
      <w:r>
        <w:br/>
      </w:r>
      <w:r>
        <w:rPr>
          <w:rStyle w:val="VerbatimChar"/>
        </w:rPr>
        <w:t xml:space="preserve">积分抵扣金额 = 按积分规则计算</w:t>
      </w:r>
      <w:r>
        <w:br/>
      </w:r>
      <w:r>
        <w:rPr>
          <w:rStyle w:val="VerbatimChar"/>
        </w:rPr>
        <w:t xml:space="preserve">运费 = 按运费模板 + 收货地址 + 商品配送方式计算</w:t>
      </w:r>
      <w:r>
        <w:br/>
      </w:r>
      <w:r>
        <w:rPr>
          <w:rStyle w:val="VerbatimChar"/>
        </w:rPr>
        <w:t xml:space="preserve">应付金额 = 商品总额 - 优惠金额 - 积分抵扣金额 + 运费</w:t>
      </w:r>
    </w:p>
    <w:bookmarkEnd w:id="49"/>
    <w:bookmarkStart w:id="50" w:name="关键规则-5"/>
    <w:p>
      <w:pPr>
        <w:pStyle w:val="Heading3"/>
      </w:pPr>
      <w:r>
        <w:rPr>
          <w:rStyle w:val="SectionNumber"/>
        </w:rPr>
        <w:t xml:space="preserve">1.11.3</w:t>
      </w:r>
      <w:r>
        <w:tab/>
      </w:r>
      <w:r>
        <w:t xml:space="preserve">关键规则</w:t>
      </w:r>
    </w:p>
    <w:p>
      <w:pPr>
        <w:pStyle w:val="Compact"/>
        <w:numPr>
          <w:ilvl w:val="0"/>
          <w:numId w:val="1006"/>
        </w:numPr>
      </w:pPr>
      <w:r>
        <w:t xml:space="preserve">商品不支持积分抵扣时，不展示积分模块。</w:t>
      </w:r>
    </w:p>
    <w:p>
      <w:pPr>
        <w:pStyle w:val="Compact"/>
        <w:numPr>
          <w:ilvl w:val="0"/>
          <w:numId w:val="1006"/>
        </w:numPr>
      </w:pPr>
      <w:r>
        <w:t xml:space="preserve">小数位展示规则：末尾 0 去除，直到不为 0 的位数。</w:t>
      </w:r>
    </w:p>
    <w:p>
      <w:pPr>
        <w:pStyle w:val="Compact"/>
        <w:numPr>
          <w:ilvl w:val="0"/>
          <w:numId w:val="1006"/>
        </w:numPr>
      </w:pPr>
      <w:r>
        <w:t xml:space="preserve">冷链商品应按冷链运费模板计算，不应错误显示 0 元。</w:t>
      </w:r>
    </w:p>
    <w:p>
      <w:pPr>
        <w:pStyle w:val="Compact"/>
        <w:numPr>
          <w:ilvl w:val="0"/>
          <w:numId w:val="1006"/>
        </w:numPr>
      </w:pPr>
      <w:r>
        <w:t xml:space="preserve">默认地址只有一条时，不允许直接删除导致无默认地址。</w:t>
      </w:r>
    </w:p>
    <w:p>
      <w:pPr>
        <w:pStyle w:val="Compact"/>
        <w:numPr>
          <w:ilvl w:val="0"/>
          <w:numId w:val="1006"/>
        </w:numPr>
      </w:pPr>
      <w:r>
        <w:t xml:space="preserve">点击用户购买须知，应跳转预览页并展示后台配置内容。</w:t>
      </w:r>
    </w:p>
    <w:p>
      <w:pPr>
        <w:pStyle w:val="Compact"/>
        <w:numPr>
          <w:ilvl w:val="0"/>
          <w:numId w:val="1006"/>
        </w:numPr>
      </w:pPr>
      <w:r>
        <w:t xml:space="preserve">提交订单前必须重新校验商品状态、库存、价格、优惠券、积分、地址、运费。</w:t>
      </w:r>
    </w:p>
    <w:p>
      <w:r>
        <w:pict>
          <v:rect style="width:0;height:1.5pt" o:hralign="center" o:hrstd="t" o:hr="t"/>
        </w:pict>
      </w:r>
    </w:p>
    <w:bookmarkEnd w:id="50"/>
    <w:bookmarkEnd w:id="51"/>
    <w:bookmarkStart w:id="54" w:name="支付页"/>
    <w:p>
      <w:pPr>
        <w:pStyle w:val="Heading2"/>
      </w:pPr>
      <w:r>
        <w:rPr>
          <w:rStyle w:val="SectionNumber"/>
        </w:rPr>
        <w:t xml:space="preserve">1.12</w:t>
      </w:r>
      <w:r>
        <w:tab/>
      </w:r>
      <w:r>
        <w:t xml:space="preserve">5.7 支付页</w:t>
      </w:r>
    </w:p>
    <w:bookmarkStart w:id="52" w:name="页面模块-6"/>
    <w:p>
      <w:pPr>
        <w:pStyle w:val="Heading3"/>
      </w:pPr>
      <w:r>
        <w:rPr>
          <w:rStyle w:val="SectionNumber"/>
        </w:rPr>
        <w:t xml:space="preserve">1.12.1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订单金额</w:t>
            </w:r>
          </w:p>
        </w:tc>
        <w:tc>
          <w:tcPr/>
          <w:p>
            <w:pPr>
              <w:pStyle w:val="Compact"/>
              <w:jc w:val="left"/>
            </w:pPr>
            <w:r>
              <w:t xml:space="preserve">展示待支付金额</w:t>
            </w:r>
          </w:p>
        </w:tc>
      </w:tr>
      <w:tr>
        <w:tc>
          <w:tcPr/>
          <w:p>
            <w:pPr>
              <w:pStyle w:val="Compact"/>
              <w:jc w:val="left"/>
            </w:pPr>
            <w:r>
              <w:t xml:space="preserve">支付方式</w:t>
            </w:r>
          </w:p>
        </w:tc>
        <w:tc>
          <w:tcPr/>
          <w:p>
            <w:pPr>
              <w:pStyle w:val="Compact"/>
              <w:jc w:val="left"/>
            </w:pPr>
            <w:r>
              <w:t xml:space="preserve">微信、支付宝、余额、线下支付等</w:t>
            </w:r>
          </w:p>
        </w:tc>
      </w:tr>
      <w:tr>
        <w:tc>
          <w:tcPr/>
          <w:p>
            <w:pPr>
              <w:pStyle w:val="Compact"/>
              <w:jc w:val="left"/>
            </w:pPr>
            <w:r>
              <w:t xml:space="preserve">支付倒计时</w:t>
            </w:r>
          </w:p>
        </w:tc>
        <w:tc>
          <w:tcPr/>
          <w:p>
            <w:pPr>
              <w:pStyle w:val="Compact"/>
              <w:jc w:val="left"/>
            </w:pPr>
            <w:r>
              <w:t xml:space="preserve">展示剩余支付时间</w:t>
            </w:r>
          </w:p>
        </w:tc>
      </w:tr>
      <w:tr>
        <w:tc>
          <w:tcPr/>
          <w:p>
            <w:pPr>
              <w:pStyle w:val="Compact"/>
              <w:jc w:val="left"/>
            </w:pPr>
            <w:r>
              <w:t xml:space="preserve">确认支付按钮</w:t>
            </w:r>
          </w:p>
        </w:tc>
        <w:tc>
          <w:tcPr/>
          <w:p>
            <w:pPr>
              <w:pStyle w:val="Compact"/>
              <w:jc w:val="left"/>
            </w:pPr>
            <w:r>
              <w:t xml:space="preserve">拉起支付</w:t>
            </w:r>
          </w:p>
        </w:tc>
      </w:tr>
    </w:tbl>
    <w:bookmarkEnd w:id="52"/>
    <w:bookmarkStart w:id="53" w:name="关键规则-6"/>
    <w:p>
      <w:pPr>
        <w:pStyle w:val="Heading3"/>
      </w:pPr>
      <w:r>
        <w:rPr>
          <w:rStyle w:val="SectionNumber"/>
        </w:rPr>
        <w:t xml:space="preserve">1.12.2</w:t>
      </w:r>
      <w:r>
        <w:tab/>
      </w:r>
      <w:r>
        <w:t xml:space="preserve">关键规则</w:t>
      </w:r>
    </w:p>
    <w:p>
      <w:pPr>
        <w:pStyle w:val="Compact"/>
        <w:numPr>
          <w:ilvl w:val="0"/>
          <w:numId w:val="1007"/>
        </w:numPr>
      </w:pPr>
      <w:r>
        <w:t xml:space="preserve">支付金额必须与订单应付金额一致。</w:t>
      </w:r>
    </w:p>
    <w:p>
      <w:pPr>
        <w:pStyle w:val="Compact"/>
        <w:numPr>
          <w:ilvl w:val="0"/>
          <w:numId w:val="1007"/>
        </w:numPr>
      </w:pPr>
      <w:r>
        <w:t xml:space="preserve">支付成功后不可重复支付。</w:t>
      </w:r>
    </w:p>
    <w:p>
      <w:pPr>
        <w:pStyle w:val="Compact"/>
        <w:numPr>
          <w:ilvl w:val="0"/>
          <w:numId w:val="1007"/>
        </w:numPr>
      </w:pPr>
      <w:r>
        <w:t xml:space="preserve">支付失败可重新拉起支付。</w:t>
      </w:r>
    </w:p>
    <w:p>
      <w:pPr>
        <w:pStyle w:val="Compact"/>
        <w:numPr>
          <w:ilvl w:val="0"/>
          <w:numId w:val="1007"/>
        </w:numPr>
      </w:pPr>
      <w:r>
        <w:t xml:space="preserve">支付超时后订单自动关闭。</w:t>
      </w:r>
    </w:p>
    <w:p>
      <w:pPr>
        <w:pStyle w:val="Compact"/>
        <w:numPr>
          <w:ilvl w:val="0"/>
          <w:numId w:val="1007"/>
        </w:numPr>
      </w:pPr>
      <w:r>
        <w:t xml:space="preserve">支付回调必须保证幂等。</w:t>
      </w:r>
    </w:p>
    <w:p>
      <w:r>
        <w:pict>
          <v:rect style="width:0;height:1.5pt" o:hralign="center" o:hrstd="t" o:hr="t"/>
        </w:pict>
      </w:r>
    </w:p>
    <w:bookmarkEnd w:id="53"/>
    <w:bookmarkEnd w:id="54"/>
    <w:bookmarkStart w:id="56" w:name="我的页面"/>
    <w:p>
      <w:pPr>
        <w:pStyle w:val="Heading2"/>
      </w:pPr>
      <w:r>
        <w:rPr>
          <w:rStyle w:val="SectionNumber"/>
        </w:rPr>
        <w:t xml:space="preserve">1.13</w:t>
      </w:r>
      <w:r>
        <w:tab/>
      </w:r>
      <w:r>
        <w:t xml:space="preserve">5.8 我的页面</w:t>
      </w:r>
    </w:p>
    <w:bookmarkStart w:id="55" w:name="页面模块-7"/>
    <w:p>
      <w:pPr>
        <w:pStyle w:val="Heading3"/>
      </w:pPr>
      <w:r>
        <w:rPr>
          <w:rStyle w:val="SectionNumber"/>
        </w:rPr>
        <w:t xml:space="preserve">1.13.1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用户信息</w:t>
            </w:r>
          </w:p>
        </w:tc>
        <w:tc>
          <w:tcPr/>
          <w:p>
            <w:pPr>
              <w:pStyle w:val="Compact"/>
              <w:jc w:val="left"/>
            </w:pPr>
            <w:r>
              <w:t xml:space="preserve">头像、昵称、会员等级</w:t>
            </w:r>
          </w:p>
        </w:tc>
      </w:tr>
      <w:tr>
        <w:tc>
          <w:tcPr/>
          <w:p>
            <w:pPr>
              <w:pStyle w:val="Compact"/>
              <w:jc w:val="left"/>
            </w:pPr>
            <w:r>
              <w:t xml:space="preserve">我的订单</w:t>
            </w:r>
          </w:p>
        </w:tc>
        <w:tc>
          <w:tcPr/>
          <w:p>
            <w:pPr>
              <w:pStyle w:val="Compact"/>
              <w:jc w:val="left"/>
            </w:pPr>
            <w:r>
              <w:t xml:space="preserve">待支付、待发货、待收货、售后</w:t>
            </w:r>
          </w:p>
        </w:tc>
      </w:tr>
      <w:tr>
        <w:tc>
          <w:tcPr/>
          <w:p>
            <w:pPr>
              <w:pStyle w:val="Compact"/>
              <w:jc w:val="left"/>
            </w:pPr>
            <w:r>
              <w:t xml:space="preserve">我的优惠券</w:t>
            </w:r>
          </w:p>
        </w:tc>
        <w:tc>
          <w:tcPr/>
          <w:p>
            <w:pPr>
              <w:pStyle w:val="Compact"/>
              <w:jc w:val="left"/>
            </w:pPr>
            <w:r>
              <w:t xml:space="preserve">优惠券列表</w:t>
            </w:r>
          </w:p>
        </w:tc>
      </w:tr>
      <w:tr>
        <w:tc>
          <w:tcPr/>
          <w:p>
            <w:pPr>
              <w:pStyle w:val="Compact"/>
              <w:jc w:val="left"/>
            </w:pPr>
            <w:r>
              <w:t xml:space="preserve">我的积分</w:t>
            </w:r>
          </w:p>
        </w:tc>
        <w:tc>
          <w:tcPr/>
          <w:p>
            <w:pPr>
              <w:pStyle w:val="Compact"/>
              <w:jc w:val="left"/>
            </w:pPr>
            <w:r>
              <w:t xml:space="preserve">积分余额、积分流水</w:t>
            </w:r>
          </w:p>
        </w:tc>
      </w:tr>
      <w:tr>
        <w:tc>
          <w:tcPr/>
          <w:p>
            <w:pPr>
              <w:pStyle w:val="Compact"/>
              <w:jc w:val="left"/>
            </w:pPr>
            <w:r>
              <w:t xml:space="preserve">收货地址</w:t>
            </w:r>
          </w:p>
        </w:tc>
        <w:tc>
          <w:tcPr/>
          <w:p>
            <w:pPr>
              <w:pStyle w:val="Compact"/>
              <w:jc w:val="left"/>
            </w:pPr>
            <w:r>
              <w:t xml:space="preserve">地址管理</w:t>
            </w:r>
          </w:p>
        </w:tc>
      </w:tr>
      <w:tr>
        <w:tc>
          <w:tcPr/>
          <w:p>
            <w:pPr>
              <w:pStyle w:val="Compact"/>
              <w:jc w:val="left"/>
            </w:pPr>
            <w:r>
              <w:t xml:space="preserve">客服中心</w:t>
            </w:r>
          </w:p>
        </w:tc>
        <w:tc>
          <w:tcPr/>
          <w:p>
            <w:pPr>
              <w:pStyle w:val="Compact"/>
              <w:jc w:val="left"/>
            </w:pPr>
            <w:r>
              <w:t xml:space="preserve">联系客服、常见问题</w:t>
            </w:r>
          </w:p>
        </w:tc>
      </w:tr>
      <w:tr>
        <w:tc>
          <w:tcPr/>
          <w:p>
            <w:pPr>
              <w:pStyle w:val="Compact"/>
              <w:jc w:val="left"/>
            </w:pPr>
            <w:r>
              <w:t xml:space="preserve">设置</w:t>
            </w:r>
          </w:p>
        </w:tc>
        <w:tc>
          <w:tcPr/>
          <w:p>
            <w:pPr>
              <w:pStyle w:val="Compact"/>
              <w:jc w:val="left"/>
            </w:pPr>
            <w:r>
              <w:t xml:space="preserve">账号设置、退出登录</w:t>
            </w:r>
          </w:p>
        </w:tc>
      </w:tr>
    </w:tbl>
    <w:p>
      <w:r>
        <w:pict>
          <v:rect style="width:0;height:1.5pt" o:hralign="center" o:hrstd="t" o:hr="t"/>
        </w:pict>
      </w:r>
    </w:p>
    <w:bookmarkEnd w:id="55"/>
    <w:bookmarkEnd w:id="56"/>
    <w:bookmarkStart w:id="57" w:name="管理后台功能设计"/>
    <w:p>
      <w:pPr>
        <w:pStyle w:val="Heading2"/>
      </w:pPr>
      <w:r>
        <w:rPr>
          <w:rStyle w:val="SectionNumber"/>
        </w:rPr>
        <w:t xml:space="preserve">1.14</w:t>
      </w:r>
      <w:r>
        <w:tab/>
      </w:r>
      <w:r>
        <w:t xml:space="preserve">6. 管理后台功能设计</w:t>
      </w:r>
    </w:p>
    <w:bookmarkEnd w:id="57"/>
    <w:bookmarkStart w:id="59" w:name="后台首页"/>
    <w:p>
      <w:pPr>
        <w:pStyle w:val="Heading2"/>
      </w:pPr>
      <w:r>
        <w:rPr>
          <w:rStyle w:val="SectionNumber"/>
        </w:rPr>
        <w:t xml:space="preserve">1.15</w:t>
      </w:r>
      <w:r>
        <w:tab/>
      </w:r>
      <w:r>
        <w:t xml:space="preserve">6.1 后台首页</w:t>
      </w:r>
    </w:p>
    <w:bookmarkStart w:id="58" w:name="页面模块-8"/>
    <w:p>
      <w:pPr>
        <w:pStyle w:val="Heading3"/>
      </w:pPr>
      <w:r>
        <w:rPr>
          <w:rStyle w:val="SectionNumber"/>
        </w:rPr>
        <w:t xml:space="preserve">1.15.1</w:t>
      </w:r>
      <w:r>
        <w:tab/>
      </w:r>
      <w:r>
        <w:t xml:space="preserve">页面模块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今日订单数</w:t>
            </w:r>
          </w:p>
        </w:tc>
        <w:tc>
          <w:tcPr/>
          <w:p>
            <w:pPr>
              <w:pStyle w:val="Compact"/>
              <w:jc w:val="left"/>
            </w:pPr>
            <w:r>
              <w:t xml:space="preserve">今日创建订单数量</w:t>
            </w:r>
          </w:p>
        </w:tc>
      </w:tr>
      <w:tr>
        <w:tc>
          <w:tcPr/>
          <w:p>
            <w:pPr>
              <w:pStyle w:val="Compact"/>
              <w:jc w:val="left"/>
            </w:pPr>
            <w:r>
              <w:t xml:space="preserve">今日支付金额</w:t>
            </w:r>
          </w:p>
        </w:tc>
        <w:tc>
          <w:tcPr/>
          <w:p>
            <w:pPr>
              <w:pStyle w:val="Compact"/>
              <w:jc w:val="left"/>
            </w:pPr>
            <w:r>
              <w:t xml:space="preserve">今日支付成功金额</w:t>
            </w:r>
          </w:p>
        </w:tc>
      </w:tr>
      <w:tr>
        <w:tc>
          <w:tcPr/>
          <w:p>
            <w:pPr>
              <w:pStyle w:val="Compact"/>
              <w:jc w:val="left"/>
            </w:pPr>
            <w:r>
              <w:t xml:space="preserve">待发货订单</w:t>
            </w:r>
          </w:p>
        </w:tc>
        <w:tc>
          <w:tcPr/>
          <w:p>
            <w:pPr>
              <w:pStyle w:val="Compact"/>
              <w:jc w:val="left"/>
            </w:pPr>
            <w:r>
              <w:t xml:space="preserve">当前待发货数量</w:t>
            </w:r>
          </w:p>
        </w:tc>
      </w:tr>
      <w:tr>
        <w:tc>
          <w:tcPr/>
          <w:p>
            <w:pPr>
              <w:pStyle w:val="Compact"/>
              <w:jc w:val="left"/>
            </w:pPr>
            <w:r>
              <w:t xml:space="preserve">售后待处理</w:t>
            </w:r>
          </w:p>
        </w:tc>
        <w:tc>
          <w:tcPr/>
          <w:p>
            <w:pPr>
              <w:pStyle w:val="Compact"/>
              <w:jc w:val="left"/>
            </w:pPr>
            <w:r>
              <w:t xml:space="preserve">待审核售后单数量</w:t>
            </w:r>
          </w:p>
        </w:tc>
      </w:tr>
      <w:tr>
        <w:tc>
          <w:tcPr/>
          <w:p>
            <w:pPr>
              <w:pStyle w:val="Compact"/>
              <w:jc w:val="left"/>
            </w:pPr>
            <w:r>
              <w:t xml:space="preserve">商品库存预警</w:t>
            </w:r>
          </w:p>
        </w:tc>
        <w:tc>
          <w:tcPr/>
          <w:p>
            <w:pPr>
              <w:pStyle w:val="Compact"/>
              <w:jc w:val="left"/>
            </w:pPr>
            <w:r>
              <w:t xml:space="preserve">低库存商品数量</w:t>
            </w:r>
          </w:p>
        </w:tc>
      </w:tr>
      <w:tr>
        <w:tc>
          <w:tcPr/>
          <w:p>
            <w:pPr>
              <w:pStyle w:val="Compact"/>
              <w:jc w:val="left"/>
            </w:pPr>
            <w:r>
              <w:t xml:space="preserve">销售趋势图</w:t>
            </w:r>
          </w:p>
        </w:tc>
        <w:tc>
          <w:tcPr/>
          <w:p>
            <w:pPr>
              <w:pStyle w:val="Compact"/>
              <w:jc w:val="left"/>
            </w:pPr>
            <w:r>
              <w:t xml:space="preserve">近 7 日 / 30 日销售额</w:t>
            </w:r>
          </w:p>
        </w:tc>
      </w:tr>
    </w:tbl>
    <w:p>
      <w:r>
        <w:pict>
          <v:rect style="width:0;height:1.5pt" o:hralign="center" o:hrstd="t" o:hr="t"/>
        </w:pict>
      </w:r>
    </w:p>
    <w:bookmarkEnd w:id="58"/>
    <w:bookmarkEnd w:id="59"/>
    <w:bookmarkStart w:id="62" w:name="商品管理"/>
    <w:p>
      <w:pPr>
        <w:pStyle w:val="Heading2"/>
      </w:pPr>
      <w:r>
        <w:rPr>
          <w:rStyle w:val="SectionNumber"/>
        </w:rPr>
        <w:t xml:space="preserve">1.16</w:t>
      </w:r>
      <w:r>
        <w:tab/>
      </w:r>
      <w:r>
        <w:t xml:space="preserve">6.2 商品管理</w:t>
      </w:r>
    </w:p>
    <w:bookmarkStart w:id="60" w:name="功能清单"/>
    <w:p>
      <w:pPr>
        <w:pStyle w:val="Heading3"/>
      </w:pPr>
      <w:r>
        <w:rPr>
          <w:rStyle w:val="SectionNumber"/>
        </w:rPr>
        <w:t xml:space="preserve">1.16.1</w:t>
      </w:r>
      <w:r>
        <w:tab/>
      </w:r>
      <w:r>
        <w:t xml:space="preserve">功能清单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功能</w:t>
            </w:r>
          </w:p>
        </w:tc>
        <w:tc>
          <w:tcPr/>
          <w:p>
            <w:pPr>
              <w:pStyle w:val="Compact"/>
              <w:jc w:val="left"/>
            </w:pPr>
            <w:r>
              <w:t xml:space="preserve">说明</w:t>
            </w:r>
          </w:p>
        </w:tc>
      </w:tr>
      <w:tr>
        <w:tc>
          <w:tcPr/>
          <w:p>
            <w:pPr>
              <w:pStyle w:val="Compact"/>
              <w:jc w:val="left"/>
            </w:pPr>
            <w:r>
              <w:t xml:space="preserve">新增商品</w:t>
            </w:r>
          </w:p>
        </w:tc>
        <w:tc>
          <w:tcPr/>
          <w:p>
            <w:pPr>
              <w:pStyle w:val="Compact"/>
              <w:jc w:val="left"/>
            </w:pPr>
            <w:r>
              <w:t xml:space="preserve">创建商品基础信息</w:t>
            </w:r>
          </w:p>
        </w:tc>
      </w:tr>
      <w:tr>
        <w:tc>
          <w:tcPr/>
          <w:p>
            <w:pPr>
              <w:pStyle w:val="Compact"/>
              <w:jc w:val="left"/>
            </w:pPr>
            <w:r>
              <w:t xml:space="preserve">编辑商品</w:t>
            </w:r>
          </w:p>
        </w:tc>
        <w:tc>
          <w:tcPr/>
          <w:p>
            <w:pPr>
              <w:pStyle w:val="Compact"/>
              <w:jc w:val="left"/>
            </w:pPr>
            <w:r>
              <w:t xml:space="preserve">修改商品信息</w:t>
            </w:r>
          </w:p>
        </w:tc>
      </w:tr>
      <w:tr>
        <w:tc>
          <w:tcPr/>
          <w:p>
            <w:pPr>
              <w:pStyle w:val="Compact"/>
              <w:jc w:val="left"/>
            </w:pPr>
            <w:r>
              <w:t xml:space="preserve">上架 / 下架</w:t>
            </w:r>
          </w:p>
        </w:tc>
        <w:tc>
          <w:tcPr/>
          <w:p>
            <w:pPr>
              <w:pStyle w:val="Compact"/>
              <w:jc w:val="left"/>
            </w:pPr>
            <w:r>
              <w:t xml:space="preserve">控制商品销售状态</w:t>
            </w:r>
          </w:p>
        </w:tc>
      </w:tr>
      <w:tr>
        <w:tc>
          <w:tcPr/>
          <w:p>
            <w:pPr>
              <w:pStyle w:val="Compact"/>
              <w:jc w:val="left"/>
            </w:pPr>
            <w:r>
              <w:t xml:space="preserve">商品分类</w:t>
            </w:r>
          </w:p>
        </w:tc>
        <w:tc>
          <w:tcPr/>
          <w:p>
            <w:pPr>
              <w:pStyle w:val="Compact"/>
              <w:jc w:val="left"/>
            </w:pPr>
            <w:r>
              <w:t xml:space="preserve">绑定分类</w:t>
            </w:r>
          </w:p>
        </w:tc>
      </w:tr>
      <w:tr>
        <w:tc>
          <w:tcPr/>
          <w:p>
            <w:pPr>
              <w:pStyle w:val="Compact"/>
              <w:jc w:val="left"/>
            </w:pPr>
            <w:r>
              <w:t xml:space="preserve">商品标签</w:t>
            </w:r>
          </w:p>
        </w:tc>
        <w:tc>
          <w:tcPr/>
          <w:p>
            <w:pPr>
              <w:pStyle w:val="Compact"/>
              <w:jc w:val="left"/>
            </w:pPr>
            <w:r>
              <w:t xml:space="preserve">配置商品标签</w:t>
            </w:r>
          </w:p>
        </w:tc>
      </w:tr>
      <w:tr>
        <w:tc>
          <w:tcPr/>
          <w:p>
            <w:pPr>
              <w:pStyle w:val="Compact"/>
              <w:jc w:val="left"/>
            </w:pPr>
            <w:r>
              <w:t xml:space="preserve">商品图片</w:t>
            </w:r>
          </w:p>
        </w:tc>
        <w:tc>
          <w:tcPr/>
          <w:p>
            <w:pPr>
              <w:pStyle w:val="Compact"/>
              <w:jc w:val="left"/>
            </w:pPr>
            <w:r>
              <w:t xml:space="preserve">上传主图、详情图</w:t>
            </w:r>
          </w:p>
        </w:tc>
      </w:tr>
      <w:tr>
        <w:tc>
          <w:tcPr/>
          <w:p>
            <w:pPr>
              <w:pStyle w:val="Compact"/>
              <w:jc w:val="left"/>
            </w:pPr>
            <w:r>
              <w:t xml:space="preserve">商品视频</w:t>
            </w:r>
          </w:p>
        </w:tc>
        <w:tc>
          <w:tcPr/>
          <w:p>
            <w:pPr>
              <w:pStyle w:val="Compact"/>
              <w:jc w:val="left"/>
            </w:pPr>
            <w:r>
              <w:t xml:space="preserve">上传商品视频</w:t>
            </w:r>
          </w:p>
        </w:tc>
      </w:tr>
      <w:tr>
        <w:tc>
          <w:tcPr/>
          <w:p>
            <w:pPr>
              <w:pStyle w:val="Compact"/>
              <w:jc w:val="left"/>
            </w:pPr>
            <w:r>
              <w:t xml:space="preserve">SKU 管理</w:t>
            </w:r>
          </w:p>
        </w:tc>
        <w:tc>
          <w:tcPr/>
          <w:p>
            <w:pPr>
              <w:pStyle w:val="Compact"/>
              <w:jc w:val="left"/>
            </w:pPr>
            <w:r>
              <w:t xml:space="preserve">配置规格、价格、库存、规格图</w:t>
            </w:r>
          </w:p>
        </w:tc>
      </w:tr>
      <w:tr>
        <w:tc>
          <w:tcPr/>
          <w:p>
            <w:pPr>
              <w:pStyle w:val="Compact"/>
              <w:jc w:val="left"/>
            </w:pPr>
            <w:r>
              <w:t xml:space="preserve">运费模板</w:t>
            </w:r>
          </w:p>
        </w:tc>
        <w:tc>
          <w:tcPr/>
          <w:p>
            <w:pPr>
              <w:pStyle w:val="Compact"/>
              <w:jc w:val="left"/>
            </w:pPr>
            <w:r>
              <w:t xml:space="preserve">绑定运费模板</w:t>
            </w:r>
          </w:p>
        </w:tc>
      </w:tr>
      <w:tr>
        <w:tc>
          <w:tcPr/>
          <w:p>
            <w:pPr>
              <w:pStyle w:val="Compact"/>
              <w:jc w:val="left"/>
            </w:pPr>
            <w:r>
              <w:t xml:space="preserve">购买须知</w:t>
            </w:r>
          </w:p>
        </w:tc>
        <w:tc>
          <w:tcPr/>
          <w:p>
            <w:pPr>
              <w:pStyle w:val="Compact"/>
              <w:jc w:val="left"/>
            </w:pPr>
            <w:r>
              <w:t xml:space="preserve">配置用户购买须知</w:t>
            </w:r>
          </w:p>
        </w:tc>
      </w:tr>
      <w:tr>
        <w:tc>
          <w:tcPr/>
          <w:p>
            <w:pPr>
              <w:pStyle w:val="Compact"/>
              <w:jc w:val="left"/>
            </w:pPr>
            <w:r>
              <w:t xml:space="preserve">积分规则</w:t>
            </w:r>
          </w:p>
        </w:tc>
        <w:tc>
          <w:tcPr/>
          <w:p>
            <w:pPr>
              <w:pStyle w:val="Compact"/>
              <w:jc w:val="left"/>
            </w:pPr>
            <w:r>
              <w:t xml:space="preserve">配置返积分、积分抵扣、多倍积分</w:t>
            </w:r>
          </w:p>
        </w:tc>
      </w:tr>
      <w:tr>
        <w:tc>
          <w:tcPr/>
          <w:p>
            <w:pPr>
              <w:pStyle w:val="Compact"/>
              <w:jc w:val="left"/>
            </w:pPr>
            <w:r>
              <w:t xml:space="preserve">购买限制</w:t>
            </w:r>
          </w:p>
        </w:tc>
        <w:tc>
          <w:tcPr/>
          <w:p>
            <w:pPr>
              <w:pStyle w:val="Compact"/>
              <w:jc w:val="left"/>
            </w:pPr>
            <w:r>
              <w:t xml:space="preserve">配置限购、不可加购、不可单独购买</w:t>
            </w:r>
          </w:p>
        </w:tc>
      </w:tr>
    </w:tbl>
    <w:bookmarkEnd w:id="60"/>
    <w:bookmarkStart w:id="61" w:name="商品字段设计"/>
    <w:p>
      <w:pPr>
        <w:pStyle w:val="Heading3"/>
      </w:pPr>
      <w:r>
        <w:rPr>
          <w:rStyle w:val="SectionNumber"/>
        </w:rPr>
        <w:t xml:space="preserve">1.16.2</w:t>
      </w:r>
      <w:r>
        <w:tab/>
      </w:r>
      <w:r>
        <w:t xml:space="preserve">商品字段设计</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商品名称</w:t>
            </w:r>
          </w:p>
        </w:tc>
        <w:tc>
          <w:tcPr/>
          <w:p>
            <w:pPr>
              <w:pStyle w:val="Compact"/>
              <w:jc w:val="left"/>
            </w:pPr>
            <w:r>
              <w:t xml:space="preserve">必填</w:t>
            </w:r>
          </w:p>
        </w:tc>
      </w:tr>
      <w:tr>
        <w:tc>
          <w:tcPr/>
          <w:p>
            <w:pPr>
              <w:pStyle w:val="Compact"/>
              <w:jc w:val="left"/>
            </w:pPr>
            <w:r>
              <w:t xml:space="preserve">商品编码</w:t>
            </w:r>
          </w:p>
        </w:tc>
        <w:tc>
          <w:tcPr/>
          <w:p>
            <w:pPr>
              <w:pStyle w:val="Compact"/>
              <w:jc w:val="left"/>
            </w:pPr>
            <w:r>
              <w:t xml:space="preserve">系统生成或手动录入</w:t>
            </w:r>
          </w:p>
        </w:tc>
      </w:tr>
      <w:tr>
        <w:tc>
          <w:tcPr/>
          <w:p>
            <w:pPr>
              <w:pStyle w:val="Compact"/>
              <w:jc w:val="left"/>
            </w:pPr>
            <w:r>
              <w:t xml:space="preserve">商品分类</w:t>
            </w:r>
          </w:p>
        </w:tc>
        <w:tc>
          <w:tcPr/>
          <w:p>
            <w:pPr>
              <w:pStyle w:val="Compact"/>
              <w:jc w:val="left"/>
            </w:pPr>
            <w:r>
              <w:t xml:space="preserve">必填</w:t>
            </w:r>
          </w:p>
        </w:tc>
      </w:tr>
      <w:tr>
        <w:tc>
          <w:tcPr/>
          <w:p>
            <w:pPr>
              <w:pStyle w:val="Compact"/>
              <w:jc w:val="left"/>
            </w:pPr>
            <w:r>
              <w:t xml:space="preserve">商品主图</w:t>
            </w:r>
          </w:p>
        </w:tc>
        <w:tc>
          <w:tcPr/>
          <w:p>
            <w:pPr>
              <w:pStyle w:val="Compact"/>
              <w:jc w:val="left"/>
            </w:pPr>
            <w:r>
              <w:t xml:space="preserve">必填</w:t>
            </w:r>
          </w:p>
        </w:tc>
      </w:tr>
      <w:tr>
        <w:tc>
          <w:tcPr/>
          <w:p>
            <w:pPr>
              <w:pStyle w:val="Compact"/>
              <w:jc w:val="left"/>
            </w:pPr>
            <w:r>
              <w:t xml:space="preserve">商品视频</w:t>
            </w:r>
          </w:p>
        </w:tc>
        <w:tc>
          <w:tcPr/>
          <w:p>
            <w:pPr>
              <w:pStyle w:val="Compact"/>
              <w:jc w:val="left"/>
            </w:pPr>
            <w:r>
              <w:t xml:space="preserve">选填</w:t>
            </w:r>
          </w:p>
        </w:tc>
      </w:tr>
      <w:tr>
        <w:tc>
          <w:tcPr/>
          <w:p>
            <w:pPr>
              <w:pStyle w:val="Compact"/>
              <w:jc w:val="left"/>
            </w:pPr>
            <w:r>
              <w:t xml:space="preserve">商品详情</w:t>
            </w:r>
          </w:p>
        </w:tc>
        <w:tc>
          <w:tcPr/>
          <w:p>
            <w:pPr>
              <w:pStyle w:val="Compact"/>
              <w:jc w:val="left"/>
            </w:pPr>
            <w:r>
              <w:t xml:space="preserve">图文详情</w:t>
            </w:r>
          </w:p>
        </w:tc>
      </w:tr>
      <w:tr>
        <w:tc>
          <w:tcPr/>
          <w:p>
            <w:pPr>
              <w:pStyle w:val="Compact"/>
              <w:jc w:val="left"/>
            </w:pPr>
            <w:r>
              <w:t xml:space="preserve">商品状态</w:t>
            </w:r>
          </w:p>
        </w:tc>
        <w:tc>
          <w:tcPr/>
          <w:p>
            <w:pPr>
              <w:pStyle w:val="Compact"/>
              <w:jc w:val="left"/>
            </w:pPr>
            <w:r>
              <w:t xml:space="preserve">草稿、上架、下架</w:t>
            </w:r>
          </w:p>
        </w:tc>
      </w:tr>
      <w:tr>
        <w:tc>
          <w:tcPr/>
          <w:p>
            <w:pPr>
              <w:pStyle w:val="Compact"/>
              <w:jc w:val="left"/>
            </w:pPr>
            <w:r>
              <w:t xml:space="preserve">售价</w:t>
            </w:r>
          </w:p>
        </w:tc>
        <w:tc>
          <w:tcPr/>
          <w:p>
            <w:pPr>
              <w:pStyle w:val="Compact"/>
              <w:jc w:val="left"/>
            </w:pPr>
            <w:r>
              <w:t xml:space="preserve">必填</w:t>
            </w:r>
          </w:p>
        </w:tc>
      </w:tr>
      <w:tr>
        <w:tc>
          <w:tcPr/>
          <w:p>
            <w:pPr>
              <w:pStyle w:val="Compact"/>
              <w:jc w:val="left"/>
            </w:pPr>
            <w:r>
              <w:t xml:space="preserve">划线价</w:t>
            </w:r>
          </w:p>
        </w:tc>
        <w:tc>
          <w:tcPr/>
          <w:p>
            <w:pPr>
              <w:pStyle w:val="Compact"/>
              <w:jc w:val="left"/>
            </w:pPr>
            <w:r>
              <w:t xml:space="preserve">选填</w:t>
            </w:r>
          </w:p>
        </w:tc>
      </w:tr>
      <w:tr>
        <w:tc>
          <w:tcPr/>
          <w:p>
            <w:pPr>
              <w:pStyle w:val="Compact"/>
              <w:jc w:val="left"/>
            </w:pPr>
            <w:r>
              <w:t xml:space="preserve">库存</w:t>
            </w:r>
          </w:p>
        </w:tc>
        <w:tc>
          <w:tcPr/>
          <w:p>
            <w:pPr>
              <w:pStyle w:val="Compact"/>
              <w:jc w:val="left"/>
            </w:pPr>
            <w:r>
              <w:t xml:space="preserve">SKU 维度维护</w:t>
            </w:r>
          </w:p>
        </w:tc>
      </w:tr>
      <w:tr>
        <w:tc>
          <w:tcPr/>
          <w:p>
            <w:pPr>
              <w:pStyle w:val="Compact"/>
              <w:jc w:val="left"/>
            </w:pPr>
            <w:r>
              <w:t xml:space="preserve">销量</w:t>
            </w:r>
          </w:p>
        </w:tc>
        <w:tc>
          <w:tcPr/>
          <w:p>
            <w:pPr>
              <w:pStyle w:val="Compact"/>
              <w:jc w:val="left"/>
            </w:pPr>
            <w:r>
              <w:t xml:space="preserve">默认 0，可配置虚拟销量</w:t>
            </w:r>
          </w:p>
        </w:tc>
      </w:tr>
      <w:tr>
        <w:tc>
          <w:tcPr/>
          <w:p>
            <w:pPr>
              <w:pStyle w:val="Compact"/>
              <w:jc w:val="left"/>
            </w:pPr>
            <w:r>
              <w:t xml:space="preserve">是否允许加购</w:t>
            </w:r>
          </w:p>
        </w:tc>
        <w:tc>
          <w:tcPr/>
          <w:p>
            <w:pPr>
              <w:pStyle w:val="Compact"/>
              <w:jc w:val="left"/>
            </w:pPr>
            <w:r>
              <w:t xml:space="preserve">是 / 否</w:t>
            </w:r>
          </w:p>
        </w:tc>
      </w:tr>
      <w:tr>
        <w:tc>
          <w:tcPr/>
          <w:p>
            <w:pPr>
              <w:pStyle w:val="Compact"/>
              <w:jc w:val="left"/>
            </w:pPr>
            <w:r>
              <w:t xml:space="preserve">是否允许单独购买</w:t>
            </w:r>
          </w:p>
        </w:tc>
        <w:tc>
          <w:tcPr/>
          <w:p>
            <w:pPr>
              <w:pStyle w:val="Compact"/>
              <w:jc w:val="left"/>
            </w:pPr>
            <w:r>
              <w:t xml:space="preserve">是 / 否</w:t>
            </w:r>
          </w:p>
        </w:tc>
      </w:tr>
      <w:tr>
        <w:tc>
          <w:tcPr/>
          <w:p>
            <w:pPr>
              <w:pStyle w:val="Compact"/>
              <w:jc w:val="left"/>
            </w:pPr>
            <w:r>
              <w:t xml:space="preserve">是否支持积分抵扣</w:t>
            </w:r>
          </w:p>
        </w:tc>
        <w:tc>
          <w:tcPr/>
          <w:p>
            <w:pPr>
              <w:pStyle w:val="Compact"/>
              <w:jc w:val="left"/>
            </w:pPr>
            <w:r>
              <w:t xml:space="preserve">是 / 否</w:t>
            </w:r>
          </w:p>
        </w:tc>
      </w:tr>
      <w:tr>
        <w:tc>
          <w:tcPr/>
          <w:p>
            <w:pPr>
              <w:pStyle w:val="Compact"/>
              <w:jc w:val="left"/>
            </w:pPr>
            <w:r>
              <w:t xml:space="preserve">是否返积分</w:t>
            </w:r>
          </w:p>
        </w:tc>
        <w:tc>
          <w:tcPr/>
          <w:p>
            <w:pPr>
              <w:pStyle w:val="Compact"/>
              <w:jc w:val="left"/>
            </w:pPr>
            <w:r>
              <w:t xml:space="preserve">是 / 否</w:t>
            </w:r>
          </w:p>
        </w:tc>
      </w:tr>
      <w:tr>
        <w:tc>
          <w:tcPr/>
          <w:p>
            <w:pPr>
              <w:pStyle w:val="Compact"/>
              <w:jc w:val="left"/>
            </w:pPr>
            <w:r>
              <w:t xml:space="preserve">是否 PLUS 专享</w:t>
            </w:r>
          </w:p>
        </w:tc>
        <w:tc>
          <w:tcPr/>
          <w:p>
            <w:pPr>
              <w:pStyle w:val="Compact"/>
              <w:jc w:val="left"/>
            </w:pPr>
            <w:r>
              <w:t xml:space="preserve">是 / 否</w:t>
            </w:r>
          </w:p>
        </w:tc>
      </w:tr>
      <w:tr>
        <w:tc>
          <w:tcPr/>
          <w:p>
            <w:pPr>
              <w:pStyle w:val="Compact"/>
              <w:jc w:val="left"/>
            </w:pPr>
            <w:r>
              <w:t xml:space="preserve">是否运营商 PLUS 专享</w:t>
            </w:r>
          </w:p>
        </w:tc>
        <w:tc>
          <w:tcPr/>
          <w:p>
            <w:pPr>
              <w:pStyle w:val="Compact"/>
              <w:jc w:val="left"/>
            </w:pPr>
            <w:r>
              <w:t xml:space="preserve">是 / 否</w:t>
            </w:r>
          </w:p>
        </w:tc>
      </w:tr>
      <w:tr>
        <w:tc>
          <w:tcPr/>
          <w:p>
            <w:pPr>
              <w:pStyle w:val="Compact"/>
              <w:jc w:val="left"/>
            </w:pPr>
            <w:r>
              <w:t xml:space="preserve">购买须知标题</w:t>
            </w:r>
          </w:p>
        </w:tc>
        <w:tc>
          <w:tcPr/>
          <w:p>
            <w:pPr>
              <w:pStyle w:val="Compact"/>
              <w:jc w:val="left"/>
            </w:pPr>
            <w:r>
              <w:t xml:space="preserve">默认“用户购买须知”</w:t>
            </w:r>
          </w:p>
        </w:tc>
      </w:tr>
      <w:tr>
        <w:tc>
          <w:tcPr/>
          <w:p>
            <w:pPr>
              <w:pStyle w:val="Compact"/>
              <w:jc w:val="left"/>
            </w:pPr>
            <w:r>
              <w:t xml:space="preserve">购买须知内容</w:t>
            </w:r>
          </w:p>
        </w:tc>
        <w:tc>
          <w:tcPr/>
          <w:p>
            <w:pPr>
              <w:pStyle w:val="Compact"/>
              <w:jc w:val="left"/>
            </w:pPr>
            <w:r>
              <w:t xml:space="preserve">后台配置</w:t>
            </w:r>
          </w:p>
        </w:tc>
      </w:tr>
    </w:tbl>
    <w:p>
      <w:r>
        <w:pict>
          <v:rect style="width:0;height:1.5pt" o:hralign="center" o:hrstd="t" o:hr="t"/>
        </w:pict>
      </w:r>
    </w:p>
    <w:bookmarkEnd w:id="61"/>
    <w:bookmarkEnd w:id="62"/>
    <w:bookmarkStart w:id="65" w:name="订单管理"/>
    <w:p>
      <w:pPr>
        <w:pStyle w:val="Heading2"/>
      </w:pPr>
      <w:r>
        <w:rPr>
          <w:rStyle w:val="SectionNumber"/>
        </w:rPr>
        <w:t xml:space="preserve">1.17</w:t>
      </w:r>
      <w:r>
        <w:tab/>
      </w:r>
      <w:r>
        <w:t xml:space="preserve">6.3 订单管理</w:t>
      </w:r>
    </w:p>
    <w:bookmarkStart w:id="63" w:name="功能清单-1"/>
    <w:p>
      <w:pPr>
        <w:pStyle w:val="Heading3"/>
      </w:pPr>
      <w:r>
        <w:rPr>
          <w:rStyle w:val="SectionNumber"/>
        </w:rPr>
        <w:t xml:space="preserve">1.17.1</w:t>
      </w:r>
      <w:r>
        <w:tab/>
      </w:r>
      <w:r>
        <w:t xml:space="preserve">功能清单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功能</w:t>
            </w:r>
          </w:p>
        </w:tc>
        <w:tc>
          <w:tcPr/>
          <w:p>
            <w:pPr>
              <w:pStyle w:val="Compact"/>
              <w:jc w:val="left"/>
            </w:pPr>
            <w:r>
              <w:t xml:space="preserve">说明</w:t>
            </w:r>
          </w:p>
        </w:tc>
      </w:tr>
      <w:tr>
        <w:tc>
          <w:tcPr/>
          <w:p>
            <w:pPr>
              <w:pStyle w:val="Compact"/>
              <w:jc w:val="left"/>
            </w:pPr>
            <w:r>
              <w:t xml:space="preserve">订单列表</w:t>
            </w:r>
          </w:p>
        </w:tc>
        <w:tc>
          <w:tcPr/>
          <w:p>
            <w:pPr>
              <w:pStyle w:val="Compact"/>
              <w:jc w:val="left"/>
            </w:pPr>
            <w:r>
              <w:t xml:space="preserve">查询全部订单</w:t>
            </w:r>
          </w:p>
        </w:tc>
      </w:tr>
      <w:tr>
        <w:tc>
          <w:tcPr/>
          <w:p>
            <w:pPr>
              <w:pStyle w:val="Compact"/>
              <w:jc w:val="left"/>
            </w:pPr>
            <w:r>
              <w:t xml:space="preserve">订单详情</w:t>
            </w:r>
          </w:p>
        </w:tc>
        <w:tc>
          <w:tcPr/>
          <w:p>
            <w:pPr>
              <w:pStyle w:val="Compact"/>
              <w:jc w:val="left"/>
            </w:pPr>
            <w:r>
              <w:t xml:space="preserve">查看订单商品、金额、用户、地址、支付信息</w:t>
            </w:r>
          </w:p>
        </w:tc>
      </w:tr>
      <w:tr>
        <w:tc>
          <w:tcPr/>
          <w:p>
            <w:pPr>
              <w:pStyle w:val="Compact"/>
              <w:jc w:val="left"/>
            </w:pPr>
            <w:r>
              <w:t xml:space="preserve">发货</w:t>
            </w:r>
          </w:p>
        </w:tc>
        <w:tc>
          <w:tcPr/>
          <w:p>
            <w:pPr>
              <w:pStyle w:val="Compact"/>
              <w:jc w:val="left"/>
            </w:pPr>
            <w:r>
              <w:t xml:space="preserve">填写物流公司和单号</w:t>
            </w:r>
          </w:p>
        </w:tc>
      </w:tr>
      <w:tr>
        <w:tc>
          <w:tcPr/>
          <w:p>
            <w:pPr>
              <w:pStyle w:val="Compact"/>
              <w:jc w:val="left"/>
            </w:pPr>
            <w:r>
              <w:t xml:space="preserve">修改地址</w:t>
            </w:r>
          </w:p>
        </w:tc>
        <w:tc>
          <w:tcPr/>
          <w:p>
            <w:pPr>
              <w:pStyle w:val="Compact"/>
              <w:jc w:val="left"/>
            </w:pPr>
            <w:r>
              <w:t xml:space="preserve">发货前支持修改地址</w:t>
            </w:r>
          </w:p>
        </w:tc>
      </w:tr>
      <w:tr>
        <w:tc>
          <w:tcPr/>
          <w:p>
            <w:pPr>
              <w:pStyle w:val="Compact"/>
              <w:jc w:val="left"/>
            </w:pPr>
            <w:r>
              <w:t xml:space="preserve">取消订单</w:t>
            </w:r>
          </w:p>
        </w:tc>
        <w:tc>
          <w:tcPr/>
          <w:p>
            <w:pPr>
              <w:pStyle w:val="Compact"/>
              <w:jc w:val="left"/>
            </w:pPr>
            <w:r>
              <w:t xml:space="preserve">待支付订单可取消</w:t>
            </w:r>
          </w:p>
        </w:tc>
      </w:tr>
      <w:tr>
        <w:tc>
          <w:tcPr/>
          <w:p>
            <w:pPr>
              <w:pStyle w:val="Compact"/>
              <w:jc w:val="left"/>
            </w:pPr>
            <w:r>
              <w:t xml:space="preserve">备注订单</w:t>
            </w:r>
          </w:p>
        </w:tc>
        <w:tc>
          <w:tcPr/>
          <w:p>
            <w:pPr>
              <w:pStyle w:val="Compact"/>
              <w:jc w:val="left"/>
            </w:pPr>
            <w:r>
              <w:t xml:space="preserve">后台添加备注</w:t>
            </w:r>
          </w:p>
        </w:tc>
      </w:tr>
      <w:tr>
        <w:tc>
          <w:tcPr/>
          <w:p>
            <w:pPr>
              <w:pStyle w:val="Compact"/>
              <w:jc w:val="left"/>
            </w:pPr>
            <w:r>
              <w:t xml:space="preserve">导出订单</w:t>
            </w:r>
          </w:p>
        </w:tc>
        <w:tc>
          <w:tcPr/>
          <w:p>
            <w:pPr>
              <w:pStyle w:val="Compact"/>
              <w:jc w:val="left"/>
            </w:pPr>
            <w:r>
              <w:t xml:space="preserve">按筛选条件导出</w:t>
            </w:r>
          </w:p>
        </w:tc>
      </w:tr>
      <w:tr>
        <w:tc>
          <w:tcPr/>
          <w:p>
            <w:pPr>
              <w:pStyle w:val="Compact"/>
              <w:jc w:val="left"/>
            </w:pPr>
            <w:r>
              <w:t xml:space="preserve">售后入口</w:t>
            </w:r>
          </w:p>
        </w:tc>
        <w:tc>
          <w:tcPr/>
          <w:p>
            <w:pPr>
              <w:pStyle w:val="Compact"/>
              <w:jc w:val="left"/>
            </w:pPr>
            <w:r>
              <w:t xml:space="preserve">查看订单关联售后单</w:t>
            </w:r>
          </w:p>
        </w:tc>
      </w:tr>
    </w:tbl>
    <w:bookmarkEnd w:id="63"/>
    <w:bookmarkStart w:id="64" w:name="筛选项"/>
    <w:p>
      <w:pPr>
        <w:pStyle w:val="Heading3"/>
      </w:pPr>
      <w:r>
        <w:rPr>
          <w:rStyle w:val="SectionNumber"/>
        </w:rPr>
        <w:t xml:space="preserve">1.17.2</w:t>
      </w:r>
      <w:r>
        <w:tab/>
      </w:r>
      <w:r>
        <w:t xml:space="preserve">筛选项</w:t>
      </w:r>
    </w:p>
    <w:p>
      <w:pPr>
        <w:pStyle w:val="Compact"/>
        <w:numPr>
          <w:ilvl w:val="0"/>
          <w:numId w:val="1008"/>
        </w:numPr>
      </w:pPr>
      <w:r>
        <w:t xml:space="preserve">订单编号</w:t>
      </w:r>
    </w:p>
    <w:p>
      <w:pPr>
        <w:pStyle w:val="Compact"/>
        <w:numPr>
          <w:ilvl w:val="0"/>
          <w:numId w:val="1008"/>
        </w:numPr>
      </w:pPr>
      <w:r>
        <w:t xml:space="preserve">用户手机号</w:t>
      </w:r>
    </w:p>
    <w:p>
      <w:pPr>
        <w:pStyle w:val="Compact"/>
        <w:numPr>
          <w:ilvl w:val="0"/>
          <w:numId w:val="1008"/>
        </w:numPr>
      </w:pPr>
      <w:r>
        <w:t xml:space="preserve">商品名称</w:t>
      </w:r>
    </w:p>
    <w:p>
      <w:pPr>
        <w:pStyle w:val="Compact"/>
        <w:numPr>
          <w:ilvl w:val="0"/>
          <w:numId w:val="1008"/>
        </w:numPr>
      </w:pPr>
      <w:r>
        <w:t xml:space="preserve">订单状态</w:t>
      </w:r>
    </w:p>
    <w:p>
      <w:pPr>
        <w:pStyle w:val="Compact"/>
        <w:numPr>
          <w:ilvl w:val="0"/>
          <w:numId w:val="1008"/>
        </w:numPr>
      </w:pPr>
      <w:r>
        <w:t xml:space="preserve">支付状态</w:t>
      </w:r>
    </w:p>
    <w:p>
      <w:pPr>
        <w:pStyle w:val="Compact"/>
        <w:numPr>
          <w:ilvl w:val="0"/>
          <w:numId w:val="1008"/>
        </w:numPr>
      </w:pPr>
      <w:r>
        <w:t xml:space="preserve">售后状态</w:t>
      </w:r>
    </w:p>
    <w:p>
      <w:pPr>
        <w:pStyle w:val="Compact"/>
        <w:numPr>
          <w:ilvl w:val="0"/>
          <w:numId w:val="1008"/>
        </w:numPr>
      </w:pPr>
      <w:r>
        <w:t xml:space="preserve">下单时间</w:t>
      </w:r>
    </w:p>
    <w:p>
      <w:pPr>
        <w:pStyle w:val="Compact"/>
        <w:numPr>
          <w:ilvl w:val="0"/>
          <w:numId w:val="1008"/>
        </w:numPr>
      </w:pPr>
      <w:r>
        <w:t xml:space="preserve">支付时间</w:t>
      </w:r>
    </w:p>
    <w:p>
      <w:pPr>
        <w:pStyle w:val="Compact"/>
        <w:numPr>
          <w:ilvl w:val="0"/>
          <w:numId w:val="1008"/>
        </w:numPr>
      </w:pPr>
      <w:r>
        <w:t xml:space="preserve">发货时间</w:t>
      </w:r>
    </w:p>
    <w:p>
      <w:pPr>
        <w:pStyle w:val="Compact"/>
        <w:numPr>
          <w:ilvl w:val="0"/>
          <w:numId w:val="1008"/>
        </w:numPr>
      </w:pPr>
      <w:r>
        <w:t xml:space="preserve">供应商</w:t>
      </w:r>
    </w:p>
    <w:p>
      <w:pPr>
        <w:pStyle w:val="Compact"/>
        <w:numPr>
          <w:ilvl w:val="0"/>
          <w:numId w:val="1008"/>
        </w:numPr>
      </w:pPr>
      <w:r>
        <w:t xml:space="preserve">支付方式</w:t>
      </w:r>
    </w:p>
    <w:p>
      <w:r>
        <w:pict>
          <v:rect style="width:0;height:1.5pt" o:hralign="center" o:hrstd="t" o:hr="t"/>
        </w:pict>
      </w:r>
    </w:p>
    <w:bookmarkEnd w:id="64"/>
    <w:bookmarkEnd w:id="65"/>
    <w:bookmarkStart w:id="69" w:name="售后管理"/>
    <w:p>
      <w:pPr>
        <w:pStyle w:val="Heading2"/>
      </w:pPr>
      <w:r>
        <w:rPr>
          <w:rStyle w:val="SectionNumber"/>
        </w:rPr>
        <w:t xml:space="preserve">1.18</w:t>
      </w:r>
      <w:r>
        <w:tab/>
      </w:r>
      <w:r>
        <w:t xml:space="preserve">6.4 售后管理</w:t>
      </w:r>
    </w:p>
    <w:bookmarkStart w:id="66" w:name="售后流程"/>
    <w:p>
      <w:pPr>
        <w:pStyle w:val="Heading3"/>
      </w:pPr>
      <w:r>
        <w:rPr>
          <w:rStyle w:val="SectionNumber"/>
        </w:rPr>
        <w:t xml:space="preserve">1.18.1</w:t>
      </w:r>
      <w:r>
        <w:tab/>
      </w:r>
      <w:r>
        <w:t xml:space="preserve">售后流程</w:t>
      </w:r>
    </w:p>
    <w:p>
      <w:pPr>
        <w:pStyle w:val="SourceCode"/>
      </w:pPr>
      <w:r>
        <w:rPr>
          <w:rStyle w:val="VerbatimChar"/>
        </w:rPr>
        <w:t xml:space="preserve">用户申请售后</w:t>
      </w:r>
      <w:r>
        <w:br/>
      </w:r>
      <w:r>
        <w:rPr>
          <w:rStyle w:val="VerbatimChar"/>
        </w:rPr>
        <w:t xml:space="preserve">  ↓</w:t>
      </w:r>
      <w:r>
        <w:br/>
      </w:r>
      <w:r>
        <w:rPr>
          <w:rStyle w:val="VerbatimChar"/>
        </w:rPr>
        <w:t xml:space="preserve">后台审核</w:t>
      </w:r>
      <w:r>
        <w:br/>
      </w:r>
      <w:r>
        <w:rPr>
          <w:rStyle w:val="VerbatimChar"/>
        </w:rPr>
        <w:t xml:space="preserve">  ↓</w:t>
      </w:r>
      <w:r>
        <w:br/>
      </w:r>
      <w:r>
        <w:rPr>
          <w:rStyle w:val="VerbatimChar"/>
        </w:rPr>
        <w:t xml:space="preserve">审核通过 / 拒绝</w:t>
      </w:r>
      <w:r>
        <w:br/>
      </w:r>
      <w:r>
        <w:rPr>
          <w:rStyle w:val="VerbatimChar"/>
        </w:rPr>
        <w:t xml:space="preserve">  ↓</w:t>
      </w:r>
      <w:r>
        <w:br/>
      </w:r>
      <w:r>
        <w:rPr>
          <w:rStyle w:val="VerbatimChar"/>
        </w:rPr>
        <w:t xml:space="preserve">用户寄回商品（退货退款场景）</w:t>
      </w:r>
      <w:r>
        <w:br/>
      </w:r>
      <w:r>
        <w:rPr>
          <w:rStyle w:val="VerbatimChar"/>
        </w:rPr>
        <w:t xml:space="preserve">  ↓</w:t>
      </w:r>
      <w:r>
        <w:br/>
      </w:r>
      <w:r>
        <w:rPr>
          <w:rStyle w:val="VerbatimChar"/>
        </w:rPr>
        <w:t xml:space="preserve">后台确认收货</w:t>
      </w:r>
      <w:r>
        <w:br/>
      </w:r>
      <w:r>
        <w:rPr>
          <w:rStyle w:val="VerbatimChar"/>
        </w:rPr>
        <w:t xml:space="preserve">  ↓</w:t>
      </w:r>
      <w:r>
        <w:br/>
      </w:r>
      <w:r>
        <w:rPr>
          <w:rStyle w:val="VerbatimChar"/>
        </w:rPr>
        <w:t xml:space="preserve">发起退款</w:t>
      </w:r>
      <w:r>
        <w:br/>
      </w:r>
      <w:r>
        <w:rPr>
          <w:rStyle w:val="VerbatimChar"/>
        </w:rPr>
        <w:t xml:space="preserve">  ↓</w:t>
      </w:r>
      <w:r>
        <w:br/>
      </w:r>
      <w:r>
        <w:rPr>
          <w:rStyle w:val="VerbatimChar"/>
        </w:rPr>
        <w:t xml:space="preserve">支付渠道退款成功</w:t>
      </w:r>
      <w:r>
        <w:br/>
      </w:r>
      <w:r>
        <w:rPr>
          <w:rStyle w:val="VerbatimChar"/>
        </w:rPr>
        <w:t xml:space="preserve">  ↓</w:t>
      </w:r>
      <w:r>
        <w:br/>
      </w:r>
      <w:r>
        <w:rPr>
          <w:rStyle w:val="VerbatimChar"/>
        </w:rPr>
        <w:t xml:space="preserve">售后完成</w:t>
      </w:r>
    </w:p>
    <w:bookmarkEnd w:id="66"/>
    <w:bookmarkStart w:id="67" w:name="售后类型"/>
    <w:p>
      <w:pPr>
        <w:pStyle w:val="Heading3"/>
      </w:pPr>
      <w:r>
        <w:rPr>
          <w:rStyle w:val="SectionNumber"/>
        </w:rPr>
        <w:t xml:space="preserve">1.18.2</w:t>
      </w:r>
      <w:r>
        <w:tab/>
      </w:r>
      <w:r>
        <w:t xml:space="preserve">售后类型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仅退款</w:t>
            </w:r>
          </w:p>
        </w:tc>
        <w:tc>
          <w:tcPr/>
          <w:p>
            <w:pPr>
              <w:pStyle w:val="Compact"/>
              <w:jc w:val="left"/>
            </w:pPr>
            <w:r>
              <w:t xml:space="preserve">未发货或特殊场景</w:t>
            </w:r>
          </w:p>
        </w:tc>
      </w:tr>
      <w:tr>
        <w:tc>
          <w:tcPr/>
          <w:p>
            <w:pPr>
              <w:pStyle w:val="Compact"/>
              <w:jc w:val="left"/>
            </w:pPr>
            <w:r>
              <w:t xml:space="preserve">退货退款</w:t>
            </w:r>
          </w:p>
        </w:tc>
        <w:tc>
          <w:tcPr/>
          <w:p>
            <w:pPr>
              <w:pStyle w:val="Compact"/>
              <w:jc w:val="left"/>
            </w:pPr>
            <w:r>
              <w:t xml:space="preserve">已收货后退货</w:t>
            </w:r>
          </w:p>
        </w:tc>
      </w:tr>
      <w:tr>
        <w:tc>
          <w:tcPr/>
          <w:p>
            <w:pPr>
              <w:pStyle w:val="Compact"/>
              <w:jc w:val="left"/>
            </w:pPr>
            <w:r>
              <w:t xml:space="preserve">换货</w:t>
            </w:r>
          </w:p>
        </w:tc>
        <w:tc>
          <w:tcPr/>
          <w:p>
            <w:pPr>
              <w:pStyle w:val="Compact"/>
              <w:jc w:val="left"/>
            </w:pPr>
            <w:r>
              <w:t xml:space="preserve">商品质量问题换货</w:t>
            </w:r>
          </w:p>
        </w:tc>
      </w:tr>
    </w:tbl>
    <w:bookmarkEnd w:id="67"/>
    <w:bookmarkStart w:id="68" w:name="关键规则-7"/>
    <w:p>
      <w:pPr>
        <w:pStyle w:val="Heading3"/>
      </w:pPr>
      <w:r>
        <w:rPr>
          <w:rStyle w:val="SectionNumber"/>
        </w:rPr>
        <w:t xml:space="preserve">1.18.3</w:t>
      </w:r>
      <w:r>
        <w:tab/>
      </w:r>
      <w:r>
        <w:t xml:space="preserve">关键规则</w:t>
      </w:r>
    </w:p>
    <w:p>
      <w:pPr>
        <w:pStyle w:val="Compact"/>
        <w:numPr>
          <w:ilvl w:val="0"/>
          <w:numId w:val="1009"/>
        </w:numPr>
      </w:pPr>
      <w:r>
        <w:t xml:space="preserve">生鲜商品签收后，非质量问题不支持退换。</w:t>
      </w:r>
    </w:p>
    <w:p>
      <w:pPr>
        <w:pStyle w:val="Compact"/>
        <w:numPr>
          <w:ilvl w:val="0"/>
          <w:numId w:val="1009"/>
        </w:numPr>
      </w:pPr>
      <w:r>
        <w:t xml:space="preserve">已发货订单申请退款，需要走退货退款流程。</w:t>
      </w:r>
    </w:p>
    <w:p>
      <w:pPr>
        <w:pStyle w:val="Compact"/>
        <w:numPr>
          <w:ilvl w:val="0"/>
          <w:numId w:val="1009"/>
        </w:numPr>
      </w:pPr>
      <w:r>
        <w:t xml:space="preserve">退款金额不能超过实付金额。</w:t>
      </w:r>
    </w:p>
    <w:p>
      <w:pPr>
        <w:pStyle w:val="Compact"/>
        <w:numPr>
          <w:ilvl w:val="0"/>
          <w:numId w:val="1009"/>
        </w:numPr>
      </w:pPr>
      <w:r>
        <w:t xml:space="preserve">积分、优惠券、运费退款规则需要单独计算。</w:t>
      </w:r>
    </w:p>
    <w:p>
      <w:pPr>
        <w:pStyle w:val="Compact"/>
        <w:numPr>
          <w:ilvl w:val="0"/>
          <w:numId w:val="1009"/>
        </w:numPr>
      </w:pPr>
      <w:r>
        <w:t xml:space="preserve">分账订单退款时，需要同步处理分账回退。</w:t>
      </w:r>
    </w:p>
    <w:p>
      <w:r>
        <w:pict>
          <v:rect style="width:0;height:1.5pt" o:hralign="center" o:hrstd="t" o:hr="t"/>
        </w:pict>
      </w:r>
    </w:p>
    <w:bookmarkEnd w:id="68"/>
    <w:bookmarkEnd w:id="69"/>
    <w:bookmarkStart w:id="71" w:name="用户管理"/>
    <w:p>
      <w:pPr>
        <w:pStyle w:val="Heading2"/>
      </w:pPr>
      <w:r>
        <w:rPr>
          <w:rStyle w:val="SectionNumber"/>
        </w:rPr>
        <w:t xml:space="preserve">1.19</w:t>
      </w:r>
      <w:r>
        <w:tab/>
      </w:r>
      <w:r>
        <w:t xml:space="preserve">6.5 用户管理</w:t>
      </w:r>
    </w:p>
    <w:bookmarkStart w:id="70" w:name="功能清单-2"/>
    <w:p>
      <w:pPr>
        <w:pStyle w:val="Heading3"/>
      </w:pPr>
      <w:r>
        <w:rPr>
          <w:rStyle w:val="SectionNumber"/>
        </w:rPr>
        <w:t xml:space="preserve">1.19.1</w:t>
      </w:r>
      <w:r>
        <w:tab/>
      </w:r>
      <w:r>
        <w:t xml:space="preserve">功能清单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功能</w:t>
            </w:r>
          </w:p>
        </w:tc>
        <w:tc>
          <w:tcPr/>
          <w:p>
            <w:pPr>
              <w:pStyle w:val="Compact"/>
              <w:jc w:val="left"/>
            </w:pPr>
            <w:r>
              <w:t xml:space="preserve">说明</w:t>
            </w:r>
          </w:p>
        </w:tc>
      </w:tr>
      <w:tr>
        <w:tc>
          <w:tcPr/>
          <w:p>
            <w:pPr>
              <w:pStyle w:val="Compact"/>
              <w:jc w:val="left"/>
            </w:pPr>
            <w:r>
              <w:t xml:space="preserve">用户列表</w:t>
            </w:r>
          </w:p>
        </w:tc>
        <w:tc>
          <w:tcPr/>
          <w:p>
            <w:pPr>
              <w:pStyle w:val="Compact"/>
              <w:jc w:val="left"/>
            </w:pPr>
            <w:r>
              <w:t xml:space="preserve">查询用户基础信息</w:t>
            </w:r>
          </w:p>
        </w:tc>
      </w:tr>
      <w:tr>
        <w:tc>
          <w:tcPr/>
          <w:p>
            <w:pPr>
              <w:pStyle w:val="Compact"/>
              <w:jc w:val="left"/>
            </w:pPr>
            <w:r>
              <w:t xml:space="preserve">用户详情</w:t>
            </w:r>
          </w:p>
        </w:tc>
        <w:tc>
          <w:tcPr/>
          <w:p>
            <w:pPr>
              <w:pStyle w:val="Compact"/>
              <w:jc w:val="left"/>
            </w:pPr>
            <w:r>
              <w:t xml:space="preserve">查看用户订单、积分、优惠券、地址</w:t>
            </w:r>
          </w:p>
        </w:tc>
      </w:tr>
      <w:tr>
        <w:tc>
          <w:tcPr/>
          <w:p>
            <w:pPr>
              <w:pStyle w:val="Compact"/>
              <w:jc w:val="left"/>
            </w:pPr>
            <w:r>
              <w:t xml:space="preserve">用户标签</w:t>
            </w:r>
          </w:p>
        </w:tc>
        <w:tc>
          <w:tcPr/>
          <w:p>
            <w:pPr>
              <w:pStyle w:val="Compact"/>
              <w:jc w:val="left"/>
            </w:pPr>
            <w:r>
              <w:t xml:space="preserve">给用户打标签</w:t>
            </w:r>
          </w:p>
        </w:tc>
      </w:tr>
      <w:tr>
        <w:tc>
          <w:tcPr/>
          <w:p>
            <w:pPr>
              <w:pStyle w:val="Compact"/>
              <w:jc w:val="left"/>
            </w:pPr>
            <w:r>
              <w:t xml:space="preserve">黑名单</w:t>
            </w:r>
          </w:p>
        </w:tc>
        <w:tc>
          <w:tcPr/>
          <w:p>
            <w:pPr>
              <w:pStyle w:val="Compact"/>
              <w:jc w:val="left"/>
            </w:pPr>
            <w:r>
              <w:t xml:space="preserve">限制下单、登录、支付等</w:t>
            </w:r>
          </w:p>
        </w:tc>
      </w:tr>
      <w:tr>
        <w:tc>
          <w:tcPr/>
          <w:p>
            <w:pPr>
              <w:pStyle w:val="Compact"/>
              <w:jc w:val="left"/>
            </w:pPr>
            <w:r>
              <w:t xml:space="preserve">会员等级</w:t>
            </w:r>
          </w:p>
        </w:tc>
        <w:tc>
          <w:tcPr/>
          <w:p>
            <w:pPr>
              <w:pStyle w:val="Compact"/>
              <w:jc w:val="left"/>
            </w:pPr>
            <w:r>
              <w:t xml:space="preserve">查看会员等级和权益</w:t>
            </w:r>
          </w:p>
        </w:tc>
      </w:tr>
      <w:tr>
        <w:tc>
          <w:tcPr/>
          <w:p>
            <w:pPr>
              <w:pStyle w:val="Compact"/>
              <w:jc w:val="left"/>
            </w:pPr>
            <w:r>
              <w:t xml:space="preserve">积分调整</w:t>
            </w:r>
          </w:p>
        </w:tc>
        <w:tc>
          <w:tcPr/>
          <w:p>
            <w:pPr>
              <w:pStyle w:val="Compact"/>
              <w:jc w:val="left"/>
            </w:pPr>
            <w:r>
              <w:t xml:space="preserve">后台手动增加或扣减积分</w:t>
            </w:r>
          </w:p>
        </w:tc>
      </w:tr>
    </w:tbl>
    <w:p>
      <w:r>
        <w:pict>
          <v:rect style="width:0;height:1.5pt" o:hralign="center" o:hrstd="t" o:hr="t"/>
        </w:pict>
      </w:r>
    </w:p>
    <w:bookmarkEnd w:id="70"/>
    <w:bookmarkEnd w:id="71"/>
    <w:bookmarkStart w:id="74" w:name="营销管理"/>
    <w:p>
      <w:pPr>
        <w:pStyle w:val="Heading2"/>
      </w:pPr>
      <w:r>
        <w:rPr>
          <w:rStyle w:val="SectionNumber"/>
        </w:rPr>
        <w:t xml:space="preserve">1.20</w:t>
      </w:r>
      <w:r>
        <w:tab/>
      </w:r>
      <w:r>
        <w:t xml:space="preserve">6.6 营销管理</w:t>
      </w:r>
    </w:p>
    <w:bookmarkStart w:id="72" w:name="功能模块"/>
    <w:p>
      <w:pPr>
        <w:pStyle w:val="Heading3"/>
      </w:pPr>
      <w:r>
        <w:rPr>
          <w:rStyle w:val="SectionNumber"/>
        </w:rPr>
        <w:t xml:space="preserve">1.20.1</w:t>
      </w:r>
      <w:r>
        <w:tab/>
      </w:r>
      <w:r>
        <w:t xml:space="preserve">功能模块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优惠券</w:t>
            </w:r>
          </w:p>
        </w:tc>
        <w:tc>
          <w:tcPr/>
          <w:p>
            <w:pPr>
              <w:pStyle w:val="Compact"/>
              <w:jc w:val="left"/>
            </w:pPr>
            <w:r>
              <w:t xml:space="preserve">满减券、折扣券、运费券</w:t>
            </w:r>
          </w:p>
        </w:tc>
      </w:tr>
      <w:tr>
        <w:tc>
          <w:tcPr/>
          <w:p>
            <w:pPr>
              <w:pStyle w:val="Compact"/>
              <w:jc w:val="left"/>
            </w:pPr>
            <w:r>
              <w:t xml:space="preserve">秒杀活动</w:t>
            </w:r>
          </w:p>
        </w:tc>
        <w:tc>
          <w:tcPr/>
          <w:p>
            <w:pPr>
              <w:pStyle w:val="Compact"/>
              <w:jc w:val="left"/>
            </w:pPr>
            <w:r>
              <w:t xml:space="preserve">限时低价活动</w:t>
            </w:r>
          </w:p>
        </w:tc>
      </w:tr>
      <w:tr>
        <w:tc>
          <w:tcPr/>
          <w:p>
            <w:pPr>
              <w:pStyle w:val="Compact"/>
              <w:jc w:val="left"/>
            </w:pPr>
            <w:r>
              <w:t xml:space="preserve">满减活动</w:t>
            </w:r>
          </w:p>
        </w:tc>
        <w:tc>
          <w:tcPr/>
          <w:p>
            <w:pPr>
              <w:pStyle w:val="Compact"/>
              <w:jc w:val="left"/>
            </w:pPr>
            <w:r>
              <w:t xml:space="preserve">满 X 减 Y</w:t>
            </w:r>
          </w:p>
        </w:tc>
      </w:tr>
      <w:tr>
        <w:tc>
          <w:tcPr/>
          <w:p>
            <w:pPr>
              <w:pStyle w:val="Compact"/>
              <w:jc w:val="left"/>
            </w:pPr>
            <w:r>
              <w:t xml:space="preserve">新人专区</w:t>
            </w:r>
          </w:p>
        </w:tc>
        <w:tc>
          <w:tcPr/>
          <w:p>
            <w:pPr>
              <w:pStyle w:val="Compact"/>
              <w:jc w:val="left"/>
            </w:pPr>
            <w:r>
              <w:t xml:space="preserve">新用户专享优惠</w:t>
            </w:r>
          </w:p>
        </w:tc>
      </w:tr>
      <w:tr>
        <w:tc>
          <w:tcPr/>
          <w:p>
            <w:pPr>
              <w:pStyle w:val="Compact"/>
              <w:jc w:val="left"/>
            </w:pPr>
            <w:r>
              <w:t xml:space="preserve">商品推荐</w:t>
            </w:r>
          </w:p>
        </w:tc>
        <w:tc>
          <w:tcPr/>
          <w:p>
            <w:pPr>
              <w:pStyle w:val="Compact"/>
              <w:jc w:val="left"/>
            </w:pPr>
            <w:r>
              <w:t xml:space="preserve">配置首页推荐商品</w:t>
            </w:r>
          </w:p>
        </w:tc>
      </w:tr>
      <w:tr>
        <w:tc>
          <w:tcPr/>
          <w:p>
            <w:pPr>
              <w:pStyle w:val="Compact"/>
              <w:jc w:val="left"/>
            </w:pPr>
            <w:r>
              <w:t xml:space="preserve">热门搜索</w:t>
            </w:r>
          </w:p>
        </w:tc>
        <w:tc>
          <w:tcPr/>
          <w:p>
            <w:pPr>
              <w:pStyle w:val="Compact"/>
              <w:jc w:val="left"/>
            </w:pPr>
            <w:r>
              <w:t xml:space="preserve">配置热门关键词</w:t>
            </w:r>
          </w:p>
        </w:tc>
      </w:tr>
      <w:tr>
        <w:tc>
          <w:tcPr/>
          <w:p>
            <w:pPr>
              <w:pStyle w:val="Compact"/>
              <w:jc w:val="left"/>
            </w:pPr>
            <w:r>
              <w:t xml:space="preserve">Banner 管理</w:t>
            </w:r>
          </w:p>
        </w:tc>
        <w:tc>
          <w:tcPr/>
          <w:p>
            <w:pPr>
              <w:pStyle w:val="Compact"/>
              <w:jc w:val="left"/>
            </w:pPr>
            <w:r>
              <w:t xml:space="preserve">配置首页轮播图</w:t>
            </w:r>
          </w:p>
        </w:tc>
      </w:tr>
    </w:tbl>
    <w:bookmarkEnd w:id="72"/>
    <w:bookmarkStart w:id="73" w:name="优惠券关键规则"/>
    <w:p>
      <w:pPr>
        <w:pStyle w:val="Heading3"/>
      </w:pPr>
      <w:r>
        <w:rPr>
          <w:rStyle w:val="SectionNumber"/>
        </w:rPr>
        <w:t xml:space="preserve">1.20.2</w:t>
      </w:r>
      <w:r>
        <w:tab/>
      </w:r>
      <w:r>
        <w:t xml:space="preserve">优惠券关键规则</w:t>
      </w:r>
    </w:p>
    <w:p>
      <w:pPr>
        <w:pStyle w:val="Compact"/>
        <w:numPr>
          <w:ilvl w:val="0"/>
          <w:numId w:val="1010"/>
        </w:numPr>
      </w:pPr>
      <w:r>
        <w:t xml:space="preserve">优惠券有领取时间、使用时间、适用商品、适用分类、门槛金额。</w:t>
      </w:r>
    </w:p>
    <w:p>
      <w:pPr>
        <w:pStyle w:val="Compact"/>
        <w:numPr>
          <w:ilvl w:val="0"/>
          <w:numId w:val="1010"/>
        </w:numPr>
      </w:pPr>
      <w:r>
        <w:t xml:space="preserve">不满足条件时展示在不可用券列表，并说明原因。</w:t>
      </w:r>
    </w:p>
    <w:p>
      <w:pPr>
        <w:pStyle w:val="Compact"/>
        <w:numPr>
          <w:ilvl w:val="0"/>
          <w:numId w:val="1010"/>
        </w:numPr>
      </w:pPr>
      <w:r>
        <w:t xml:space="preserve">提交订单时需要重新校验优惠券状态。</w:t>
      </w:r>
    </w:p>
    <w:p>
      <w:pPr>
        <w:pStyle w:val="Compact"/>
        <w:numPr>
          <w:ilvl w:val="0"/>
          <w:numId w:val="1010"/>
        </w:numPr>
      </w:pPr>
      <w:r>
        <w:t xml:space="preserve">优惠券不可重复使用。</w:t>
      </w:r>
    </w:p>
    <w:p>
      <w:pPr>
        <w:pStyle w:val="Compact"/>
        <w:numPr>
          <w:ilvl w:val="0"/>
          <w:numId w:val="1010"/>
        </w:numPr>
      </w:pPr>
      <w:r>
        <w:t xml:space="preserve">取消订单后是否退券按业务规则配置。</w:t>
      </w:r>
    </w:p>
    <w:p>
      <w:r>
        <w:pict>
          <v:rect style="width:0;height:1.5pt" o:hralign="center" o:hrstd="t" o:hr="t"/>
        </w:pict>
      </w:r>
    </w:p>
    <w:bookmarkEnd w:id="73"/>
    <w:bookmarkEnd w:id="74"/>
    <w:bookmarkStart w:id="78" w:name="积分管理"/>
    <w:p>
      <w:pPr>
        <w:pStyle w:val="Heading2"/>
      </w:pPr>
      <w:r>
        <w:rPr>
          <w:rStyle w:val="SectionNumber"/>
        </w:rPr>
        <w:t xml:space="preserve">1.21</w:t>
      </w:r>
      <w:r>
        <w:tab/>
      </w:r>
      <w:r>
        <w:t xml:space="preserve">6.7 积分管理</w:t>
      </w:r>
    </w:p>
    <w:bookmarkStart w:id="75" w:name="功能模块-1"/>
    <w:p>
      <w:pPr>
        <w:pStyle w:val="Heading3"/>
      </w:pPr>
      <w:r>
        <w:rPr>
          <w:rStyle w:val="SectionNumber"/>
        </w:rPr>
        <w:t xml:space="preserve">1.21.1</w:t>
      </w:r>
      <w:r>
        <w:tab/>
      </w:r>
      <w:r>
        <w:t xml:space="preserve">功能模块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积分规则</w:t>
            </w:r>
          </w:p>
        </w:tc>
        <w:tc>
          <w:tcPr/>
          <w:p>
            <w:pPr>
              <w:pStyle w:val="Compact"/>
              <w:jc w:val="left"/>
            </w:pPr>
            <w:r>
              <w:t xml:space="preserve">配置返积分、抵扣比例</w:t>
            </w:r>
          </w:p>
        </w:tc>
      </w:tr>
      <w:tr>
        <w:tc>
          <w:tcPr/>
          <w:p>
            <w:pPr>
              <w:pStyle w:val="Compact"/>
              <w:jc w:val="left"/>
            </w:pPr>
            <w:r>
              <w:t xml:space="preserve">积分流水</w:t>
            </w:r>
          </w:p>
        </w:tc>
        <w:tc>
          <w:tcPr/>
          <w:p>
            <w:pPr>
              <w:pStyle w:val="Compact"/>
              <w:jc w:val="left"/>
            </w:pPr>
            <w:r>
              <w:t xml:space="preserve">查看积分增加和扣减记录</w:t>
            </w:r>
          </w:p>
        </w:tc>
      </w:tr>
      <w:tr>
        <w:tc>
          <w:tcPr/>
          <w:p>
            <w:pPr>
              <w:pStyle w:val="Compact"/>
              <w:jc w:val="left"/>
            </w:pPr>
            <w:r>
              <w:t xml:space="preserve">积分调整</w:t>
            </w:r>
          </w:p>
        </w:tc>
        <w:tc>
          <w:tcPr/>
          <w:p>
            <w:pPr>
              <w:pStyle w:val="Compact"/>
              <w:jc w:val="left"/>
            </w:pPr>
            <w:r>
              <w:t xml:space="preserve">后台手动调整积分</w:t>
            </w:r>
          </w:p>
        </w:tc>
      </w:tr>
      <w:tr>
        <w:tc>
          <w:tcPr/>
          <w:p>
            <w:pPr>
              <w:pStyle w:val="Compact"/>
              <w:jc w:val="left"/>
            </w:pPr>
            <w:r>
              <w:t xml:space="preserve">多倍积分</w:t>
            </w:r>
          </w:p>
        </w:tc>
        <w:tc>
          <w:tcPr/>
          <w:p>
            <w:pPr>
              <w:pStyle w:val="Compact"/>
              <w:jc w:val="left"/>
            </w:pPr>
            <w:r>
              <w:t xml:space="preserve">PLUS 用户享多倍积分</w:t>
            </w:r>
          </w:p>
        </w:tc>
      </w:tr>
    </w:tbl>
    <w:bookmarkEnd w:id="75"/>
    <w:bookmarkStart w:id="76" w:name="积分规则"/>
    <w:p>
      <w:pPr>
        <w:pStyle w:val="Heading3"/>
      </w:pPr>
      <w:r>
        <w:rPr>
          <w:rStyle w:val="SectionNumber"/>
        </w:rPr>
        <w:t xml:space="preserve">1.21.2</w:t>
      </w:r>
      <w:r>
        <w:tab/>
      </w:r>
      <w:r>
        <w:t xml:space="preserve">积分规则</w:t>
      </w:r>
    </w:p>
    <w:p>
      <w:pPr>
        <w:pStyle w:val="SourceCode"/>
      </w:pPr>
      <w:r>
        <w:rPr>
          <w:rStyle w:val="VerbatimChar"/>
        </w:rPr>
        <w:t xml:space="preserve">返积分 = 商品配置积分 × 购买数量 × 会员倍率</w:t>
      </w:r>
      <w:r>
        <w:br/>
      </w:r>
      <w:r>
        <w:rPr>
          <w:rStyle w:val="VerbatimChar"/>
        </w:rPr>
        <w:t xml:space="preserve">积分抵扣金额 = 可用积分 × 积分兑换比例</w:t>
      </w:r>
    </w:p>
    <w:bookmarkEnd w:id="76"/>
    <w:bookmarkStart w:id="77" w:name="关键规则-8"/>
    <w:p>
      <w:pPr>
        <w:pStyle w:val="Heading3"/>
      </w:pPr>
      <w:r>
        <w:rPr>
          <w:rStyle w:val="SectionNumber"/>
        </w:rPr>
        <w:t xml:space="preserve">1.21.3</w:t>
      </w:r>
      <w:r>
        <w:tab/>
      </w:r>
      <w:r>
        <w:t xml:space="preserve">关键规则</w:t>
      </w:r>
    </w:p>
    <w:p>
      <w:pPr>
        <w:pStyle w:val="Compact"/>
        <w:numPr>
          <w:ilvl w:val="0"/>
          <w:numId w:val="1011"/>
        </w:numPr>
      </w:pPr>
      <w:r>
        <w:t xml:space="preserve">商品关闭积分抵扣时，确认订单页不展示积分模块。</w:t>
      </w:r>
    </w:p>
    <w:p>
      <w:pPr>
        <w:pStyle w:val="Compact"/>
        <w:numPr>
          <w:ilvl w:val="0"/>
          <w:numId w:val="1011"/>
        </w:numPr>
      </w:pPr>
      <w:r>
        <w:t xml:space="preserve">用户积分不足时，不允许超过可用积分抵扣。</w:t>
      </w:r>
    </w:p>
    <w:p>
      <w:pPr>
        <w:pStyle w:val="Compact"/>
        <w:numPr>
          <w:ilvl w:val="0"/>
          <w:numId w:val="1011"/>
        </w:numPr>
      </w:pPr>
      <w:r>
        <w:t xml:space="preserve">订单取消或退款时，需要退回已抵扣积分。</w:t>
      </w:r>
    </w:p>
    <w:p>
      <w:pPr>
        <w:pStyle w:val="Compact"/>
        <w:numPr>
          <w:ilvl w:val="0"/>
          <w:numId w:val="1011"/>
        </w:numPr>
      </w:pPr>
      <w:r>
        <w:t xml:space="preserve">订单完成后才发放返积分。</w:t>
      </w:r>
    </w:p>
    <w:p>
      <w:pPr>
        <w:pStyle w:val="Compact"/>
        <w:numPr>
          <w:ilvl w:val="0"/>
          <w:numId w:val="1011"/>
        </w:numPr>
      </w:pPr>
      <w:r>
        <w:t xml:space="preserve">多倍积分只对符合条件的会员生效。</w:t>
      </w:r>
    </w:p>
    <w:p>
      <w:r>
        <w:pict>
          <v:rect style="width:0;height:1.5pt" o:hralign="center" o:hrstd="t" o:hr="t"/>
        </w:pict>
      </w:r>
    </w:p>
    <w:bookmarkEnd w:id="77"/>
    <w:bookmarkEnd w:id="78"/>
    <w:bookmarkStart w:id="81" w:name="财务与支付管理"/>
    <w:p>
      <w:pPr>
        <w:pStyle w:val="Heading2"/>
      </w:pPr>
      <w:r>
        <w:rPr>
          <w:rStyle w:val="SectionNumber"/>
        </w:rPr>
        <w:t xml:space="preserve">1.22</w:t>
      </w:r>
      <w:r>
        <w:tab/>
      </w:r>
      <w:r>
        <w:t xml:space="preserve">6.8 财务与支付管理</w:t>
      </w:r>
    </w:p>
    <w:bookmarkStart w:id="79" w:name="功能模块-2"/>
    <w:p>
      <w:pPr>
        <w:pStyle w:val="Heading3"/>
      </w:pPr>
      <w:r>
        <w:rPr>
          <w:rStyle w:val="SectionNumber"/>
        </w:rPr>
        <w:t xml:space="preserve">1.22.1</w:t>
      </w:r>
      <w:r>
        <w:tab/>
      </w:r>
      <w:r>
        <w:t xml:space="preserve">功能模块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模块</w:t>
            </w:r>
          </w:p>
        </w:tc>
        <w:tc>
          <w:tcPr/>
          <w:p>
            <w:pPr>
              <w:pStyle w:val="Compact"/>
              <w:jc w:val="left"/>
            </w:pPr>
            <w:r>
              <w:t xml:space="preserve">说明</w:t>
            </w:r>
          </w:p>
        </w:tc>
      </w:tr>
      <w:tr>
        <w:tc>
          <w:tcPr/>
          <w:p>
            <w:pPr>
              <w:pStyle w:val="Compact"/>
              <w:jc w:val="left"/>
            </w:pPr>
            <w:r>
              <w:t xml:space="preserve">支付流水</w:t>
            </w:r>
          </w:p>
        </w:tc>
        <w:tc>
          <w:tcPr/>
          <w:p>
            <w:pPr>
              <w:pStyle w:val="Compact"/>
              <w:jc w:val="left"/>
            </w:pPr>
            <w:r>
              <w:t xml:space="preserve">查看支付单</w:t>
            </w:r>
          </w:p>
        </w:tc>
      </w:tr>
      <w:tr>
        <w:tc>
          <w:tcPr/>
          <w:p>
            <w:pPr>
              <w:pStyle w:val="Compact"/>
              <w:jc w:val="left"/>
            </w:pPr>
            <w:r>
              <w:t xml:space="preserve">退款流水</w:t>
            </w:r>
          </w:p>
        </w:tc>
        <w:tc>
          <w:tcPr/>
          <w:p>
            <w:pPr>
              <w:pStyle w:val="Compact"/>
              <w:jc w:val="left"/>
            </w:pPr>
            <w:r>
              <w:t xml:space="preserve">查看退款单</w:t>
            </w:r>
          </w:p>
        </w:tc>
      </w:tr>
      <w:tr>
        <w:tc>
          <w:tcPr/>
          <w:p>
            <w:pPr>
              <w:pStyle w:val="Compact"/>
              <w:jc w:val="left"/>
            </w:pPr>
            <w:r>
              <w:t xml:space="preserve">分账明细</w:t>
            </w:r>
          </w:p>
        </w:tc>
        <w:tc>
          <w:tcPr/>
          <w:p>
            <w:pPr>
              <w:pStyle w:val="Compact"/>
              <w:jc w:val="left"/>
            </w:pPr>
            <w:r>
              <w:t xml:space="preserve">查看平台、商家、供应商分账</w:t>
            </w:r>
          </w:p>
        </w:tc>
      </w:tr>
      <w:tr>
        <w:tc>
          <w:tcPr/>
          <w:p>
            <w:pPr>
              <w:pStyle w:val="Compact"/>
              <w:jc w:val="left"/>
            </w:pPr>
            <w:r>
              <w:t xml:space="preserve">对账管理</w:t>
            </w:r>
          </w:p>
        </w:tc>
        <w:tc>
          <w:tcPr/>
          <w:p>
            <w:pPr>
              <w:pStyle w:val="Compact"/>
              <w:jc w:val="left"/>
            </w:pPr>
            <w:r>
              <w:t xml:space="preserve">支付渠道对账</w:t>
            </w:r>
          </w:p>
        </w:tc>
      </w:tr>
      <w:tr>
        <w:tc>
          <w:tcPr/>
          <w:p>
            <w:pPr>
              <w:pStyle w:val="Compact"/>
              <w:jc w:val="left"/>
            </w:pPr>
            <w:r>
              <w:t xml:space="preserve">提现管理</w:t>
            </w:r>
          </w:p>
        </w:tc>
        <w:tc>
          <w:tcPr/>
          <w:p>
            <w:pPr>
              <w:pStyle w:val="Compact"/>
              <w:jc w:val="left"/>
            </w:pPr>
            <w:r>
              <w:t xml:space="preserve">商家提现审核</w:t>
            </w:r>
          </w:p>
        </w:tc>
      </w:tr>
    </w:tbl>
    <w:bookmarkEnd w:id="79"/>
    <w:bookmarkStart w:id="80" w:name="关键规则-9"/>
    <w:p>
      <w:pPr>
        <w:pStyle w:val="Heading3"/>
      </w:pPr>
      <w:r>
        <w:rPr>
          <w:rStyle w:val="SectionNumber"/>
        </w:rPr>
        <w:t xml:space="preserve">1.22.2</w:t>
      </w:r>
      <w:r>
        <w:tab/>
      </w:r>
      <w:r>
        <w:t xml:space="preserve">关键规则</w:t>
      </w:r>
    </w:p>
    <w:p>
      <w:pPr>
        <w:pStyle w:val="Compact"/>
        <w:numPr>
          <w:ilvl w:val="0"/>
          <w:numId w:val="1012"/>
        </w:numPr>
      </w:pPr>
      <w:r>
        <w:t xml:space="preserve">支付回调必须验签。</w:t>
      </w:r>
    </w:p>
    <w:p>
      <w:pPr>
        <w:pStyle w:val="Compact"/>
        <w:numPr>
          <w:ilvl w:val="0"/>
          <w:numId w:val="1012"/>
        </w:numPr>
      </w:pPr>
      <w:r>
        <w:t xml:space="preserve">支付回调必须幂等。</w:t>
      </w:r>
    </w:p>
    <w:p>
      <w:pPr>
        <w:pStyle w:val="Compact"/>
        <w:numPr>
          <w:ilvl w:val="0"/>
          <w:numId w:val="1012"/>
        </w:numPr>
      </w:pPr>
      <w:r>
        <w:t xml:space="preserve">退款金额不能超过订单可退金额。</w:t>
      </w:r>
    </w:p>
    <w:p>
      <w:pPr>
        <w:pStyle w:val="Compact"/>
        <w:numPr>
          <w:ilvl w:val="0"/>
          <w:numId w:val="1012"/>
        </w:numPr>
      </w:pPr>
      <w:r>
        <w:t xml:space="preserve">分账退款需要保证原支付、分账、退款、回退金额闭环一致。</w:t>
      </w:r>
    </w:p>
    <w:p>
      <w:r>
        <w:pict>
          <v:rect style="width:0;height:1.5pt" o:hralign="center" o:hrstd="t" o:hr="t"/>
        </w:pict>
      </w:r>
    </w:p>
    <w:bookmarkEnd w:id="80"/>
    <w:bookmarkEnd w:id="81"/>
    <w:bookmarkStart w:id="82" w:name="数据库核心表设计"/>
    <w:p>
      <w:pPr>
        <w:pStyle w:val="Heading2"/>
      </w:pPr>
      <w:r>
        <w:rPr>
          <w:rStyle w:val="SectionNumber"/>
        </w:rPr>
        <w:t xml:space="preserve">1.23</w:t>
      </w:r>
      <w:r>
        <w:tab/>
      </w:r>
      <w:r>
        <w:t xml:space="preserve">7. 数据库核心表设计</w:t>
      </w:r>
    </w:p>
    <w:bookmarkEnd w:id="82"/>
    <w:bookmarkStart w:id="83" w:name="用户相关表"/>
    <w:p>
      <w:pPr>
        <w:pStyle w:val="Heading2"/>
      </w:pPr>
      <w:r>
        <w:rPr>
          <w:rStyle w:val="SectionNumber"/>
        </w:rPr>
        <w:t xml:space="preserve">1.24</w:t>
      </w:r>
      <w:r>
        <w:tab/>
      </w:r>
      <w:r>
        <w:t xml:space="preserve">7.1 用户相关表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表名</w:t>
            </w:r>
          </w:p>
        </w:tc>
        <w:tc>
          <w:tcPr/>
          <w:p>
            <w:pPr>
              <w:pStyle w:val="Compact"/>
              <w:jc w:val="left"/>
            </w:pPr>
            <w:r>
              <w:t xml:space="preserve">说明</w:t>
            </w:r>
          </w:p>
        </w:tc>
      </w:tr>
      <w:tr>
        <w:tc>
          <w:tcPr/>
          <w:p>
            <w:pPr>
              <w:pStyle w:val="Compact"/>
              <w:jc w:val="left"/>
            </w:pPr>
            <w:r>
              <w:t xml:space="preserve">user</w:t>
            </w:r>
          </w:p>
        </w:tc>
        <w:tc>
          <w:tcPr/>
          <w:p>
            <w:pPr>
              <w:pStyle w:val="Compact"/>
              <w:jc w:val="left"/>
            </w:pPr>
            <w:r>
              <w:t xml:space="preserve">用户基础表</w:t>
            </w:r>
          </w:p>
        </w:tc>
      </w:tr>
      <w:tr>
        <w:tc>
          <w:tcPr/>
          <w:p>
            <w:pPr>
              <w:pStyle w:val="Compact"/>
              <w:jc w:val="left"/>
            </w:pPr>
            <w:r>
              <w:t xml:space="preserve">user_address</w:t>
            </w:r>
          </w:p>
        </w:tc>
        <w:tc>
          <w:tcPr/>
          <w:p>
            <w:pPr>
              <w:pStyle w:val="Compact"/>
              <w:jc w:val="left"/>
            </w:pPr>
            <w:r>
              <w:t xml:space="preserve">用户收货地址表</w:t>
            </w:r>
          </w:p>
        </w:tc>
      </w:tr>
      <w:tr>
        <w:tc>
          <w:tcPr/>
          <w:p>
            <w:pPr>
              <w:pStyle w:val="Compact"/>
              <w:jc w:val="left"/>
            </w:pPr>
            <w:r>
              <w:t xml:space="preserve">user_member</w:t>
            </w:r>
          </w:p>
        </w:tc>
        <w:tc>
          <w:tcPr/>
          <w:p>
            <w:pPr>
              <w:pStyle w:val="Compact"/>
              <w:jc w:val="left"/>
            </w:pPr>
            <w:r>
              <w:t xml:space="preserve">用户会员信息表</w:t>
            </w:r>
          </w:p>
        </w:tc>
      </w:tr>
      <w:tr>
        <w:tc>
          <w:tcPr/>
          <w:p>
            <w:pPr>
              <w:pStyle w:val="Compact"/>
              <w:jc w:val="left"/>
            </w:pPr>
            <w:r>
              <w:t xml:space="preserve">user_point_account</w:t>
            </w:r>
          </w:p>
        </w:tc>
        <w:tc>
          <w:tcPr/>
          <w:p>
            <w:pPr>
              <w:pStyle w:val="Compact"/>
              <w:jc w:val="left"/>
            </w:pPr>
            <w:r>
              <w:t xml:space="preserve">用户积分账户表</w:t>
            </w:r>
          </w:p>
        </w:tc>
      </w:tr>
      <w:tr>
        <w:tc>
          <w:tcPr/>
          <w:p>
            <w:pPr>
              <w:pStyle w:val="Compact"/>
              <w:jc w:val="left"/>
            </w:pPr>
            <w:r>
              <w:t xml:space="preserve">user_point_flow</w:t>
            </w:r>
          </w:p>
        </w:tc>
        <w:tc>
          <w:tcPr/>
          <w:p>
            <w:pPr>
              <w:pStyle w:val="Compact"/>
              <w:jc w:val="left"/>
            </w:pPr>
            <w:r>
              <w:t xml:space="preserve">用户积分流水表</w:t>
            </w:r>
          </w:p>
        </w:tc>
      </w:tr>
    </w:tbl>
    <w:bookmarkEnd w:id="83"/>
    <w:bookmarkStart w:id="84" w:name="商品相关表"/>
    <w:p>
      <w:pPr>
        <w:pStyle w:val="Heading2"/>
      </w:pPr>
      <w:r>
        <w:rPr>
          <w:rStyle w:val="SectionNumber"/>
        </w:rPr>
        <w:t xml:space="preserve">1.25</w:t>
      </w:r>
      <w:r>
        <w:tab/>
      </w:r>
      <w:r>
        <w:t xml:space="preserve">7.2 商品相关表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表名</w:t>
            </w:r>
          </w:p>
        </w:tc>
        <w:tc>
          <w:tcPr/>
          <w:p>
            <w:pPr>
              <w:pStyle w:val="Compact"/>
              <w:jc w:val="left"/>
            </w:pPr>
            <w:r>
              <w:t xml:space="preserve">说明</w:t>
            </w:r>
          </w:p>
        </w:tc>
      </w:tr>
      <w:tr>
        <w:tc>
          <w:tcPr/>
          <w:p>
            <w:pPr>
              <w:pStyle w:val="Compact"/>
              <w:jc w:val="left"/>
            </w:pPr>
            <w:r>
              <w:t xml:space="preserve">product</w:t>
            </w:r>
          </w:p>
        </w:tc>
        <w:tc>
          <w:tcPr/>
          <w:p>
            <w:pPr>
              <w:pStyle w:val="Compact"/>
              <w:jc w:val="left"/>
            </w:pPr>
            <w:r>
              <w:t xml:space="preserve">商品主表</w:t>
            </w:r>
          </w:p>
        </w:tc>
      </w:tr>
      <w:tr>
        <w:tc>
          <w:tcPr/>
          <w:p>
            <w:pPr>
              <w:pStyle w:val="Compact"/>
              <w:jc w:val="left"/>
            </w:pPr>
            <w:r>
              <w:t xml:space="preserve">product_sku</w:t>
            </w:r>
          </w:p>
        </w:tc>
        <w:tc>
          <w:tcPr/>
          <w:p>
            <w:pPr>
              <w:pStyle w:val="Compact"/>
              <w:jc w:val="left"/>
            </w:pPr>
            <w:r>
              <w:t xml:space="preserve">商品 SKU 表</w:t>
            </w:r>
          </w:p>
        </w:tc>
      </w:tr>
      <w:tr>
        <w:tc>
          <w:tcPr/>
          <w:p>
            <w:pPr>
              <w:pStyle w:val="Compact"/>
              <w:jc w:val="left"/>
            </w:pPr>
            <w:r>
              <w:t xml:space="preserve">product_category</w:t>
            </w:r>
          </w:p>
        </w:tc>
        <w:tc>
          <w:tcPr/>
          <w:p>
            <w:pPr>
              <w:pStyle w:val="Compact"/>
              <w:jc w:val="left"/>
            </w:pPr>
            <w:r>
              <w:t xml:space="preserve">商品分类表</w:t>
            </w:r>
          </w:p>
        </w:tc>
      </w:tr>
      <w:tr>
        <w:tc>
          <w:tcPr/>
          <w:p>
            <w:pPr>
              <w:pStyle w:val="Compact"/>
              <w:jc w:val="left"/>
            </w:pPr>
            <w:r>
              <w:t xml:space="preserve">product_image</w:t>
            </w:r>
          </w:p>
        </w:tc>
        <w:tc>
          <w:tcPr/>
          <w:p>
            <w:pPr>
              <w:pStyle w:val="Compact"/>
              <w:jc w:val="left"/>
            </w:pPr>
            <w:r>
              <w:t xml:space="preserve">商品图片表</w:t>
            </w:r>
          </w:p>
        </w:tc>
      </w:tr>
      <w:tr>
        <w:tc>
          <w:tcPr/>
          <w:p>
            <w:pPr>
              <w:pStyle w:val="Compact"/>
              <w:jc w:val="left"/>
            </w:pPr>
            <w:r>
              <w:t xml:space="preserve">product_video</w:t>
            </w:r>
          </w:p>
        </w:tc>
        <w:tc>
          <w:tcPr/>
          <w:p>
            <w:pPr>
              <w:pStyle w:val="Compact"/>
              <w:jc w:val="left"/>
            </w:pPr>
            <w:r>
              <w:t xml:space="preserve">商品视频表</w:t>
            </w:r>
          </w:p>
        </w:tc>
      </w:tr>
      <w:tr>
        <w:tc>
          <w:tcPr/>
          <w:p>
            <w:pPr>
              <w:pStyle w:val="Compact"/>
              <w:jc w:val="left"/>
            </w:pPr>
            <w:r>
              <w:t xml:space="preserve">product_tag</w:t>
            </w:r>
          </w:p>
        </w:tc>
        <w:tc>
          <w:tcPr/>
          <w:p>
            <w:pPr>
              <w:pStyle w:val="Compact"/>
              <w:jc w:val="left"/>
            </w:pPr>
            <w:r>
              <w:t xml:space="preserve">商品标签表</w:t>
            </w:r>
          </w:p>
        </w:tc>
      </w:tr>
      <w:tr>
        <w:tc>
          <w:tcPr/>
          <w:p>
            <w:pPr>
              <w:pStyle w:val="Compact"/>
              <w:jc w:val="left"/>
            </w:pPr>
            <w:r>
              <w:t xml:space="preserve">product_notice</w:t>
            </w:r>
          </w:p>
        </w:tc>
        <w:tc>
          <w:tcPr/>
          <w:p>
            <w:pPr>
              <w:pStyle w:val="Compact"/>
              <w:jc w:val="left"/>
            </w:pPr>
            <w:r>
              <w:t xml:space="preserve">商品购买须知表</w:t>
            </w:r>
          </w:p>
        </w:tc>
      </w:tr>
      <w:tr>
        <w:tc>
          <w:tcPr/>
          <w:p>
            <w:pPr>
              <w:pStyle w:val="Compact"/>
              <w:jc w:val="left"/>
            </w:pPr>
            <w:r>
              <w:t xml:space="preserve">freight_template</w:t>
            </w:r>
          </w:p>
        </w:tc>
        <w:tc>
          <w:tcPr/>
          <w:p>
            <w:pPr>
              <w:pStyle w:val="Compact"/>
              <w:jc w:val="left"/>
            </w:pPr>
            <w:r>
              <w:t xml:space="preserve">运费模板表</w:t>
            </w:r>
          </w:p>
        </w:tc>
      </w:tr>
    </w:tbl>
    <w:bookmarkEnd w:id="84"/>
    <w:bookmarkStart w:id="85" w:name="购物车与订单相关表"/>
    <w:p>
      <w:pPr>
        <w:pStyle w:val="Heading2"/>
      </w:pPr>
      <w:r>
        <w:rPr>
          <w:rStyle w:val="SectionNumber"/>
        </w:rPr>
        <w:t xml:space="preserve">1.26</w:t>
      </w:r>
      <w:r>
        <w:tab/>
      </w:r>
      <w:r>
        <w:t xml:space="preserve">7.3 购物车与订单相关表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表名</w:t>
            </w:r>
          </w:p>
        </w:tc>
        <w:tc>
          <w:tcPr/>
          <w:p>
            <w:pPr>
              <w:pStyle w:val="Compact"/>
              <w:jc w:val="left"/>
            </w:pPr>
            <w:r>
              <w:t xml:space="preserve">说明</w:t>
            </w:r>
          </w:p>
        </w:tc>
      </w:tr>
      <w:tr>
        <w:tc>
          <w:tcPr/>
          <w:p>
            <w:pPr>
              <w:pStyle w:val="Compact"/>
              <w:jc w:val="left"/>
            </w:pPr>
            <w:r>
              <w:t xml:space="preserve">cart_item</w:t>
            </w:r>
          </w:p>
        </w:tc>
        <w:tc>
          <w:tcPr/>
          <w:p>
            <w:pPr>
              <w:pStyle w:val="Compact"/>
              <w:jc w:val="left"/>
            </w:pPr>
            <w:r>
              <w:t xml:space="preserve">购物车表</w:t>
            </w:r>
          </w:p>
        </w:tc>
      </w:tr>
      <w:tr>
        <w:tc>
          <w:tcPr/>
          <w:p>
            <w:pPr>
              <w:pStyle w:val="Compact"/>
              <w:jc w:val="left"/>
            </w:pPr>
            <w:r>
              <w:t xml:space="preserve">trade_order</w:t>
            </w:r>
          </w:p>
        </w:tc>
        <w:tc>
          <w:tcPr/>
          <w:p>
            <w:pPr>
              <w:pStyle w:val="Compact"/>
              <w:jc w:val="left"/>
            </w:pPr>
            <w:r>
              <w:t xml:space="preserve">订单主表</w:t>
            </w:r>
          </w:p>
        </w:tc>
      </w:tr>
      <w:tr>
        <w:tc>
          <w:tcPr/>
          <w:p>
            <w:pPr>
              <w:pStyle w:val="Compact"/>
              <w:jc w:val="left"/>
            </w:pPr>
            <w:r>
              <w:t xml:space="preserve">trade_order_item</w:t>
            </w:r>
          </w:p>
        </w:tc>
        <w:tc>
          <w:tcPr/>
          <w:p>
            <w:pPr>
              <w:pStyle w:val="Compact"/>
              <w:jc w:val="left"/>
            </w:pPr>
            <w:r>
              <w:t xml:space="preserve">订单明细表</w:t>
            </w:r>
          </w:p>
        </w:tc>
      </w:tr>
      <w:tr>
        <w:tc>
          <w:tcPr/>
          <w:p>
            <w:pPr>
              <w:pStyle w:val="Compact"/>
              <w:jc w:val="left"/>
            </w:pPr>
            <w:r>
              <w:t xml:space="preserve">trade_order_amount</w:t>
            </w:r>
          </w:p>
        </w:tc>
        <w:tc>
          <w:tcPr/>
          <w:p>
            <w:pPr>
              <w:pStyle w:val="Compact"/>
              <w:jc w:val="left"/>
            </w:pPr>
            <w:r>
              <w:t xml:space="preserve">订单金额明细表</w:t>
            </w:r>
          </w:p>
        </w:tc>
      </w:tr>
      <w:tr>
        <w:tc>
          <w:tcPr/>
          <w:p>
            <w:pPr>
              <w:pStyle w:val="Compact"/>
              <w:jc w:val="left"/>
            </w:pPr>
            <w:r>
              <w:t xml:space="preserve">trade_order_log</w:t>
            </w:r>
          </w:p>
        </w:tc>
        <w:tc>
          <w:tcPr/>
          <w:p>
            <w:pPr>
              <w:pStyle w:val="Compact"/>
              <w:jc w:val="left"/>
            </w:pPr>
            <w:r>
              <w:t xml:space="preserve">订单操作日志表</w:t>
            </w:r>
          </w:p>
        </w:tc>
      </w:tr>
    </w:tbl>
    <w:bookmarkEnd w:id="85"/>
    <w:bookmarkStart w:id="86" w:name="支付与售后相关表"/>
    <w:p>
      <w:pPr>
        <w:pStyle w:val="Heading2"/>
      </w:pPr>
      <w:r>
        <w:rPr>
          <w:rStyle w:val="SectionNumber"/>
        </w:rPr>
        <w:t xml:space="preserve">1.27</w:t>
      </w:r>
      <w:r>
        <w:tab/>
      </w:r>
      <w:r>
        <w:t xml:space="preserve">7.4 支付与售后相关表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表名</w:t>
            </w:r>
          </w:p>
        </w:tc>
        <w:tc>
          <w:tcPr/>
          <w:p>
            <w:pPr>
              <w:pStyle w:val="Compact"/>
              <w:jc w:val="left"/>
            </w:pPr>
            <w:r>
              <w:t xml:space="preserve">说明</w:t>
            </w:r>
          </w:p>
        </w:tc>
      </w:tr>
      <w:tr>
        <w:tc>
          <w:tcPr/>
          <w:p>
            <w:pPr>
              <w:pStyle w:val="Compact"/>
              <w:jc w:val="left"/>
            </w:pPr>
            <w:r>
              <w:t xml:space="preserve">payment_order</w:t>
            </w:r>
          </w:p>
        </w:tc>
        <w:tc>
          <w:tcPr/>
          <w:p>
            <w:pPr>
              <w:pStyle w:val="Compact"/>
              <w:jc w:val="left"/>
            </w:pPr>
            <w:r>
              <w:t xml:space="preserve">支付单表</w:t>
            </w:r>
          </w:p>
        </w:tc>
      </w:tr>
      <w:tr>
        <w:tc>
          <w:tcPr/>
          <w:p>
            <w:pPr>
              <w:pStyle w:val="Compact"/>
              <w:jc w:val="left"/>
            </w:pPr>
            <w:r>
              <w:t xml:space="preserve">payment_refund</w:t>
            </w:r>
          </w:p>
        </w:tc>
        <w:tc>
          <w:tcPr/>
          <w:p>
            <w:pPr>
              <w:pStyle w:val="Compact"/>
              <w:jc w:val="left"/>
            </w:pPr>
            <w:r>
              <w:t xml:space="preserve">退款单表</w:t>
            </w:r>
          </w:p>
        </w:tc>
      </w:tr>
      <w:tr>
        <w:tc>
          <w:tcPr/>
          <w:p>
            <w:pPr>
              <w:pStyle w:val="Compact"/>
              <w:jc w:val="left"/>
            </w:pPr>
            <w:r>
              <w:t xml:space="preserve">payment_notify_log</w:t>
            </w:r>
          </w:p>
        </w:tc>
        <w:tc>
          <w:tcPr/>
          <w:p>
            <w:pPr>
              <w:pStyle w:val="Compact"/>
              <w:jc w:val="left"/>
            </w:pPr>
            <w:r>
              <w:t xml:space="preserve">支付回调日志表</w:t>
            </w:r>
          </w:p>
        </w:tc>
      </w:tr>
      <w:tr>
        <w:tc>
          <w:tcPr/>
          <w:p>
            <w:pPr>
              <w:pStyle w:val="Compact"/>
              <w:jc w:val="left"/>
            </w:pPr>
            <w:r>
              <w:t xml:space="preserve">aftersale_order</w:t>
            </w:r>
          </w:p>
        </w:tc>
        <w:tc>
          <w:tcPr/>
          <w:p>
            <w:pPr>
              <w:pStyle w:val="Compact"/>
              <w:jc w:val="left"/>
            </w:pPr>
            <w:r>
              <w:t xml:space="preserve">售后单表</w:t>
            </w:r>
          </w:p>
        </w:tc>
      </w:tr>
      <w:tr>
        <w:tc>
          <w:tcPr/>
          <w:p>
            <w:pPr>
              <w:pStyle w:val="Compact"/>
              <w:jc w:val="left"/>
            </w:pPr>
            <w:r>
              <w:t xml:space="preserve">aftersale_log</w:t>
            </w:r>
          </w:p>
        </w:tc>
        <w:tc>
          <w:tcPr/>
          <w:p>
            <w:pPr>
              <w:pStyle w:val="Compact"/>
              <w:jc w:val="left"/>
            </w:pPr>
            <w:r>
              <w:t xml:space="preserve">售后操作日志表</w:t>
            </w:r>
          </w:p>
        </w:tc>
      </w:tr>
    </w:tbl>
    <w:bookmarkEnd w:id="86"/>
    <w:bookmarkStart w:id="87" w:name="营销相关表"/>
    <w:p>
      <w:pPr>
        <w:pStyle w:val="Heading2"/>
      </w:pPr>
      <w:r>
        <w:rPr>
          <w:rStyle w:val="SectionNumber"/>
        </w:rPr>
        <w:t xml:space="preserve">1.28</w:t>
      </w:r>
      <w:r>
        <w:tab/>
      </w:r>
      <w:r>
        <w:t xml:space="preserve">7.5 营销相关表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表名</w:t>
            </w:r>
          </w:p>
        </w:tc>
        <w:tc>
          <w:tcPr/>
          <w:p>
            <w:pPr>
              <w:pStyle w:val="Compact"/>
              <w:jc w:val="left"/>
            </w:pPr>
            <w:r>
              <w:t xml:space="preserve">说明</w:t>
            </w:r>
          </w:p>
        </w:tc>
      </w:tr>
      <w:tr>
        <w:tc>
          <w:tcPr/>
          <w:p>
            <w:pPr>
              <w:pStyle w:val="Compact"/>
              <w:jc w:val="left"/>
            </w:pPr>
            <w:r>
              <w:t xml:space="preserve">coupon</w:t>
            </w:r>
          </w:p>
        </w:tc>
        <w:tc>
          <w:tcPr/>
          <w:p>
            <w:pPr>
              <w:pStyle w:val="Compact"/>
              <w:jc w:val="left"/>
            </w:pPr>
            <w:r>
              <w:t xml:space="preserve">优惠券表</w:t>
            </w:r>
          </w:p>
        </w:tc>
      </w:tr>
      <w:tr>
        <w:tc>
          <w:tcPr/>
          <w:p>
            <w:pPr>
              <w:pStyle w:val="Compact"/>
              <w:jc w:val="left"/>
            </w:pPr>
            <w:r>
              <w:t xml:space="preserve">coupon_user</w:t>
            </w:r>
          </w:p>
        </w:tc>
        <w:tc>
          <w:tcPr/>
          <w:p>
            <w:pPr>
              <w:pStyle w:val="Compact"/>
              <w:jc w:val="left"/>
            </w:pPr>
            <w:r>
              <w:t xml:space="preserve">用户优惠券表</w:t>
            </w:r>
          </w:p>
        </w:tc>
      </w:tr>
      <w:tr>
        <w:tc>
          <w:tcPr/>
          <w:p>
            <w:pPr>
              <w:pStyle w:val="Compact"/>
              <w:jc w:val="left"/>
            </w:pPr>
            <w:r>
              <w:t xml:space="preserve">promotion_activity</w:t>
            </w:r>
          </w:p>
        </w:tc>
        <w:tc>
          <w:tcPr/>
          <w:p>
            <w:pPr>
              <w:pStyle w:val="Compact"/>
              <w:jc w:val="left"/>
            </w:pPr>
            <w:r>
              <w:t xml:space="preserve">活动表</w:t>
            </w:r>
          </w:p>
        </w:tc>
      </w:tr>
      <w:tr>
        <w:tc>
          <w:tcPr/>
          <w:p>
            <w:pPr>
              <w:pStyle w:val="Compact"/>
              <w:jc w:val="left"/>
            </w:pPr>
            <w:r>
              <w:t xml:space="preserve">banner</w:t>
            </w:r>
          </w:p>
        </w:tc>
        <w:tc>
          <w:tcPr/>
          <w:p>
            <w:pPr>
              <w:pStyle w:val="Compact"/>
              <w:jc w:val="left"/>
            </w:pPr>
            <w:r>
              <w:t xml:space="preserve">Banner 表</w:t>
            </w:r>
          </w:p>
        </w:tc>
      </w:tr>
      <w:tr>
        <w:tc>
          <w:tcPr/>
          <w:p>
            <w:pPr>
              <w:pStyle w:val="Compact"/>
              <w:jc w:val="left"/>
            </w:pPr>
            <w:r>
              <w:t xml:space="preserve">hot_search</w:t>
            </w:r>
          </w:p>
        </w:tc>
        <w:tc>
          <w:tcPr/>
          <w:p>
            <w:pPr>
              <w:pStyle w:val="Compact"/>
              <w:jc w:val="left"/>
            </w:pPr>
            <w:r>
              <w:t xml:space="preserve">热门搜索表</w:t>
            </w:r>
          </w:p>
        </w:tc>
      </w:tr>
    </w:tbl>
    <w:p>
      <w:r>
        <w:pict>
          <v:rect style="width:0;height:1.5pt" o:hralign="center" o:hrstd="t" o:hr="t"/>
        </w:pict>
      </w:r>
    </w:p>
    <w:bookmarkEnd w:id="87"/>
    <w:bookmarkStart w:id="88" w:name="核心接口设计"/>
    <w:p>
      <w:pPr>
        <w:pStyle w:val="Heading2"/>
      </w:pPr>
      <w:r>
        <w:rPr>
          <w:rStyle w:val="SectionNumber"/>
        </w:rPr>
        <w:t xml:space="preserve">1.29</w:t>
      </w:r>
      <w:r>
        <w:tab/>
      </w:r>
      <w:r>
        <w:t xml:space="preserve">8. 核心接口设计</w:t>
      </w:r>
    </w:p>
    <w:bookmarkEnd w:id="88"/>
    <w:bookmarkStart w:id="89" w:name="用户端接口"/>
    <w:p>
      <w:pPr>
        <w:pStyle w:val="Heading2"/>
      </w:pPr>
      <w:r>
        <w:rPr>
          <w:rStyle w:val="SectionNumber"/>
        </w:rPr>
        <w:t xml:space="preserve">1.30</w:t>
      </w:r>
      <w:r>
        <w:tab/>
      </w:r>
      <w:r>
        <w:t xml:space="preserve">8.1 用户端接口</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w:t>
            </w:r>
          </w:p>
        </w:tc>
        <w:tc>
          <w:tcPr/>
          <w:p>
            <w:pPr>
              <w:pStyle w:val="Compact"/>
              <w:jc w:val="left"/>
            </w:pPr>
            <w:r>
              <w:t xml:space="preserve">方法</w:t>
            </w:r>
          </w:p>
        </w:tc>
        <w:tc>
          <w:tcPr/>
          <w:p>
            <w:pPr>
              <w:pStyle w:val="Compact"/>
              <w:jc w:val="left"/>
            </w:pPr>
            <w:r>
              <w:t xml:space="preserve">说明</w:t>
            </w:r>
          </w:p>
        </w:tc>
      </w:tr>
      <w:tr>
        <w:tc>
          <w:tcPr/>
          <w:p>
            <w:pPr>
              <w:pStyle w:val="Compact"/>
              <w:jc w:val="left"/>
            </w:pPr>
            <w:r>
              <w:t xml:space="preserve">/api/user/login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t xml:space="preserve">/api/products</w:t>
            </w:r>
          </w:p>
        </w:tc>
        <w:tc>
          <w:tcPr/>
          <w:p>
            <w:pPr>
              <w:pStyle w:val="Compact"/>
              <w:jc w:val="left"/>
            </w:pPr>
            <w:r>
              <w:t xml:space="preserve">GET</w:t>
            </w:r>
          </w:p>
        </w:tc>
        <w:tc>
          <w:tcPr/>
          <w:p>
            <w:pPr>
              <w:pStyle w:val="Compact"/>
              <w:jc w:val="left"/>
            </w:pPr>
            <w:r>
              <w:t xml:space="preserve">商品列表</w:t>
            </w:r>
          </w:p>
        </w:tc>
      </w:tr>
      <w:tr>
        <w:tc>
          <w:tcPr/>
          <w:p>
            <w:pPr>
              <w:pStyle w:val="Compact"/>
              <w:jc w:val="left"/>
            </w:pPr>
            <w:r>
              <w:t xml:space="preserve">/api/products/{id}</w:t>
            </w:r>
          </w:p>
        </w:tc>
        <w:tc>
          <w:tcPr/>
          <w:p>
            <w:pPr>
              <w:pStyle w:val="Compact"/>
              <w:jc w:val="left"/>
            </w:pPr>
            <w:r>
              <w:t xml:space="preserve">GET</w:t>
            </w:r>
          </w:p>
        </w:tc>
        <w:tc>
          <w:tcPr/>
          <w:p>
            <w:pPr>
              <w:pStyle w:val="Compact"/>
              <w:jc w:val="left"/>
            </w:pPr>
            <w:r>
              <w:t xml:space="preserve">商品详情</w:t>
            </w:r>
          </w:p>
        </w:tc>
      </w:tr>
      <w:tr>
        <w:tc>
          <w:tcPr/>
          <w:p>
            <w:pPr>
              <w:pStyle w:val="Compact"/>
              <w:jc w:val="left"/>
            </w:pPr>
            <w:r>
              <w:t xml:space="preserve">/api/cart/items</w:t>
            </w:r>
          </w:p>
        </w:tc>
        <w:tc>
          <w:tcPr/>
          <w:p>
            <w:pPr>
              <w:pStyle w:val="Compact"/>
              <w:jc w:val="left"/>
            </w:pPr>
            <w:r>
              <w:t xml:space="preserve">GET</w:t>
            </w:r>
          </w:p>
        </w:tc>
        <w:tc>
          <w:tcPr/>
          <w:p>
            <w:pPr>
              <w:pStyle w:val="Compact"/>
              <w:jc w:val="left"/>
            </w:pPr>
            <w:r>
              <w:t xml:space="preserve">查询购物车</w:t>
            </w:r>
          </w:p>
        </w:tc>
      </w:tr>
      <w:tr>
        <w:tc>
          <w:tcPr/>
          <w:p>
            <w:pPr>
              <w:pStyle w:val="Compact"/>
              <w:jc w:val="left"/>
            </w:pPr>
            <w:r>
              <w:t xml:space="preserve">/api/cart/items</w:t>
            </w:r>
          </w:p>
        </w:tc>
        <w:tc>
          <w:tcPr/>
          <w:p>
            <w:pPr>
              <w:pStyle w:val="Compact"/>
              <w:jc w:val="left"/>
            </w:pPr>
            <w:r>
              <w:t xml:space="preserve">POST</w:t>
            </w:r>
          </w:p>
        </w:tc>
        <w:tc>
          <w:tcPr/>
          <w:p>
            <w:pPr>
              <w:pStyle w:val="Compact"/>
              <w:jc w:val="left"/>
            </w:pPr>
            <w:r>
              <w:t xml:space="preserve">加入购物车</w:t>
            </w:r>
          </w:p>
        </w:tc>
      </w:tr>
      <w:tr>
        <w:tc>
          <w:tcPr/>
          <w:p>
            <w:pPr>
              <w:pStyle w:val="Compact"/>
              <w:jc w:val="left"/>
            </w:pPr>
            <w:r>
              <w:t xml:space="preserve">/api/cart/items/{id}</w:t>
            </w:r>
          </w:p>
        </w:tc>
        <w:tc>
          <w:tcPr/>
          <w:p>
            <w:pPr>
              <w:pStyle w:val="Compact"/>
              <w:jc w:val="left"/>
            </w:pPr>
            <w:r>
              <w:t xml:space="preserve">PUT</w:t>
            </w:r>
          </w:p>
        </w:tc>
        <w:tc>
          <w:tcPr/>
          <w:p>
            <w:pPr>
              <w:pStyle w:val="Compact"/>
              <w:jc w:val="left"/>
            </w:pPr>
            <w:r>
              <w:t xml:space="preserve">修改购物车数量</w:t>
            </w:r>
          </w:p>
        </w:tc>
      </w:tr>
      <w:tr>
        <w:tc>
          <w:tcPr/>
          <w:p>
            <w:pPr>
              <w:pStyle w:val="Compact"/>
              <w:jc w:val="left"/>
            </w:pPr>
            <w:r>
              <w:t xml:space="preserve">/api/cart/items/{id}</w:t>
            </w:r>
          </w:p>
        </w:tc>
        <w:tc>
          <w:tcPr/>
          <w:p>
            <w:pPr>
              <w:pStyle w:val="Compact"/>
              <w:jc w:val="left"/>
            </w:pPr>
            <w:r>
              <w:t xml:space="preserve">DELETE</w:t>
            </w:r>
          </w:p>
        </w:tc>
        <w:tc>
          <w:tcPr/>
          <w:p>
            <w:pPr>
              <w:pStyle w:val="Compact"/>
              <w:jc w:val="left"/>
            </w:pPr>
            <w:r>
              <w:t xml:space="preserve">删除购物车商品</w:t>
            </w:r>
          </w:p>
        </w:tc>
      </w:tr>
      <w:tr>
        <w:tc>
          <w:tcPr/>
          <w:p>
            <w:pPr>
              <w:pStyle w:val="Compact"/>
              <w:jc w:val="left"/>
            </w:pPr>
            <w:r>
              <w:t xml:space="preserve">/api/orders/confirm</w:t>
            </w:r>
          </w:p>
        </w:tc>
        <w:tc>
          <w:tcPr/>
          <w:p>
            <w:pPr>
              <w:pStyle w:val="Compact"/>
              <w:jc w:val="left"/>
            </w:pPr>
            <w:r>
              <w:t xml:space="preserve">POST</w:t>
            </w:r>
          </w:p>
        </w:tc>
        <w:tc>
          <w:tcPr/>
          <w:p>
            <w:pPr>
              <w:pStyle w:val="Compact"/>
              <w:jc w:val="left"/>
            </w:pPr>
            <w:r>
              <w:t xml:space="preserve">确认订单</w:t>
            </w:r>
          </w:p>
        </w:tc>
      </w:tr>
      <w:tr>
        <w:tc>
          <w:tcPr/>
          <w:p>
            <w:pPr>
              <w:pStyle w:val="Compact"/>
              <w:jc w:val="left"/>
            </w:pPr>
            <w:r>
              <w:t xml:space="preserve">/api/orders/create</w:t>
            </w:r>
          </w:p>
        </w:tc>
        <w:tc>
          <w:tcPr/>
          <w:p>
            <w:pPr>
              <w:pStyle w:val="Compact"/>
              <w:jc w:val="left"/>
            </w:pPr>
            <w:r>
              <w:t xml:space="preserve">POST</w:t>
            </w:r>
          </w:p>
        </w:tc>
        <w:tc>
          <w:tcPr/>
          <w:p>
            <w:pPr>
              <w:pStyle w:val="Compact"/>
              <w:jc w:val="left"/>
            </w:pPr>
            <w:r>
              <w:t xml:space="preserve">提交订单</w:t>
            </w:r>
          </w:p>
        </w:tc>
      </w:tr>
      <w:tr>
        <w:tc>
          <w:tcPr/>
          <w:p>
            <w:pPr>
              <w:pStyle w:val="Compact"/>
              <w:jc w:val="left"/>
            </w:pPr>
            <w:r>
              <w:t xml:space="preserve">/api/payments/create</w:t>
            </w:r>
          </w:p>
        </w:tc>
        <w:tc>
          <w:tcPr/>
          <w:p>
            <w:pPr>
              <w:pStyle w:val="Compact"/>
              <w:jc w:val="left"/>
            </w:pPr>
            <w:r>
              <w:t xml:space="preserve">POST</w:t>
            </w:r>
          </w:p>
        </w:tc>
        <w:tc>
          <w:tcPr/>
          <w:p>
            <w:pPr>
              <w:pStyle w:val="Compact"/>
              <w:jc w:val="left"/>
            </w:pPr>
            <w:r>
              <w:t xml:space="preserve">创建支付单</w:t>
            </w:r>
          </w:p>
        </w:tc>
      </w:tr>
      <w:tr>
        <w:tc>
          <w:tcPr/>
          <w:p>
            <w:pPr>
              <w:pStyle w:val="Compact"/>
              <w:jc w:val="left"/>
            </w:pPr>
            <w:r>
              <w:t xml:space="preserve">/api/orders/{id}</w:t>
            </w:r>
          </w:p>
        </w:tc>
        <w:tc>
          <w:tcPr/>
          <w:p>
            <w:pPr>
              <w:pStyle w:val="Compact"/>
              <w:jc w:val="left"/>
            </w:pPr>
            <w:r>
              <w:t xml:space="preserve">GET</w:t>
            </w:r>
          </w:p>
        </w:tc>
        <w:tc>
          <w:tcPr/>
          <w:p>
            <w:pPr>
              <w:pStyle w:val="Compact"/>
              <w:jc w:val="left"/>
            </w:pPr>
            <w:r>
              <w:t xml:space="preserve">订单详情</w:t>
            </w:r>
          </w:p>
        </w:tc>
      </w:tr>
      <w:tr>
        <w:tc>
          <w:tcPr/>
          <w:p>
            <w:pPr>
              <w:pStyle w:val="Compact"/>
              <w:jc w:val="left"/>
            </w:pPr>
            <w:r>
              <w:t xml:space="preserve">/api/aftersales</w:t>
            </w:r>
          </w:p>
        </w:tc>
        <w:tc>
          <w:tcPr/>
          <w:p>
            <w:pPr>
              <w:pStyle w:val="Compact"/>
              <w:jc w:val="left"/>
            </w:pPr>
            <w:r>
              <w:t xml:space="preserve">POST</w:t>
            </w:r>
          </w:p>
        </w:tc>
        <w:tc>
          <w:tcPr/>
          <w:p>
            <w:pPr>
              <w:pStyle w:val="Compact"/>
              <w:jc w:val="left"/>
            </w:pPr>
            <w:r>
              <w:t xml:space="preserve">申请售后</w:t>
            </w:r>
          </w:p>
        </w:tc>
      </w:tr>
    </w:tbl>
    <w:bookmarkEnd w:id="89"/>
    <w:bookmarkStart w:id="90" w:name="管理后台接口"/>
    <w:p>
      <w:pPr>
        <w:pStyle w:val="Heading2"/>
      </w:pPr>
      <w:r>
        <w:rPr>
          <w:rStyle w:val="SectionNumber"/>
        </w:rPr>
        <w:t xml:space="preserve">1.31</w:t>
      </w:r>
      <w:r>
        <w:tab/>
      </w:r>
      <w:r>
        <w:t xml:space="preserve">8.2 管理后台接口</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w:t>
            </w:r>
          </w:p>
        </w:tc>
        <w:tc>
          <w:tcPr/>
          <w:p>
            <w:pPr>
              <w:pStyle w:val="Compact"/>
              <w:jc w:val="left"/>
            </w:pPr>
            <w:r>
              <w:t xml:space="preserve">方法</w:t>
            </w:r>
          </w:p>
        </w:tc>
        <w:tc>
          <w:tcPr/>
          <w:p>
            <w:pPr>
              <w:pStyle w:val="Compact"/>
              <w:jc w:val="left"/>
            </w:pPr>
            <w:r>
              <w:t xml:space="preserve">说明</w:t>
            </w:r>
          </w:p>
        </w:tc>
      </w:tr>
      <w:tr>
        <w:tc>
          <w:tcPr/>
          <w:p>
            <w:pPr>
              <w:pStyle w:val="Compact"/>
              <w:jc w:val="left"/>
            </w:pPr>
            <w:r>
              <w:t xml:space="preserve">/admin/products</w:t>
            </w:r>
          </w:p>
        </w:tc>
        <w:tc>
          <w:tcPr/>
          <w:p>
            <w:pPr>
              <w:pStyle w:val="Compact"/>
              <w:jc w:val="left"/>
            </w:pPr>
            <w:r>
              <w:t xml:space="preserve">GET</w:t>
            </w:r>
          </w:p>
        </w:tc>
        <w:tc>
          <w:tcPr/>
          <w:p>
            <w:pPr>
              <w:pStyle w:val="Compact"/>
              <w:jc w:val="left"/>
            </w:pPr>
            <w:r>
              <w:t xml:space="preserve">商品列表</w:t>
            </w:r>
          </w:p>
        </w:tc>
      </w:tr>
      <w:tr>
        <w:tc>
          <w:tcPr/>
          <w:p>
            <w:pPr>
              <w:pStyle w:val="Compact"/>
              <w:jc w:val="left"/>
            </w:pPr>
            <w:r>
              <w:t xml:space="preserve">/admin/products</w:t>
            </w:r>
          </w:p>
        </w:tc>
        <w:tc>
          <w:tcPr/>
          <w:p>
            <w:pPr>
              <w:pStyle w:val="Compact"/>
              <w:jc w:val="left"/>
            </w:pPr>
            <w:r>
              <w:t xml:space="preserve">POST</w:t>
            </w:r>
          </w:p>
        </w:tc>
        <w:tc>
          <w:tcPr/>
          <w:p>
            <w:pPr>
              <w:pStyle w:val="Compact"/>
              <w:jc w:val="left"/>
            </w:pPr>
            <w:r>
              <w:t xml:space="preserve">新增商品</w:t>
            </w:r>
          </w:p>
        </w:tc>
      </w:tr>
      <w:tr>
        <w:tc>
          <w:tcPr/>
          <w:p>
            <w:pPr>
              <w:pStyle w:val="Compact"/>
              <w:jc w:val="left"/>
            </w:pPr>
            <w:r>
              <w:t xml:space="preserve">/admin/products/{id}</w:t>
            </w:r>
          </w:p>
        </w:tc>
        <w:tc>
          <w:tcPr/>
          <w:p>
            <w:pPr>
              <w:pStyle w:val="Compact"/>
              <w:jc w:val="left"/>
            </w:pPr>
            <w:r>
              <w:t xml:space="preserve">PUT</w:t>
            </w:r>
          </w:p>
        </w:tc>
        <w:tc>
          <w:tcPr/>
          <w:p>
            <w:pPr>
              <w:pStyle w:val="Compact"/>
              <w:jc w:val="left"/>
            </w:pPr>
            <w:r>
              <w:t xml:space="preserve">编辑商品</w:t>
            </w:r>
          </w:p>
        </w:tc>
      </w:tr>
      <w:tr>
        <w:tc>
          <w:tcPr/>
          <w:p>
            <w:pPr>
              <w:pStyle w:val="Compact"/>
              <w:jc w:val="left"/>
            </w:pPr>
            <w:r>
              <w:t xml:space="preserve">/admin/products/{id}/on-sale</w:t>
            </w:r>
          </w:p>
        </w:tc>
        <w:tc>
          <w:tcPr/>
          <w:p>
            <w:pPr>
              <w:pStyle w:val="Compact"/>
              <w:jc w:val="left"/>
            </w:pPr>
            <w:r>
              <w:t xml:space="preserve">POST</w:t>
            </w:r>
          </w:p>
        </w:tc>
        <w:tc>
          <w:tcPr/>
          <w:p>
            <w:pPr>
              <w:pStyle w:val="Compact"/>
              <w:jc w:val="left"/>
            </w:pPr>
            <w:r>
              <w:t xml:space="preserve">上架商品</w:t>
            </w:r>
          </w:p>
        </w:tc>
      </w:tr>
      <w:tr>
        <w:tc>
          <w:tcPr/>
          <w:p>
            <w:pPr>
              <w:pStyle w:val="Compact"/>
              <w:jc w:val="left"/>
            </w:pPr>
            <w:r>
              <w:t xml:space="preserve">/admin/products/{id}/off-sale</w:t>
            </w:r>
          </w:p>
        </w:tc>
        <w:tc>
          <w:tcPr/>
          <w:p>
            <w:pPr>
              <w:pStyle w:val="Compact"/>
              <w:jc w:val="left"/>
            </w:pPr>
            <w:r>
              <w:t xml:space="preserve">POST</w:t>
            </w:r>
          </w:p>
        </w:tc>
        <w:tc>
          <w:tcPr/>
          <w:p>
            <w:pPr>
              <w:pStyle w:val="Compact"/>
              <w:jc w:val="left"/>
            </w:pPr>
            <w:r>
              <w:t xml:space="preserve">下架商品</w:t>
            </w:r>
          </w:p>
        </w:tc>
      </w:tr>
      <w:tr>
        <w:tc>
          <w:tcPr/>
          <w:p>
            <w:pPr>
              <w:pStyle w:val="Compact"/>
              <w:jc w:val="left"/>
            </w:pPr>
            <w:r>
              <w:t xml:space="preserve">/admin/orders</w:t>
            </w:r>
          </w:p>
        </w:tc>
        <w:tc>
          <w:tcPr/>
          <w:p>
            <w:pPr>
              <w:pStyle w:val="Compact"/>
              <w:jc w:val="left"/>
            </w:pPr>
            <w:r>
              <w:t xml:space="preserve">GET</w:t>
            </w:r>
          </w:p>
        </w:tc>
        <w:tc>
          <w:tcPr/>
          <w:p>
            <w:pPr>
              <w:pStyle w:val="Compact"/>
              <w:jc w:val="left"/>
            </w:pPr>
            <w:r>
              <w:t xml:space="preserve">订单列表</w:t>
            </w:r>
          </w:p>
        </w:tc>
      </w:tr>
      <w:tr>
        <w:tc>
          <w:tcPr/>
          <w:p>
            <w:pPr>
              <w:pStyle w:val="Compact"/>
              <w:jc w:val="left"/>
            </w:pPr>
            <w:r>
              <w:t xml:space="preserve">/admin/orders/{id}</w:t>
            </w:r>
          </w:p>
        </w:tc>
        <w:tc>
          <w:tcPr/>
          <w:p>
            <w:pPr>
              <w:pStyle w:val="Compact"/>
              <w:jc w:val="left"/>
            </w:pPr>
            <w:r>
              <w:t xml:space="preserve">GET</w:t>
            </w:r>
          </w:p>
        </w:tc>
        <w:tc>
          <w:tcPr/>
          <w:p>
            <w:pPr>
              <w:pStyle w:val="Compact"/>
              <w:jc w:val="left"/>
            </w:pPr>
            <w:r>
              <w:t xml:space="preserve">订单详情</w:t>
            </w:r>
          </w:p>
        </w:tc>
      </w:tr>
      <w:tr>
        <w:tc>
          <w:tcPr/>
          <w:p>
            <w:pPr>
              <w:pStyle w:val="Compact"/>
              <w:jc w:val="left"/>
            </w:pPr>
            <w:r>
              <w:t xml:space="preserve">/admin/orders/{id}/ship</w:t>
            </w:r>
          </w:p>
        </w:tc>
        <w:tc>
          <w:tcPr/>
          <w:p>
            <w:pPr>
              <w:pStyle w:val="Compact"/>
              <w:jc w:val="left"/>
            </w:pPr>
            <w:r>
              <w:t xml:space="preserve">POST</w:t>
            </w:r>
          </w:p>
        </w:tc>
        <w:tc>
          <w:tcPr/>
          <w:p>
            <w:pPr>
              <w:pStyle w:val="Compact"/>
              <w:jc w:val="left"/>
            </w:pPr>
            <w:r>
              <w:t xml:space="preserve">订单发货</w:t>
            </w:r>
          </w:p>
        </w:tc>
      </w:tr>
      <w:tr>
        <w:tc>
          <w:tcPr/>
          <w:p>
            <w:pPr>
              <w:pStyle w:val="Compact"/>
              <w:jc w:val="left"/>
            </w:pPr>
            <w:r>
              <w:t xml:space="preserve">/admin/aftersales</w:t>
            </w:r>
          </w:p>
        </w:tc>
        <w:tc>
          <w:tcPr/>
          <w:p>
            <w:pPr>
              <w:pStyle w:val="Compact"/>
              <w:jc w:val="left"/>
            </w:pPr>
            <w:r>
              <w:t xml:space="preserve">GET</w:t>
            </w:r>
          </w:p>
        </w:tc>
        <w:tc>
          <w:tcPr/>
          <w:p>
            <w:pPr>
              <w:pStyle w:val="Compact"/>
              <w:jc w:val="left"/>
            </w:pPr>
            <w:r>
              <w:t xml:space="preserve">售后列表</w:t>
            </w:r>
          </w:p>
        </w:tc>
      </w:tr>
      <w:tr>
        <w:tc>
          <w:tcPr/>
          <w:p>
            <w:pPr>
              <w:pStyle w:val="Compact"/>
              <w:jc w:val="left"/>
            </w:pPr>
            <w:r>
              <w:t xml:space="preserve">/admin/aftersales/{id}/audit</w:t>
            </w:r>
          </w:p>
        </w:tc>
        <w:tc>
          <w:tcPr/>
          <w:p>
            <w:pPr>
              <w:pStyle w:val="Compact"/>
              <w:jc w:val="left"/>
            </w:pPr>
            <w:r>
              <w:t xml:space="preserve">POST</w:t>
            </w:r>
          </w:p>
        </w:tc>
        <w:tc>
          <w:tcPr/>
          <w:p>
            <w:pPr>
              <w:pStyle w:val="Compact"/>
              <w:jc w:val="left"/>
            </w:pPr>
            <w:r>
              <w:t xml:space="preserve">售后审核</w:t>
            </w:r>
          </w:p>
        </w:tc>
      </w:tr>
      <w:tr>
        <w:tc>
          <w:tcPr/>
          <w:p>
            <w:pPr>
              <w:pStyle w:val="Compact"/>
              <w:jc w:val="left"/>
            </w:pPr>
            <w:r>
              <w:t xml:space="preserve">/admin/coupons</w:t>
            </w:r>
          </w:p>
        </w:tc>
        <w:tc>
          <w:tcPr/>
          <w:p>
            <w:pPr>
              <w:pStyle w:val="Compact"/>
              <w:jc w:val="left"/>
            </w:pPr>
            <w:r>
              <w:t xml:space="preserve">POST</w:t>
            </w:r>
          </w:p>
        </w:tc>
        <w:tc>
          <w:tcPr/>
          <w:p>
            <w:pPr>
              <w:pStyle w:val="Compact"/>
              <w:jc w:val="left"/>
            </w:pPr>
            <w:r>
              <w:t xml:space="preserve">创建优惠券</w:t>
            </w:r>
          </w:p>
        </w:tc>
      </w:tr>
    </w:tbl>
    <w:p>
      <w:r>
        <w:pict>
          <v:rect style="width:0;height:1.5pt" o:hralign="center" o:hrstd="t" o:hr="t"/>
        </w:pict>
      </w:r>
    </w:p>
    <w:bookmarkEnd w:id="90"/>
    <w:bookmarkStart w:id="91" w:name="页面原型设计说明"/>
    <w:p>
      <w:pPr>
        <w:pStyle w:val="Heading2"/>
      </w:pPr>
      <w:r>
        <w:rPr>
          <w:rStyle w:val="SectionNumber"/>
        </w:rPr>
        <w:t xml:space="preserve">1.32</w:t>
      </w:r>
      <w:r>
        <w:tab/>
      </w:r>
      <w:r>
        <w:t xml:space="preserve">9. 页面原型设计说明</w:t>
      </w:r>
    </w:p>
    <w:bookmarkEnd w:id="91"/>
    <w:bookmarkStart w:id="92" w:name="用户端首页原型"/>
    <w:p>
      <w:pPr>
        <w:pStyle w:val="Heading2"/>
      </w:pPr>
      <w:r>
        <w:rPr>
          <w:rStyle w:val="SectionNumber"/>
        </w:rPr>
        <w:t xml:space="preserve">1.33</w:t>
      </w:r>
      <w:r>
        <w:tab/>
      </w:r>
      <w:r>
        <w:t xml:space="preserve">9.1 用户端首页原型</w:t>
      </w:r>
    </w:p>
    <w:p>
      <w:pPr>
        <w:pStyle w:val="SourceCode"/>
      </w:pPr>
      <w:r>
        <w:rPr>
          <w:rStyle w:val="VerbatimChar"/>
        </w:rPr>
        <w:t xml:space="preserve">┌──────────────────────────┐</w:t>
      </w:r>
      <w:r>
        <w:br/>
      </w:r>
      <w:r>
        <w:rPr>
          <w:rStyle w:val="VerbatimChar"/>
        </w:rPr>
        <w:t xml:space="preserve">│ 搜索商品                    │</w:t>
      </w:r>
      <w:r>
        <w:br/>
      </w:r>
      <w:r>
        <w:rPr>
          <w:rStyle w:val="VerbatimChar"/>
        </w:rPr>
        <w:t xml:space="preserve">├──────────────────────────┤</w:t>
      </w:r>
      <w:r>
        <w:br/>
      </w:r>
      <w:r>
        <w:rPr>
          <w:rStyle w:val="VerbatimChar"/>
        </w:rPr>
        <w:t xml:space="preserve">│ Banner 轮播图              │</w:t>
      </w:r>
      <w:r>
        <w:br/>
      </w:r>
      <w:r>
        <w:rPr>
          <w:rStyle w:val="VerbatimChar"/>
        </w:rPr>
        <w:t xml:space="preserve">├──────────────────────────┤</w:t>
      </w:r>
      <w:r>
        <w:br/>
      </w:r>
      <w:r>
        <w:rPr>
          <w:rStyle w:val="VerbatimChar"/>
        </w:rPr>
        <w:t xml:space="preserve">│ 分类1 分类2 分类3 分类4     │</w:t>
      </w:r>
      <w:r>
        <w:br/>
      </w:r>
      <w:r>
        <w:rPr>
          <w:rStyle w:val="VerbatimChar"/>
        </w:rPr>
        <w:t xml:space="preserve">├──────────────────────────┤</w:t>
      </w:r>
      <w:r>
        <w:br/>
      </w:r>
      <w:r>
        <w:rPr>
          <w:rStyle w:val="VerbatimChar"/>
        </w:rPr>
        <w:t xml:space="preserve">│ 新人专区                    │</w:t>
      </w:r>
      <w:r>
        <w:br/>
      </w:r>
      <w:r>
        <w:rPr>
          <w:rStyle w:val="VerbatimChar"/>
        </w:rPr>
        <w:t xml:space="preserve">│ 商品A  商品B               │</w:t>
      </w:r>
      <w:r>
        <w:br/>
      </w:r>
      <w:r>
        <w:rPr>
          <w:rStyle w:val="VerbatimChar"/>
        </w:rPr>
        <w:t xml:space="preserve">├──────────────────────────┤</w:t>
      </w:r>
      <w:r>
        <w:br/>
      </w:r>
      <w:r>
        <w:rPr>
          <w:rStyle w:val="VerbatimChar"/>
        </w:rPr>
        <w:t xml:space="preserve">│ 热销推荐                    │</w:t>
      </w:r>
      <w:r>
        <w:br/>
      </w:r>
      <w:r>
        <w:rPr>
          <w:rStyle w:val="VerbatimChar"/>
        </w:rPr>
        <w:t xml:space="preserve">│ 商品卡片 商品卡片           │</w:t>
      </w:r>
      <w:r>
        <w:br/>
      </w:r>
      <w:r>
        <w:rPr>
          <w:rStyle w:val="VerbatimChar"/>
        </w:rPr>
        <w:t xml:space="preserve">│ 商品卡片 商品卡片           │</w:t>
      </w:r>
      <w:r>
        <w:br/>
      </w:r>
      <w:r>
        <w:rPr>
          <w:rStyle w:val="VerbatimChar"/>
        </w:rPr>
        <w:t xml:space="preserve">├──────────────────────────┤</w:t>
      </w:r>
      <w:r>
        <w:br/>
      </w:r>
      <w:r>
        <w:rPr>
          <w:rStyle w:val="VerbatimChar"/>
        </w:rPr>
        <w:t xml:space="preserve">│ 首页 分类 购物车 我的        │</w:t>
      </w:r>
      <w:r>
        <w:br/>
      </w:r>
      <w:r>
        <w:rPr>
          <w:rStyle w:val="VerbatimChar"/>
        </w:rPr>
        <w:t xml:space="preserve">└──────────────────────────┘</w:t>
      </w:r>
    </w:p>
    <w:bookmarkEnd w:id="92"/>
    <w:bookmarkStart w:id="93" w:name="商品详情页原型"/>
    <w:p>
      <w:pPr>
        <w:pStyle w:val="Heading2"/>
      </w:pPr>
      <w:r>
        <w:rPr>
          <w:rStyle w:val="SectionNumber"/>
        </w:rPr>
        <w:t xml:space="preserve">1.34</w:t>
      </w:r>
      <w:r>
        <w:tab/>
      </w:r>
      <w:r>
        <w:t xml:space="preserve">9.2 商品详情页原型</w:t>
      </w:r>
    </w:p>
    <w:p>
      <w:pPr>
        <w:pStyle w:val="SourceCode"/>
      </w:pPr>
      <w:r>
        <w:rPr>
          <w:rStyle w:val="VerbatimChar"/>
        </w:rPr>
        <w:t xml:space="preserve">┌──────────────────────────┐</w:t>
      </w:r>
      <w:r>
        <w:br/>
      </w:r>
      <w:r>
        <w:rPr>
          <w:rStyle w:val="VerbatimChar"/>
        </w:rPr>
        <w:t xml:space="preserve">│ 商品主图 / 视频              │</w:t>
      </w:r>
      <w:r>
        <w:br/>
      </w:r>
      <w:r>
        <w:rPr>
          <w:rStyle w:val="VerbatimChar"/>
        </w:rPr>
        <w:t xml:space="preserve">├──────────────────────────┤</w:t>
      </w:r>
      <w:r>
        <w:br/>
      </w:r>
      <w:r>
        <w:rPr>
          <w:rStyle w:val="VerbatimChar"/>
        </w:rPr>
        <w:t xml:space="preserve">│ ¥ 99.9                    │</w:t>
      </w:r>
      <w:r>
        <w:br/>
      </w:r>
      <w:r>
        <w:rPr>
          <w:rStyle w:val="VerbatimChar"/>
        </w:rPr>
        <w:t xml:space="preserve">│ 商品标题                    │</w:t>
      </w:r>
      <w:r>
        <w:br/>
      </w:r>
      <w:r>
        <w:rPr>
          <w:rStyle w:val="VerbatimChar"/>
        </w:rPr>
        <w:t xml:space="preserve">│ 已售 0                     │</w:t>
      </w:r>
      <w:r>
        <w:br/>
      </w:r>
      <w:r>
        <w:rPr>
          <w:rStyle w:val="VerbatimChar"/>
        </w:rPr>
        <w:t xml:space="preserve">│ 标签：返积分 PLUS享2倍       │</w:t>
      </w:r>
      <w:r>
        <w:br/>
      </w:r>
      <w:r>
        <w:rPr>
          <w:rStyle w:val="VerbatimChar"/>
        </w:rPr>
        <w:t xml:space="preserve">├──────────────────────────┤</w:t>
      </w:r>
      <w:r>
        <w:br/>
      </w:r>
      <w:r>
        <w:rPr>
          <w:rStyle w:val="VerbatimChar"/>
        </w:rPr>
        <w:t xml:space="preserve">│ 规格：请选择规格 &gt;           │</w:t>
      </w:r>
      <w:r>
        <w:br/>
      </w:r>
      <w:r>
        <w:rPr>
          <w:rStyle w:val="VerbatimChar"/>
        </w:rPr>
        <w:t xml:space="preserve">│ 配送：浙江杭州 运费 ¥10      │</w:t>
      </w:r>
      <w:r>
        <w:br/>
      </w:r>
      <w:r>
        <w:rPr>
          <w:rStyle w:val="VerbatimChar"/>
        </w:rPr>
        <w:t xml:space="preserve">│ 用户购买须知 &gt;              │</w:t>
      </w:r>
      <w:r>
        <w:br/>
      </w:r>
      <w:r>
        <w:rPr>
          <w:rStyle w:val="VerbatimChar"/>
        </w:rPr>
        <w:t xml:space="preserve">├──────────────────────────┤</w:t>
      </w:r>
      <w:r>
        <w:br/>
      </w:r>
      <w:r>
        <w:rPr>
          <w:rStyle w:val="VerbatimChar"/>
        </w:rPr>
        <w:t xml:space="preserve">│ 商品详情图文                 │</w:t>
      </w:r>
      <w:r>
        <w:br/>
      </w:r>
      <w:r>
        <w:rPr>
          <w:rStyle w:val="VerbatimChar"/>
        </w:rPr>
        <w:t xml:space="preserve">├──────────────────────────┤</w:t>
      </w:r>
      <w:r>
        <w:br/>
      </w:r>
      <w:r>
        <w:rPr>
          <w:rStyle w:val="VerbatimChar"/>
        </w:rPr>
        <w:t xml:space="preserve">│ 客服 购物车 加入购物车 立即购买 │</w:t>
      </w:r>
      <w:r>
        <w:br/>
      </w:r>
      <w:r>
        <w:rPr>
          <w:rStyle w:val="VerbatimChar"/>
        </w:rPr>
        <w:t xml:space="preserve">└──────────────────────────┘</w:t>
      </w:r>
    </w:p>
    <w:bookmarkEnd w:id="93"/>
    <w:bookmarkStart w:id="94" w:name="确认订单页原型"/>
    <w:p>
      <w:pPr>
        <w:pStyle w:val="Heading2"/>
      </w:pPr>
      <w:r>
        <w:rPr>
          <w:rStyle w:val="SectionNumber"/>
        </w:rPr>
        <w:t xml:space="preserve">1.35</w:t>
      </w:r>
      <w:r>
        <w:tab/>
      </w:r>
      <w:r>
        <w:t xml:space="preserve">9.3 确认订单页原型</w:t>
      </w:r>
    </w:p>
    <w:p>
      <w:pPr>
        <w:pStyle w:val="SourceCode"/>
      </w:pPr>
      <w:r>
        <w:rPr>
          <w:rStyle w:val="VerbatimChar"/>
        </w:rPr>
        <w:t xml:space="preserve">┌──────────────────────────┐</w:t>
      </w:r>
      <w:r>
        <w:br/>
      </w:r>
      <w:r>
        <w:rPr>
          <w:rStyle w:val="VerbatimChar"/>
        </w:rPr>
        <w:t xml:space="preserve">│ 收货人：张三 138****8888     │</w:t>
      </w:r>
      <w:r>
        <w:br/>
      </w:r>
      <w:r>
        <w:rPr>
          <w:rStyle w:val="VerbatimChar"/>
        </w:rPr>
        <w:t xml:space="preserve">│ 浙江省杭州市 xxx             │</w:t>
      </w:r>
      <w:r>
        <w:br/>
      </w:r>
      <w:r>
        <w:rPr>
          <w:rStyle w:val="VerbatimChar"/>
        </w:rPr>
        <w:t xml:space="preserve">├──────────────────────────┤</w:t>
      </w:r>
      <w:r>
        <w:br/>
      </w:r>
      <w:r>
        <w:rPr>
          <w:rStyle w:val="VerbatimChar"/>
        </w:rPr>
        <w:t xml:space="preserve">│ 商品图片 商品名称             │</w:t>
      </w:r>
      <w:r>
        <w:br/>
      </w:r>
      <w:r>
        <w:rPr>
          <w:rStyle w:val="VerbatimChar"/>
        </w:rPr>
        <w:t xml:space="preserve">│ 规格：黑色 / XL              │</w:t>
      </w:r>
      <w:r>
        <w:br/>
      </w:r>
      <w:r>
        <w:rPr>
          <w:rStyle w:val="VerbatimChar"/>
        </w:rPr>
        <w:t xml:space="preserve">│ ¥99.9 × 1                  │</w:t>
      </w:r>
      <w:r>
        <w:br/>
      </w:r>
      <w:r>
        <w:rPr>
          <w:rStyle w:val="VerbatimChar"/>
        </w:rPr>
        <w:t xml:space="preserve">├──────────────────────────┤</w:t>
      </w:r>
      <w:r>
        <w:br/>
      </w:r>
      <w:r>
        <w:rPr>
          <w:rStyle w:val="VerbatimChar"/>
        </w:rPr>
        <w:t xml:space="preserve">│ 配送方式        快递          │</w:t>
      </w:r>
      <w:r>
        <w:br/>
      </w:r>
      <w:r>
        <w:rPr>
          <w:rStyle w:val="VerbatimChar"/>
        </w:rPr>
        <w:t xml:space="preserve">│ 运费            ¥10          │</w:t>
      </w:r>
      <w:r>
        <w:br/>
      </w:r>
      <w:r>
        <w:rPr>
          <w:rStyle w:val="VerbatimChar"/>
        </w:rPr>
        <w:t xml:space="preserve">│ 优惠券          -¥5          │</w:t>
      </w:r>
      <w:r>
        <w:br/>
      </w:r>
      <w:r>
        <w:rPr>
          <w:rStyle w:val="VerbatimChar"/>
        </w:rPr>
        <w:t xml:space="preserve">│ 积分抵扣        -¥2          │</w:t>
      </w:r>
      <w:r>
        <w:br/>
      </w:r>
      <w:r>
        <w:rPr>
          <w:rStyle w:val="VerbatimChar"/>
        </w:rPr>
        <w:t xml:space="preserve">│ 用户购买须知     &gt;            │</w:t>
      </w:r>
      <w:r>
        <w:br/>
      </w:r>
      <w:r>
        <w:rPr>
          <w:rStyle w:val="VerbatimChar"/>
        </w:rPr>
        <w:t xml:space="preserve">├──────────────────────────┤</w:t>
      </w:r>
      <w:r>
        <w:br/>
      </w:r>
      <w:r>
        <w:rPr>
          <w:rStyle w:val="VerbatimChar"/>
        </w:rPr>
        <w:t xml:space="preserve">│ 商品金额        ¥99.9        │</w:t>
      </w:r>
      <w:r>
        <w:br/>
      </w:r>
      <w:r>
        <w:rPr>
          <w:rStyle w:val="VerbatimChar"/>
        </w:rPr>
        <w:t xml:space="preserve">│ 优惠金额        -¥7          │</w:t>
      </w:r>
      <w:r>
        <w:br/>
      </w:r>
      <w:r>
        <w:rPr>
          <w:rStyle w:val="VerbatimChar"/>
        </w:rPr>
        <w:t xml:space="preserve">│ 运费            ¥10          │</w:t>
      </w:r>
      <w:r>
        <w:br/>
      </w:r>
      <w:r>
        <w:rPr>
          <w:rStyle w:val="VerbatimChar"/>
        </w:rPr>
        <w:t xml:space="preserve">│ 实付金额        ¥102.9       │</w:t>
      </w:r>
      <w:r>
        <w:br/>
      </w:r>
      <w:r>
        <w:rPr>
          <w:rStyle w:val="VerbatimChar"/>
        </w:rPr>
        <w:t xml:space="preserve">├──────────────────────────┤</w:t>
      </w:r>
      <w:r>
        <w:br/>
      </w:r>
      <w:r>
        <w:rPr>
          <w:rStyle w:val="VerbatimChar"/>
        </w:rPr>
        <w:t xml:space="preserve">│              提交订单        │</w:t>
      </w:r>
      <w:r>
        <w:br/>
      </w:r>
      <w:r>
        <w:rPr>
          <w:rStyle w:val="VerbatimChar"/>
        </w:rPr>
        <w:t xml:space="preserve">└──────────────────────────┘</w:t>
      </w:r>
    </w:p>
    <w:bookmarkEnd w:id="94"/>
    <w:bookmarkStart w:id="95" w:name="管理后台商品管理原型"/>
    <w:p>
      <w:pPr>
        <w:pStyle w:val="Heading2"/>
      </w:pPr>
      <w:r>
        <w:rPr>
          <w:rStyle w:val="SectionNumber"/>
        </w:rPr>
        <w:t xml:space="preserve">1.36</w:t>
      </w:r>
      <w:r>
        <w:tab/>
      </w:r>
      <w:r>
        <w:t xml:space="preserve">9.4 管理后台商品管理原型</w:t>
      </w:r>
    </w:p>
    <w:p>
      <w:pPr>
        <w:pStyle w:val="SourceCode"/>
      </w:pPr>
      <w:r>
        <w:rPr>
          <w:rStyle w:val="VerbatimChar"/>
        </w:rPr>
        <w:t xml:space="preserve">┌──────────────────────────────────────┐</w:t>
      </w:r>
      <w:r>
        <w:br/>
      </w:r>
      <w:r>
        <w:rPr>
          <w:rStyle w:val="VerbatimChar"/>
        </w:rPr>
        <w:t xml:space="preserve">│ 商品管理                              │</w:t>
      </w:r>
      <w:r>
        <w:br/>
      </w:r>
      <w:r>
        <w:rPr>
          <w:rStyle w:val="VerbatimChar"/>
        </w:rPr>
        <w:t xml:space="preserve">├──────────────────────────────────────┤</w:t>
      </w:r>
      <w:r>
        <w:br/>
      </w:r>
      <w:r>
        <w:rPr>
          <w:rStyle w:val="VerbatimChar"/>
        </w:rPr>
        <w:t xml:space="preserve">│ 商品名称 [输入框] 分类 [下拉] 状态 [下拉] 查询 │</w:t>
      </w:r>
      <w:r>
        <w:br/>
      </w:r>
      <w:r>
        <w:rPr>
          <w:rStyle w:val="VerbatimChar"/>
        </w:rPr>
        <w:t xml:space="preserve">├──────────────────────────────────────┤</w:t>
      </w:r>
      <w:r>
        <w:br/>
      </w:r>
      <w:r>
        <w:rPr>
          <w:rStyle w:val="VerbatimChar"/>
        </w:rPr>
        <w:t xml:space="preserve">│ 新增商品  批量上架  批量下架              │</w:t>
      </w:r>
      <w:r>
        <w:br/>
      </w:r>
      <w:r>
        <w:rPr>
          <w:rStyle w:val="VerbatimChar"/>
        </w:rPr>
        <w:t xml:space="preserve">├──────────────────────────────────────┤</w:t>
      </w:r>
      <w:r>
        <w:br/>
      </w:r>
      <w:r>
        <w:rPr>
          <w:rStyle w:val="VerbatimChar"/>
        </w:rPr>
        <w:t xml:space="preserve">│ 商品图 | 商品名称 | 分类 | 价格 | 库存 | 销量 | 状态 | 操作 │</w:t>
      </w:r>
      <w:r>
        <w:br/>
      </w:r>
      <w:r>
        <w:rPr>
          <w:rStyle w:val="VerbatimChar"/>
        </w:rPr>
        <w:t xml:space="preserve">│ 图     | 牛排组合 | 生鲜 | 99  | 100 | 0   | 上架 | 编辑 │</w:t>
      </w:r>
      <w:r>
        <w:br/>
      </w:r>
      <w:r>
        <w:rPr>
          <w:rStyle w:val="VerbatimChar"/>
        </w:rPr>
        <w:t xml:space="preserve">└──────────────────────────────────────┘</w:t>
      </w:r>
    </w:p>
    <w:bookmarkEnd w:id="95"/>
    <w:bookmarkStart w:id="96" w:name="后台新增商品原型"/>
    <w:p>
      <w:pPr>
        <w:pStyle w:val="Heading2"/>
      </w:pPr>
      <w:r>
        <w:rPr>
          <w:rStyle w:val="SectionNumber"/>
        </w:rPr>
        <w:t xml:space="preserve">1.37</w:t>
      </w:r>
      <w:r>
        <w:tab/>
      </w:r>
      <w:r>
        <w:t xml:space="preserve">9.5 后台新增商品原型</w:t>
      </w:r>
    </w:p>
    <w:p>
      <w:pPr>
        <w:pStyle w:val="SourceCode"/>
      </w:pPr>
      <w:r>
        <w:rPr>
          <w:rStyle w:val="VerbatimChar"/>
        </w:rPr>
        <w:t xml:space="preserve">┌──────────────────────────────┐</w:t>
      </w:r>
      <w:r>
        <w:br/>
      </w:r>
      <w:r>
        <w:rPr>
          <w:rStyle w:val="VerbatimChar"/>
        </w:rPr>
        <w:t xml:space="preserve">│ 新增商品                       │</w:t>
      </w:r>
      <w:r>
        <w:br/>
      </w:r>
      <w:r>
        <w:rPr>
          <w:rStyle w:val="VerbatimChar"/>
        </w:rPr>
        <w:t xml:space="preserve">├──────────────────────────────┤</w:t>
      </w:r>
      <w:r>
        <w:br/>
      </w:r>
      <w:r>
        <w:rPr>
          <w:rStyle w:val="VerbatimChar"/>
        </w:rPr>
        <w:t xml:space="preserve">│ 基础信息                       │</w:t>
      </w:r>
      <w:r>
        <w:br/>
      </w:r>
      <w:r>
        <w:rPr>
          <w:rStyle w:val="VerbatimChar"/>
        </w:rPr>
        <w:t xml:space="preserve">│ 商品名称 [输入框]              │</w:t>
      </w:r>
      <w:r>
        <w:br/>
      </w:r>
      <w:r>
        <w:rPr>
          <w:rStyle w:val="VerbatimChar"/>
        </w:rPr>
        <w:t xml:space="preserve">│ 商品分类 [选择]                │</w:t>
      </w:r>
      <w:r>
        <w:br/>
      </w:r>
      <w:r>
        <w:rPr>
          <w:rStyle w:val="VerbatimChar"/>
        </w:rPr>
        <w:t xml:space="preserve">│ 商品主图 [上传]                │</w:t>
      </w:r>
      <w:r>
        <w:br/>
      </w:r>
      <w:r>
        <w:rPr>
          <w:rStyle w:val="VerbatimChar"/>
        </w:rPr>
        <w:t xml:space="preserve">│ 商品视频 [上传]                │</w:t>
      </w:r>
      <w:r>
        <w:br/>
      </w:r>
      <w:r>
        <w:rPr>
          <w:rStyle w:val="VerbatimChar"/>
        </w:rPr>
        <w:t xml:space="preserve">├──────────────────────────────┤</w:t>
      </w:r>
      <w:r>
        <w:br/>
      </w:r>
      <w:r>
        <w:rPr>
          <w:rStyle w:val="VerbatimChar"/>
        </w:rPr>
        <w:t xml:space="preserve">│ 价格库存                       │</w:t>
      </w:r>
      <w:r>
        <w:br/>
      </w:r>
      <w:r>
        <w:rPr>
          <w:rStyle w:val="VerbatimChar"/>
        </w:rPr>
        <w:t xml:space="preserve">│ SKU规格 [新增规格]             │</w:t>
      </w:r>
      <w:r>
        <w:br/>
      </w:r>
      <w:r>
        <w:rPr>
          <w:rStyle w:val="VerbatimChar"/>
        </w:rPr>
        <w:t xml:space="preserve">│ 售价 / 划线价 / 库存 / 规格图   │</w:t>
      </w:r>
      <w:r>
        <w:br/>
      </w:r>
      <w:r>
        <w:rPr>
          <w:rStyle w:val="VerbatimChar"/>
        </w:rPr>
        <w:t xml:space="preserve">├──────────────────────────────┤</w:t>
      </w:r>
      <w:r>
        <w:br/>
      </w:r>
      <w:r>
        <w:rPr>
          <w:rStyle w:val="VerbatimChar"/>
        </w:rPr>
        <w:t xml:space="preserve">│ 销售设置                       │</w:t>
      </w:r>
      <w:r>
        <w:br/>
      </w:r>
      <w:r>
        <w:rPr>
          <w:rStyle w:val="VerbatimChar"/>
        </w:rPr>
        <w:t xml:space="preserve">│ 是否允许加购 [是/否]            │</w:t>
      </w:r>
      <w:r>
        <w:br/>
      </w:r>
      <w:r>
        <w:rPr>
          <w:rStyle w:val="VerbatimChar"/>
        </w:rPr>
        <w:t xml:space="preserve">│ 是否允许单独购买 [是/否]         │</w:t>
      </w:r>
      <w:r>
        <w:br/>
      </w:r>
      <w:r>
        <w:rPr>
          <w:rStyle w:val="VerbatimChar"/>
        </w:rPr>
        <w:t xml:space="preserve">│ 是否支持积分抵扣 [是/否]         │</w:t>
      </w:r>
      <w:r>
        <w:br/>
      </w:r>
      <w:r>
        <w:rPr>
          <w:rStyle w:val="VerbatimChar"/>
        </w:rPr>
        <w:t xml:space="preserve">│ 是否返积分 [是/否]              │</w:t>
      </w:r>
      <w:r>
        <w:br/>
      </w:r>
      <w:r>
        <w:rPr>
          <w:rStyle w:val="VerbatimChar"/>
        </w:rPr>
        <w:t xml:space="preserve">├──────────────────────────────┤</w:t>
      </w:r>
      <w:r>
        <w:br/>
      </w:r>
      <w:r>
        <w:rPr>
          <w:rStyle w:val="VerbatimChar"/>
        </w:rPr>
        <w:t xml:space="preserve">│ 购买须知                       │</w:t>
      </w:r>
      <w:r>
        <w:br/>
      </w:r>
      <w:r>
        <w:rPr>
          <w:rStyle w:val="VerbatimChar"/>
        </w:rPr>
        <w:t xml:space="preserve">│ 标题：用户购买须知              │</w:t>
      </w:r>
      <w:r>
        <w:br/>
      </w:r>
      <w:r>
        <w:rPr>
          <w:rStyle w:val="VerbatimChar"/>
        </w:rPr>
        <w:t xml:space="preserve">│ 内容：[富文本编辑器]            │</w:t>
      </w:r>
      <w:r>
        <w:br/>
      </w:r>
      <w:r>
        <w:rPr>
          <w:rStyle w:val="VerbatimChar"/>
        </w:rPr>
        <w:t xml:space="preserve">├──────────────────────────────┤</w:t>
      </w:r>
      <w:r>
        <w:br/>
      </w:r>
      <w:r>
        <w:rPr>
          <w:rStyle w:val="VerbatimChar"/>
        </w:rPr>
        <w:t xml:space="preserve">│ 保存草稿  提交上架              │</w:t>
      </w:r>
      <w:r>
        <w:br/>
      </w:r>
      <w:r>
        <w:rPr>
          <w:rStyle w:val="VerbatimChar"/>
        </w:rPr>
        <w:t xml:space="preserve">└──────────────────────────────┘</w:t>
      </w:r>
    </w:p>
    <w:p>
      <w:r>
        <w:pict>
          <v:rect style="width:0;height:1.5pt" o:hralign="center" o:hrstd="t" o:hr="t"/>
        </w:pict>
      </w:r>
    </w:p>
    <w:bookmarkEnd w:id="96"/>
    <w:bookmarkStart w:id="97" w:name="权限设计"/>
    <w:p>
      <w:pPr>
        <w:pStyle w:val="Heading2"/>
      </w:pPr>
      <w:r>
        <w:rPr>
          <w:rStyle w:val="SectionNumber"/>
        </w:rPr>
        <w:t xml:space="preserve">1.38</w:t>
      </w:r>
      <w:r>
        <w:tab/>
      </w:r>
      <w:r>
        <w:t xml:space="preserve">10. 权限设计</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角色</w:t>
            </w:r>
          </w:p>
        </w:tc>
        <w:tc>
          <w:tcPr/>
          <w:p>
            <w:pPr>
              <w:pStyle w:val="Compact"/>
              <w:jc w:val="left"/>
            </w:pPr>
            <w:r>
              <w:t xml:space="preserve">权限</w:t>
            </w:r>
          </w:p>
        </w:tc>
      </w:tr>
      <w:tr>
        <w:tc>
          <w:tcPr/>
          <w:p>
            <w:pPr>
              <w:pStyle w:val="Compact"/>
              <w:jc w:val="left"/>
            </w:pPr>
            <w:r>
              <w:t xml:space="preserve">超级管理员</w:t>
            </w:r>
          </w:p>
        </w:tc>
        <w:tc>
          <w:tcPr/>
          <w:p>
            <w:pPr>
              <w:pStyle w:val="Compact"/>
              <w:jc w:val="left"/>
            </w:pPr>
            <w:r>
              <w:t xml:space="preserve">所有权限</w:t>
            </w:r>
          </w:p>
        </w:tc>
      </w:tr>
      <w:tr>
        <w:tc>
          <w:tcPr/>
          <w:p>
            <w:pPr>
              <w:pStyle w:val="Compact"/>
              <w:jc w:val="left"/>
            </w:pPr>
            <w:r>
              <w:t xml:space="preserve">商品运营</w:t>
            </w:r>
          </w:p>
        </w:tc>
        <w:tc>
          <w:tcPr/>
          <w:p>
            <w:pPr>
              <w:pStyle w:val="Compact"/>
              <w:jc w:val="left"/>
            </w:pPr>
            <w:r>
              <w:t xml:space="preserve">商品、分类、标签、Banner、活动</w:t>
            </w:r>
          </w:p>
        </w:tc>
      </w:tr>
      <w:tr>
        <w:tc>
          <w:tcPr/>
          <w:p>
            <w:pPr>
              <w:pStyle w:val="Compact"/>
              <w:jc w:val="left"/>
            </w:pPr>
            <w:r>
              <w:t xml:space="preserve">订单客服</w:t>
            </w:r>
          </w:p>
        </w:tc>
        <w:tc>
          <w:tcPr/>
          <w:p>
            <w:pPr>
              <w:pStyle w:val="Compact"/>
              <w:jc w:val="left"/>
            </w:pPr>
            <w:r>
              <w:t xml:space="preserve">订单查询、发货、售后处理</w:t>
            </w:r>
          </w:p>
        </w:tc>
      </w:tr>
      <w:tr>
        <w:tc>
          <w:tcPr/>
          <w:p>
            <w:pPr>
              <w:pStyle w:val="Compact"/>
              <w:jc w:val="left"/>
            </w:pPr>
            <w:r>
              <w:t xml:space="preserve">财务人员</w:t>
            </w:r>
          </w:p>
        </w:tc>
        <w:tc>
          <w:tcPr/>
          <w:p>
            <w:pPr>
              <w:pStyle w:val="Compact"/>
              <w:jc w:val="left"/>
            </w:pPr>
            <w:r>
              <w:t xml:space="preserve">支付流水、退款流水、分账、提现</w:t>
            </w:r>
          </w:p>
        </w:tc>
      </w:tr>
      <w:tr>
        <w:tc>
          <w:tcPr/>
          <w:p>
            <w:pPr>
              <w:pStyle w:val="Compact"/>
              <w:jc w:val="left"/>
            </w:pPr>
            <w:r>
              <w:t xml:space="preserve">仓库人员</w:t>
            </w:r>
          </w:p>
        </w:tc>
        <w:tc>
          <w:tcPr/>
          <w:p>
            <w:pPr>
              <w:pStyle w:val="Compact"/>
              <w:jc w:val="left"/>
            </w:pPr>
            <w:r>
              <w:t xml:space="preserve">待发货订单、物流信息</w:t>
            </w:r>
          </w:p>
        </w:tc>
      </w:tr>
      <w:tr>
        <w:tc>
          <w:tcPr/>
          <w:p>
            <w:pPr>
              <w:pStyle w:val="Compact"/>
              <w:jc w:val="left"/>
            </w:pPr>
            <w:r>
              <w:t xml:space="preserve">只读账号</w:t>
            </w:r>
          </w:p>
        </w:tc>
        <w:tc>
          <w:tcPr/>
          <w:p>
            <w:pPr>
              <w:pStyle w:val="Compact"/>
              <w:jc w:val="left"/>
            </w:pPr>
            <w:r>
              <w:t xml:space="preserve">仅查看，不允许操作</w:t>
            </w:r>
          </w:p>
        </w:tc>
      </w:tr>
    </w:tbl>
    <w:p>
      <w:r>
        <w:pict>
          <v:rect style="width:0;height:1.5pt" o:hralign="center" o:hrstd="t" o:hr="t"/>
        </w:pict>
      </w:r>
    </w:p>
    <w:bookmarkEnd w:id="97"/>
    <w:bookmarkStart w:id="98" w:name="测试设计重点"/>
    <w:p>
      <w:pPr>
        <w:pStyle w:val="Heading2"/>
      </w:pPr>
      <w:r>
        <w:rPr>
          <w:rStyle w:val="SectionNumber"/>
        </w:rPr>
        <w:t xml:space="preserve">1.39</w:t>
      </w:r>
      <w:r>
        <w:tab/>
      </w:r>
      <w:r>
        <w:t xml:space="preserve">11. 测试设计重点</w:t>
      </w:r>
    </w:p>
    <w:bookmarkEnd w:id="98"/>
    <w:bookmarkStart w:id="99" w:name="核心-p0-链路"/>
    <w:p>
      <w:pPr>
        <w:pStyle w:val="Heading2"/>
      </w:pPr>
      <w:r>
        <w:rPr>
          <w:rStyle w:val="SectionNumber"/>
        </w:rPr>
        <w:t xml:space="preserve">1.40</w:t>
      </w:r>
      <w:r>
        <w:tab/>
      </w:r>
      <w:r>
        <w:t xml:space="preserve">11.1 核心 P0 链路</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链路</w:t>
            </w:r>
          </w:p>
        </w:tc>
        <w:tc>
          <w:tcPr/>
          <w:p>
            <w:pPr>
              <w:pStyle w:val="Compact"/>
              <w:jc w:val="left"/>
            </w:pPr>
            <w:r>
              <w:t xml:space="preserve">测试重点</w:t>
            </w:r>
          </w:p>
        </w:tc>
      </w:tr>
      <w:tr>
        <w:tc>
          <w:tcPr/>
          <w:p>
            <w:pPr>
              <w:pStyle w:val="Compact"/>
              <w:jc w:val="left"/>
            </w:pPr>
            <w:r>
              <w:t xml:space="preserve">登录</w:t>
            </w:r>
          </w:p>
        </w:tc>
        <w:tc>
          <w:tcPr/>
          <w:p>
            <w:pPr>
              <w:pStyle w:val="Compact"/>
              <w:jc w:val="left"/>
            </w:pPr>
            <w:r>
              <w:t xml:space="preserve">验证码登录、微信登录、一键登录、注册流程</w:t>
            </w:r>
          </w:p>
        </w:tc>
      </w:tr>
      <w:tr>
        <w:tc>
          <w:tcPr/>
          <w:p>
            <w:pPr>
              <w:pStyle w:val="Compact"/>
              <w:jc w:val="left"/>
            </w:pPr>
            <w:r>
              <w:t xml:space="preserve">商品浏览</w:t>
            </w:r>
          </w:p>
        </w:tc>
        <w:tc>
          <w:tcPr/>
          <w:p>
            <w:pPr>
              <w:pStyle w:val="Compact"/>
              <w:jc w:val="left"/>
            </w:pPr>
            <w:r>
              <w:t xml:space="preserve">首页、分类、搜索、商品详情</w:t>
            </w:r>
          </w:p>
        </w:tc>
      </w:tr>
      <w:tr>
        <w:tc>
          <w:tcPr/>
          <w:p>
            <w:pPr>
              <w:pStyle w:val="Compact"/>
              <w:jc w:val="left"/>
            </w:pPr>
            <w:r>
              <w:t xml:space="preserve">加入购物车</w:t>
            </w:r>
          </w:p>
        </w:tc>
        <w:tc>
          <w:tcPr/>
          <w:p>
            <w:pPr>
              <w:pStyle w:val="Compact"/>
              <w:jc w:val="left"/>
            </w:pPr>
            <w:r>
              <w:t xml:space="preserve">SKU、库存、下架、不可加购</w:t>
            </w:r>
          </w:p>
        </w:tc>
      </w:tr>
      <w:tr>
        <w:tc>
          <w:tcPr/>
          <w:p>
            <w:pPr>
              <w:pStyle w:val="Compact"/>
              <w:jc w:val="left"/>
            </w:pPr>
            <w:r>
              <w:t xml:space="preserve">确认订单</w:t>
            </w:r>
          </w:p>
        </w:tc>
        <w:tc>
          <w:tcPr/>
          <w:p>
            <w:pPr>
              <w:pStyle w:val="Compact"/>
              <w:jc w:val="left"/>
            </w:pPr>
            <w:r>
              <w:t xml:space="preserve">地址、优惠券、积分、运费、购买须知</w:t>
            </w:r>
          </w:p>
        </w:tc>
      </w:tr>
      <w:tr>
        <w:tc>
          <w:tcPr/>
          <w:p>
            <w:pPr>
              <w:pStyle w:val="Compact"/>
              <w:jc w:val="left"/>
            </w:pPr>
            <w:r>
              <w:t xml:space="preserve">提交订单</w:t>
            </w:r>
          </w:p>
        </w:tc>
        <w:tc>
          <w:tcPr/>
          <w:p>
            <w:pPr>
              <w:pStyle w:val="Compact"/>
              <w:jc w:val="left"/>
            </w:pPr>
            <w:r>
              <w:t xml:space="preserve">库存校验、价格校验、重复提交</w:t>
            </w:r>
          </w:p>
        </w:tc>
      </w:tr>
      <w:tr>
        <w:tc>
          <w:tcPr/>
          <w:p>
            <w:pPr>
              <w:pStyle w:val="Compact"/>
              <w:jc w:val="left"/>
            </w:pPr>
            <w:r>
              <w:t xml:space="preserve">支付</w:t>
            </w:r>
          </w:p>
        </w:tc>
        <w:tc>
          <w:tcPr/>
          <w:p>
            <w:pPr>
              <w:pStyle w:val="Compact"/>
              <w:jc w:val="left"/>
            </w:pPr>
            <w:r>
              <w:t xml:space="preserve">支付成功、失败、超时、回调幂等</w:t>
            </w:r>
          </w:p>
        </w:tc>
      </w:tr>
      <w:tr>
        <w:tc>
          <w:tcPr/>
          <w:p>
            <w:pPr>
              <w:pStyle w:val="Compact"/>
              <w:jc w:val="left"/>
            </w:pPr>
            <w:r>
              <w:t xml:space="preserve">发货</w:t>
            </w:r>
          </w:p>
        </w:tc>
        <w:tc>
          <w:tcPr/>
          <w:p>
            <w:pPr>
              <w:pStyle w:val="Compact"/>
              <w:jc w:val="left"/>
            </w:pPr>
            <w:r>
              <w:t xml:space="preserve">后台发货、物流信息</w:t>
            </w:r>
          </w:p>
        </w:tc>
      </w:tr>
      <w:tr>
        <w:tc>
          <w:tcPr/>
          <w:p>
            <w:pPr>
              <w:pStyle w:val="Compact"/>
              <w:jc w:val="left"/>
            </w:pPr>
            <w:r>
              <w:t xml:space="preserve">售后</w:t>
            </w:r>
          </w:p>
        </w:tc>
        <w:tc>
          <w:tcPr/>
          <w:p>
            <w:pPr>
              <w:pStyle w:val="Compact"/>
              <w:jc w:val="left"/>
            </w:pPr>
            <w:r>
              <w:t xml:space="preserve">仅退款、退货退款、退款金额</w:t>
            </w:r>
          </w:p>
        </w:tc>
      </w:tr>
    </w:tbl>
    <w:bookmarkEnd w:id="99"/>
    <w:bookmarkStart w:id="100" w:name="自动化测试重点"/>
    <w:p>
      <w:pPr>
        <w:pStyle w:val="Heading2"/>
      </w:pPr>
      <w:r>
        <w:rPr>
          <w:rStyle w:val="SectionNumber"/>
        </w:rPr>
        <w:t xml:space="preserve">1.41</w:t>
      </w:r>
      <w:r>
        <w:tab/>
      </w:r>
      <w:r>
        <w:t xml:space="preserve">11.2 自动化测试重点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类型</w:t>
            </w:r>
          </w:p>
        </w:tc>
        <w:tc>
          <w:tcPr/>
          <w:p>
            <w:pPr>
              <w:pStyle w:val="Compact"/>
              <w:jc w:val="left"/>
            </w:pPr>
            <w:r>
              <w:t xml:space="preserve">覆盖内容</w:t>
            </w:r>
          </w:p>
        </w:tc>
      </w:tr>
      <w:tr>
        <w:tc>
          <w:tcPr/>
          <w:p>
            <w:pPr>
              <w:pStyle w:val="Compact"/>
              <w:jc w:val="left"/>
            </w:pPr>
            <w:r>
              <w:t xml:space="preserve">接口自动化</w:t>
            </w:r>
          </w:p>
        </w:tc>
        <w:tc>
          <w:tcPr/>
          <w:p>
            <w:pPr>
              <w:pStyle w:val="Compact"/>
              <w:jc w:val="left"/>
            </w:pPr>
            <w:r>
              <w:t xml:space="preserve">登录、商品、购物车、订单、支付、售后</w:t>
            </w:r>
          </w:p>
        </w:tc>
      </w:tr>
      <w:tr>
        <w:tc>
          <w:tcPr/>
          <w:p>
            <w:pPr>
              <w:pStyle w:val="Compact"/>
              <w:jc w:val="left"/>
            </w:pPr>
            <w:r>
              <w:t xml:space="preserve">UI 自动化</w:t>
            </w:r>
          </w:p>
        </w:tc>
        <w:tc>
          <w:tcPr/>
          <w:p>
            <w:pPr>
              <w:pStyle w:val="Compact"/>
              <w:jc w:val="left"/>
            </w:pPr>
            <w:r>
              <w:t xml:space="preserve">首页、详情、下单、支付模拟、后台商品管理</w:t>
            </w:r>
          </w:p>
        </w:tc>
      </w:tr>
      <w:tr>
        <w:tc>
          <w:tcPr/>
          <w:p>
            <w:pPr>
              <w:pStyle w:val="Compact"/>
              <w:jc w:val="left"/>
            </w:pPr>
            <w:r>
              <w:t xml:space="preserve">数据库校验</w:t>
            </w:r>
          </w:p>
        </w:tc>
        <w:tc>
          <w:tcPr/>
          <w:p>
            <w:pPr>
              <w:pStyle w:val="Compact"/>
              <w:jc w:val="left"/>
            </w:pPr>
            <w:r>
              <w:t xml:space="preserve">订单金额、库存、积分、优惠券、支付流水</w:t>
            </w:r>
          </w:p>
        </w:tc>
      </w:tr>
      <w:tr>
        <w:tc>
          <w:tcPr/>
          <w:p>
            <w:pPr>
              <w:pStyle w:val="Compact"/>
              <w:jc w:val="left"/>
            </w:pPr>
            <w:r>
              <w:t xml:space="preserve">性能测试</w:t>
            </w:r>
          </w:p>
        </w:tc>
        <w:tc>
          <w:tcPr/>
          <w:p>
            <w:pPr>
              <w:pStyle w:val="Compact"/>
              <w:jc w:val="left"/>
            </w:pPr>
            <w:r>
              <w:t xml:space="preserve">首页、搜索、商品详情、提交订单、支付回调</w:t>
            </w:r>
          </w:p>
        </w:tc>
      </w:tr>
      <w:tr>
        <w:tc>
          <w:tcPr/>
          <w:p>
            <w:pPr>
              <w:pStyle w:val="Compact"/>
              <w:jc w:val="left"/>
            </w:pPr>
            <w:r>
              <w:t xml:space="preserve">兼容性测试</w:t>
            </w:r>
          </w:p>
        </w:tc>
        <w:tc>
          <w:tcPr/>
          <w:p>
            <w:pPr>
              <w:pStyle w:val="Compact"/>
              <w:jc w:val="left"/>
            </w:pPr>
            <w:r>
              <w:t xml:space="preserve">Android、iOS、小程序、H5</w:t>
            </w:r>
          </w:p>
        </w:tc>
      </w:tr>
    </w:tbl>
    <w:p>
      <w:r>
        <w:pict>
          <v:rect style="width:0;height:1.5pt" o:hralign="center" o:hrstd="t" o:hr="t"/>
        </w:pict>
      </w:r>
    </w:p>
    <w:bookmarkEnd w:id="100"/>
    <w:bookmarkStart w:id="101" w:name="版本规划"/>
    <w:p>
      <w:pPr>
        <w:pStyle w:val="Heading2"/>
      </w:pPr>
      <w:r>
        <w:rPr>
          <w:rStyle w:val="SectionNumber"/>
        </w:rPr>
        <w:t xml:space="preserve">1.42</w:t>
      </w:r>
      <w:r>
        <w:tab/>
      </w:r>
      <w:r>
        <w:t xml:space="preserve">12. 版本规划</w:t>
      </w:r>
    </w:p>
    <w:bookmarkEnd w:id="101"/>
    <w:bookmarkStart w:id="104" w:name="第一阶段最小可用商城-mvp"/>
    <w:p>
      <w:pPr>
        <w:pStyle w:val="Heading2"/>
      </w:pPr>
      <w:r>
        <w:rPr>
          <w:rStyle w:val="SectionNumber"/>
        </w:rPr>
        <w:t xml:space="preserve">1.43</w:t>
      </w:r>
      <w:r>
        <w:tab/>
      </w:r>
      <w:r>
        <w:t xml:space="preserve">12.1 第一阶段：最小可用商城 MVP</w:t>
      </w:r>
    </w:p>
    <w:bookmarkStart w:id="102" w:name="目标"/>
    <w:p>
      <w:pPr>
        <w:pStyle w:val="Heading3"/>
      </w:pPr>
      <w:r>
        <w:rPr>
          <w:rStyle w:val="SectionNumber"/>
        </w:rPr>
        <w:t xml:space="preserve">1.43.1</w:t>
      </w:r>
      <w:r>
        <w:tab/>
      </w:r>
      <w:r>
        <w:t xml:space="preserve">目标</w:t>
      </w:r>
    </w:p>
    <w:p>
      <w:pPr>
        <w:pStyle w:val="FirstParagraph"/>
      </w:pPr>
      <w:r>
        <w:t xml:space="preserve">完成基础购物闭环。</w:t>
      </w:r>
    </w:p>
    <w:bookmarkEnd w:id="102"/>
    <w:bookmarkStart w:id="103" w:name="范围"/>
    <w:p>
      <w:pPr>
        <w:pStyle w:val="Heading3"/>
      </w:pPr>
      <w:r>
        <w:rPr>
          <w:rStyle w:val="SectionNumber"/>
        </w:rPr>
        <w:t xml:space="preserve">1.43.2</w:t>
      </w:r>
      <w:r>
        <w:tab/>
      </w:r>
      <w:r>
        <w:t xml:space="preserve">范围</w:t>
      </w:r>
    </w:p>
    <w:p>
      <w:pPr>
        <w:pStyle w:val="Compact"/>
        <w:numPr>
          <w:ilvl w:val="0"/>
          <w:numId w:val="1013"/>
        </w:numPr>
      </w:pPr>
      <w:r>
        <w:t xml:space="preserve">用户登录</w:t>
      </w:r>
    </w:p>
    <w:p>
      <w:pPr>
        <w:pStyle w:val="Compact"/>
        <w:numPr>
          <w:ilvl w:val="0"/>
          <w:numId w:val="1013"/>
        </w:numPr>
      </w:pPr>
      <w:r>
        <w:t xml:space="preserve">商品列表</w:t>
      </w:r>
    </w:p>
    <w:p>
      <w:pPr>
        <w:pStyle w:val="Compact"/>
        <w:numPr>
          <w:ilvl w:val="0"/>
          <w:numId w:val="1013"/>
        </w:numPr>
      </w:pPr>
      <w:r>
        <w:t xml:space="preserve">商品详情</w:t>
      </w:r>
    </w:p>
    <w:p>
      <w:pPr>
        <w:pStyle w:val="Compact"/>
        <w:numPr>
          <w:ilvl w:val="0"/>
          <w:numId w:val="1013"/>
        </w:numPr>
      </w:pPr>
      <w:r>
        <w:t xml:space="preserve">购物车</w:t>
      </w:r>
    </w:p>
    <w:p>
      <w:pPr>
        <w:pStyle w:val="Compact"/>
        <w:numPr>
          <w:ilvl w:val="0"/>
          <w:numId w:val="1013"/>
        </w:numPr>
      </w:pPr>
      <w:r>
        <w:t xml:space="preserve">确认订单</w:t>
      </w:r>
    </w:p>
    <w:p>
      <w:pPr>
        <w:pStyle w:val="Compact"/>
        <w:numPr>
          <w:ilvl w:val="0"/>
          <w:numId w:val="1013"/>
        </w:numPr>
      </w:pPr>
      <w:r>
        <w:t xml:space="preserve">提交订单</w:t>
      </w:r>
    </w:p>
    <w:p>
      <w:pPr>
        <w:pStyle w:val="Compact"/>
        <w:numPr>
          <w:ilvl w:val="0"/>
          <w:numId w:val="1013"/>
        </w:numPr>
      </w:pPr>
      <w:r>
        <w:t xml:space="preserve">模拟支付</w:t>
      </w:r>
    </w:p>
    <w:p>
      <w:pPr>
        <w:pStyle w:val="Compact"/>
        <w:numPr>
          <w:ilvl w:val="0"/>
          <w:numId w:val="1013"/>
        </w:numPr>
      </w:pPr>
      <w:r>
        <w:t xml:space="preserve">订单列表</w:t>
      </w:r>
    </w:p>
    <w:p>
      <w:pPr>
        <w:pStyle w:val="Compact"/>
        <w:numPr>
          <w:ilvl w:val="0"/>
          <w:numId w:val="1013"/>
        </w:numPr>
      </w:pPr>
      <w:r>
        <w:t xml:space="preserve">后台商品管理</w:t>
      </w:r>
    </w:p>
    <w:p>
      <w:pPr>
        <w:pStyle w:val="Compact"/>
        <w:numPr>
          <w:ilvl w:val="0"/>
          <w:numId w:val="1013"/>
        </w:numPr>
      </w:pPr>
      <w:r>
        <w:t xml:space="preserve">后台订单管理</w:t>
      </w:r>
    </w:p>
    <w:bookmarkEnd w:id="103"/>
    <w:bookmarkEnd w:id="104"/>
    <w:bookmarkStart w:id="106" w:name="第二阶段营销与积分"/>
    <w:p>
      <w:pPr>
        <w:pStyle w:val="Heading2"/>
      </w:pPr>
      <w:r>
        <w:rPr>
          <w:rStyle w:val="SectionNumber"/>
        </w:rPr>
        <w:t xml:space="preserve">1.44</w:t>
      </w:r>
      <w:r>
        <w:tab/>
      </w:r>
      <w:r>
        <w:t xml:space="preserve">12.2 第二阶段：营销与积分</w:t>
      </w:r>
    </w:p>
    <w:bookmarkStart w:id="105" w:name="范围-1"/>
    <w:p>
      <w:pPr>
        <w:pStyle w:val="Heading3"/>
      </w:pPr>
      <w:r>
        <w:rPr>
          <w:rStyle w:val="SectionNumber"/>
        </w:rPr>
        <w:t xml:space="preserve">1.44.1</w:t>
      </w:r>
      <w:r>
        <w:tab/>
      </w:r>
      <w:r>
        <w:t xml:space="preserve">范围</w:t>
      </w:r>
    </w:p>
    <w:p>
      <w:pPr>
        <w:pStyle w:val="Compact"/>
        <w:numPr>
          <w:ilvl w:val="0"/>
          <w:numId w:val="1014"/>
        </w:numPr>
      </w:pPr>
      <w:r>
        <w:t xml:space="preserve">优惠券</w:t>
      </w:r>
    </w:p>
    <w:p>
      <w:pPr>
        <w:pStyle w:val="Compact"/>
        <w:numPr>
          <w:ilvl w:val="0"/>
          <w:numId w:val="1014"/>
        </w:numPr>
      </w:pPr>
      <w:r>
        <w:t xml:space="preserve">积分返还</w:t>
      </w:r>
    </w:p>
    <w:p>
      <w:pPr>
        <w:pStyle w:val="Compact"/>
        <w:numPr>
          <w:ilvl w:val="0"/>
          <w:numId w:val="1014"/>
        </w:numPr>
      </w:pPr>
      <w:r>
        <w:t xml:space="preserve">积分抵扣</w:t>
      </w:r>
    </w:p>
    <w:p>
      <w:pPr>
        <w:pStyle w:val="Compact"/>
        <w:numPr>
          <w:ilvl w:val="0"/>
          <w:numId w:val="1014"/>
        </w:numPr>
      </w:pPr>
      <w:r>
        <w:t xml:space="preserve">PLUS 会员</w:t>
      </w:r>
    </w:p>
    <w:p>
      <w:pPr>
        <w:pStyle w:val="Compact"/>
        <w:numPr>
          <w:ilvl w:val="0"/>
          <w:numId w:val="1014"/>
        </w:numPr>
      </w:pPr>
      <w:r>
        <w:t xml:space="preserve">新人专区</w:t>
      </w:r>
    </w:p>
    <w:p>
      <w:pPr>
        <w:pStyle w:val="Compact"/>
        <w:numPr>
          <w:ilvl w:val="0"/>
          <w:numId w:val="1014"/>
        </w:numPr>
      </w:pPr>
      <w:r>
        <w:t xml:space="preserve">Banner 管理</w:t>
      </w:r>
    </w:p>
    <w:p>
      <w:pPr>
        <w:pStyle w:val="Compact"/>
        <w:numPr>
          <w:ilvl w:val="0"/>
          <w:numId w:val="1014"/>
        </w:numPr>
      </w:pPr>
      <w:r>
        <w:t xml:space="preserve">商品推荐</w:t>
      </w:r>
    </w:p>
    <w:bookmarkEnd w:id="105"/>
    <w:bookmarkEnd w:id="106"/>
    <w:bookmarkStart w:id="108" w:name="第三阶段售后与财务"/>
    <w:p>
      <w:pPr>
        <w:pStyle w:val="Heading2"/>
      </w:pPr>
      <w:r>
        <w:rPr>
          <w:rStyle w:val="SectionNumber"/>
        </w:rPr>
        <w:t xml:space="preserve">1.45</w:t>
      </w:r>
      <w:r>
        <w:tab/>
      </w:r>
      <w:r>
        <w:t xml:space="preserve">12.3 第三阶段：售后与财务</w:t>
      </w:r>
    </w:p>
    <w:bookmarkStart w:id="107" w:name="范围-2"/>
    <w:p>
      <w:pPr>
        <w:pStyle w:val="Heading3"/>
      </w:pPr>
      <w:r>
        <w:rPr>
          <w:rStyle w:val="SectionNumber"/>
        </w:rPr>
        <w:t xml:space="preserve">1.45.1</w:t>
      </w:r>
      <w:r>
        <w:tab/>
      </w:r>
      <w:r>
        <w:t xml:space="preserve">范围</w:t>
      </w:r>
    </w:p>
    <w:p>
      <w:pPr>
        <w:pStyle w:val="Compact"/>
        <w:numPr>
          <w:ilvl w:val="0"/>
          <w:numId w:val="1015"/>
        </w:numPr>
      </w:pPr>
      <w:r>
        <w:t xml:space="preserve">退款申请</w:t>
      </w:r>
    </w:p>
    <w:p>
      <w:pPr>
        <w:pStyle w:val="Compact"/>
        <w:numPr>
          <w:ilvl w:val="0"/>
          <w:numId w:val="1015"/>
        </w:numPr>
      </w:pPr>
      <w:r>
        <w:t xml:space="preserve">退货退款</w:t>
      </w:r>
    </w:p>
    <w:p>
      <w:pPr>
        <w:pStyle w:val="Compact"/>
        <w:numPr>
          <w:ilvl w:val="0"/>
          <w:numId w:val="1015"/>
        </w:numPr>
      </w:pPr>
      <w:r>
        <w:t xml:space="preserve">支付流水</w:t>
      </w:r>
    </w:p>
    <w:p>
      <w:pPr>
        <w:pStyle w:val="Compact"/>
        <w:numPr>
          <w:ilvl w:val="0"/>
          <w:numId w:val="1015"/>
        </w:numPr>
      </w:pPr>
      <w:r>
        <w:t xml:space="preserve">退款流水</w:t>
      </w:r>
    </w:p>
    <w:p>
      <w:pPr>
        <w:pStyle w:val="Compact"/>
        <w:numPr>
          <w:ilvl w:val="0"/>
          <w:numId w:val="1015"/>
        </w:numPr>
      </w:pPr>
      <w:r>
        <w:t xml:space="preserve">分账管理</w:t>
      </w:r>
    </w:p>
    <w:p>
      <w:pPr>
        <w:pStyle w:val="Compact"/>
        <w:numPr>
          <w:ilvl w:val="0"/>
          <w:numId w:val="1015"/>
        </w:numPr>
      </w:pPr>
      <w:r>
        <w:t xml:space="preserve">财务对账</w:t>
      </w:r>
    </w:p>
    <w:bookmarkEnd w:id="107"/>
    <w:bookmarkEnd w:id="108"/>
    <w:bookmarkStart w:id="110" w:name="第四阶段质量展示能力"/>
    <w:p>
      <w:pPr>
        <w:pStyle w:val="Heading2"/>
      </w:pPr>
      <w:r>
        <w:rPr>
          <w:rStyle w:val="SectionNumber"/>
        </w:rPr>
        <w:t xml:space="preserve">1.46</w:t>
      </w:r>
      <w:r>
        <w:tab/>
      </w:r>
      <w:r>
        <w:t xml:space="preserve">12.4 第四阶段：质量展示能力</w:t>
      </w:r>
    </w:p>
    <w:bookmarkStart w:id="109" w:name="范围-3"/>
    <w:p>
      <w:pPr>
        <w:pStyle w:val="Heading3"/>
      </w:pPr>
      <w:r>
        <w:rPr>
          <w:rStyle w:val="SectionNumber"/>
        </w:rPr>
        <w:t xml:space="preserve">1.46.1</w:t>
      </w:r>
      <w:r>
        <w:tab/>
      </w:r>
      <w:r>
        <w:t xml:space="preserve">范围</w:t>
      </w:r>
    </w:p>
    <w:p>
      <w:pPr>
        <w:pStyle w:val="Compact"/>
        <w:numPr>
          <w:ilvl w:val="0"/>
          <w:numId w:val="1016"/>
        </w:numPr>
      </w:pPr>
      <w:r>
        <w:t xml:space="preserve">接口自动化测试平台</w:t>
      </w:r>
    </w:p>
    <w:p>
      <w:pPr>
        <w:pStyle w:val="Compact"/>
        <w:numPr>
          <w:ilvl w:val="0"/>
          <w:numId w:val="1016"/>
        </w:numPr>
      </w:pPr>
      <w:r>
        <w:t xml:space="preserve">自动化测试报告</w:t>
      </w:r>
    </w:p>
    <w:p>
      <w:pPr>
        <w:pStyle w:val="Compact"/>
        <w:numPr>
          <w:ilvl w:val="0"/>
          <w:numId w:val="1016"/>
        </w:numPr>
      </w:pPr>
      <w:r>
        <w:t xml:space="preserve">Locust 性能压测</w:t>
      </w:r>
    </w:p>
    <w:p>
      <w:pPr>
        <w:pStyle w:val="Compact"/>
        <w:numPr>
          <w:ilvl w:val="0"/>
          <w:numId w:val="1016"/>
        </w:numPr>
      </w:pPr>
      <w:r>
        <w:t xml:space="preserve">测试数据构造工具</w:t>
      </w:r>
    </w:p>
    <w:p>
      <w:pPr>
        <w:pStyle w:val="Compact"/>
        <w:numPr>
          <w:ilvl w:val="0"/>
          <w:numId w:val="1016"/>
        </w:numPr>
      </w:pPr>
      <w:r>
        <w:t xml:space="preserve">缺陷看板</w:t>
      </w:r>
    </w:p>
    <w:p>
      <w:pPr>
        <w:pStyle w:val="Compact"/>
        <w:numPr>
          <w:ilvl w:val="0"/>
          <w:numId w:val="1016"/>
        </w:numPr>
      </w:pPr>
      <w:r>
        <w:t xml:space="preserve">质量大屏</w:t>
      </w:r>
    </w:p>
    <w:p>
      <w:r>
        <w:pict>
          <v:rect style="width:0;height:1.5pt" o:hralign="center" o:hrstd="t" o:hr="t"/>
        </w:pict>
      </w:r>
    </w:p>
    <w:bookmarkEnd w:id="109"/>
    <w:bookmarkEnd w:id="110"/>
    <w:bookmarkStart w:id="111" w:name="可作为作品集展示的亮点"/>
    <w:p>
      <w:pPr>
        <w:pStyle w:val="Heading2"/>
      </w:pPr>
      <w:r>
        <w:rPr>
          <w:rStyle w:val="SectionNumber"/>
        </w:rPr>
        <w:t xml:space="preserve">1.47</w:t>
      </w:r>
      <w:r>
        <w:tab/>
      </w:r>
      <w:r>
        <w:t xml:space="preserve">13. 可作为作品集展示的亮点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亮点</w:t>
            </w:r>
          </w:p>
        </w:tc>
        <w:tc>
          <w:tcPr/>
          <w:p>
            <w:pPr>
              <w:pStyle w:val="Compact"/>
              <w:jc w:val="left"/>
            </w:pPr>
            <w:r>
              <w:t xml:space="preserve">展示方式</w:t>
            </w:r>
          </w:p>
        </w:tc>
      </w:tr>
      <w:tr>
        <w:tc>
          <w:tcPr/>
          <w:p>
            <w:pPr>
              <w:pStyle w:val="Compact"/>
              <w:jc w:val="left"/>
            </w:pPr>
            <w:r>
              <w:t xml:space="preserve">完整电商闭环</w:t>
            </w:r>
          </w:p>
        </w:tc>
        <w:tc>
          <w:tcPr/>
          <w:p>
            <w:pPr>
              <w:pStyle w:val="Compact"/>
              <w:jc w:val="left"/>
            </w:pPr>
            <w:r>
              <w:t xml:space="preserve">用户从浏览到下单支付完成</w:t>
            </w:r>
          </w:p>
        </w:tc>
      </w:tr>
      <w:tr>
        <w:tc>
          <w:tcPr/>
          <w:p>
            <w:pPr>
              <w:pStyle w:val="Compact"/>
              <w:jc w:val="left"/>
            </w:pPr>
            <w:r>
              <w:t xml:space="preserve">后台商品配置影响前台展示</w:t>
            </w:r>
          </w:p>
        </w:tc>
        <w:tc>
          <w:tcPr/>
          <w:p>
            <w:pPr>
              <w:pStyle w:val="Compact"/>
              <w:jc w:val="left"/>
            </w:pPr>
            <w:r>
              <w:t xml:space="preserve">如规格图、购买须知、积分标签</w:t>
            </w:r>
          </w:p>
        </w:tc>
      </w:tr>
      <w:tr>
        <w:tc>
          <w:tcPr/>
          <w:p>
            <w:pPr>
              <w:pStyle w:val="Compact"/>
              <w:jc w:val="left"/>
            </w:pPr>
            <w:r>
              <w:t xml:space="preserve">复杂金额计算</w:t>
            </w:r>
          </w:p>
        </w:tc>
        <w:tc>
          <w:tcPr/>
          <w:p>
            <w:pPr>
              <w:pStyle w:val="Compact"/>
              <w:jc w:val="left"/>
            </w:pPr>
            <w:r>
              <w:t xml:space="preserve">商品金额、优惠、积分、运费、实付金额</w:t>
            </w:r>
          </w:p>
        </w:tc>
      </w:tr>
      <w:tr>
        <w:tc>
          <w:tcPr/>
          <w:p>
            <w:pPr>
              <w:pStyle w:val="Compact"/>
              <w:jc w:val="left"/>
            </w:pPr>
            <w:r>
              <w:t xml:space="preserve">真实测试场景</w:t>
            </w:r>
          </w:p>
        </w:tc>
        <w:tc>
          <w:tcPr/>
          <w:p>
            <w:pPr>
              <w:pStyle w:val="Compact"/>
              <w:jc w:val="left"/>
            </w:pPr>
            <w:r>
              <w:t xml:space="preserve">下架、库存不足、不可加购、不可单独购买</w:t>
            </w:r>
          </w:p>
        </w:tc>
      </w:tr>
      <w:tr>
        <w:tc>
          <w:tcPr/>
          <w:p>
            <w:pPr>
              <w:pStyle w:val="Compact"/>
              <w:jc w:val="left"/>
            </w:pPr>
            <w:r>
              <w:t xml:space="preserve">接口自动化</w:t>
            </w:r>
          </w:p>
        </w:tc>
        <w:tc>
          <w:tcPr/>
          <w:p>
            <w:pPr>
              <w:pStyle w:val="Compact"/>
              <w:jc w:val="left"/>
            </w:pPr>
            <w:r>
              <w:t xml:space="preserve">Pytest 自动执行并生成 Allure 报告</w:t>
            </w:r>
          </w:p>
        </w:tc>
      </w:tr>
      <w:tr>
        <w:tc>
          <w:tcPr/>
          <w:p>
            <w:pPr>
              <w:pStyle w:val="Compact"/>
              <w:jc w:val="left"/>
            </w:pPr>
            <w:r>
              <w:t xml:space="preserve">性能测试</w:t>
            </w:r>
          </w:p>
        </w:tc>
        <w:tc>
          <w:tcPr/>
          <w:p>
            <w:pPr>
              <w:pStyle w:val="Compact"/>
              <w:jc w:val="left"/>
            </w:pPr>
            <w:r>
              <w:t xml:space="preserve">Locust 压测首页、搜索、提交订单</w:t>
            </w:r>
          </w:p>
        </w:tc>
      </w:tr>
      <w:tr>
        <w:tc>
          <w:tcPr/>
          <w:p>
            <w:pPr>
              <w:pStyle w:val="Compact"/>
              <w:jc w:val="left"/>
            </w:pPr>
            <w:r>
              <w:t xml:space="preserve">数据校验</w:t>
            </w:r>
          </w:p>
        </w:tc>
        <w:tc>
          <w:tcPr/>
          <w:p>
            <w:pPr>
              <w:pStyle w:val="Compact"/>
              <w:jc w:val="left"/>
            </w:pPr>
            <w:r>
              <w:t xml:space="preserve">SQL 校验订单、库存、积分、流水</w:t>
            </w:r>
          </w:p>
        </w:tc>
      </w:tr>
      <w:tr>
        <w:tc>
          <w:tcPr/>
          <w:p>
            <w:pPr>
              <w:pStyle w:val="Compact"/>
              <w:jc w:val="left"/>
            </w:pPr>
            <w:r>
              <w:t xml:space="preserve">AI 辅助测试</w:t>
            </w:r>
          </w:p>
        </w:tc>
        <w:tc>
          <w:tcPr/>
          <w:p>
            <w:pPr>
              <w:pStyle w:val="Compact"/>
              <w:jc w:val="left"/>
            </w:pPr>
            <w:r>
              <w:t xml:space="preserve">生成测试用例、造数、分析接口、生成报告</w:t>
            </w:r>
          </w:p>
        </w:tc>
      </w:tr>
    </w:tbl>
    <w:p>
      <w:r>
        <w:pict>
          <v:rect style="width:0;height:1.5pt" o:hralign="center" o:hrstd="t" o:hr="t"/>
        </w:pict>
      </w:r>
    </w:p>
    <w:bookmarkEnd w:id="111"/>
    <w:bookmarkStart w:id="115" w:name="下一步可继续输出内容"/>
    <w:p>
      <w:pPr>
        <w:pStyle w:val="Heading2"/>
      </w:pPr>
      <w:r>
        <w:rPr>
          <w:rStyle w:val="SectionNumber"/>
        </w:rPr>
        <w:t xml:space="preserve">1.48</w:t>
      </w:r>
      <w:r>
        <w:tab/>
      </w:r>
      <w:r>
        <w:t xml:space="preserve">14. 下一步可继续输出内容</w:t>
      </w:r>
    </w:p>
    <w:bookmarkStart w:id="112" w:name="产品设计类"/>
    <w:p>
      <w:pPr>
        <w:pStyle w:val="Heading3"/>
      </w:pPr>
      <w:r>
        <w:rPr>
          <w:rStyle w:val="SectionNumber"/>
        </w:rPr>
        <w:t xml:space="preserve">1.48.1</w:t>
      </w:r>
      <w:r>
        <w:tab/>
      </w:r>
      <w:r>
        <w:t xml:space="preserve">14.1 产品设计类</w:t>
      </w:r>
    </w:p>
    <w:p>
      <w:pPr>
        <w:pStyle w:val="Compact"/>
        <w:numPr>
          <w:ilvl w:val="0"/>
          <w:numId w:val="1017"/>
        </w:numPr>
      </w:pPr>
      <w:r>
        <w:t xml:space="preserve">用户端完整页面原型</w:t>
      </w:r>
    </w:p>
    <w:p>
      <w:pPr>
        <w:pStyle w:val="Compact"/>
        <w:numPr>
          <w:ilvl w:val="0"/>
          <w:numId w:val="1017"/>
        </w:numPr>
      </w:pPr>
      <w:r>
        <w:t xml:space="preserve">管理后台完整页面原型</w:t>
      </w:r>
    </w:p>
    <w:p>
      <w:pPr>
        <w:pStyle w:val="Compact"/>
        <w:numPr>
          <w:ilvl w:val="0"/>
          <w:numId w:val="1017"/>
        </w:numPr>
      </w:pPr>
      <w:r>
        <w:t xml:space="preserve">功能清单 PRD</w:t>
      </w:r>
    </w:p>
    <w:p>
      <w:pPr>
        <w:pStyle w:val="Compact"/>
        <w:numPr>
          <w:ilvl w:val="0"/>
          <w:numId w:val="1017"/>
        </w:numPr>
      </w:pPr>
      <w:r>
        <w:t xml:space="preserve">业务流程图</w:t>
      </w:r>
    </w:p>
    <w:p>
      <w:pPr>
        <w:pStyle w:val="Compact"/>
        <w:numPr>
          <w:ilvl w:val="0"/>
          <w:numId w:val="1017"/>
        </w:numPr>
      </w:pPr>
      <w:r>
        <w:t xml:space="preserve">权限矩阵</w:t>
      </w:r>
    </w:p>
    <w:bookmarkEnd w:id="112"/>
    <w:bookmarkStart w:id="113" w:name="技术设计类"/>
    <w:p>
      <w:pPr>
        <w:pStyle w:val="Heading3"/>
      </w:pPr>
      <w:r>
        <w:rPr>
          <w:rStyle w:val="SectionNumber"/>
        </w:rPr>
        <w:t xml:space="preserve">1.48.2</w:t>
      </w:r>
      <w:r>
        <w:tab/>
      </w:r>
      <w:r>
        <w:t xml:space="preserve">14.2 技术设计类</w:t>
      </w:r>
    </w:p>
    <w:p>
      <w:pPr>
        <w:pStyle w:val="Compact"/>
        <w:numPr>
          <w:ilvl w:val="0"/>
          <w:numId w:val="1018"/>
        </w:numPr>
      </w:pPr>
      <w:r>
        <w:t xml:space="preserve">微服务架构图</w:t>
      </w:r>
    </w:p>
    <w:p>
      <w:pPr>
        <w:pStyle w:val="Compact"/>
        <w:numPr>
          <w:ilvl w:val="0"/>
          <w:numId w:val="1018"/>
        </w:numPr>
      </w:pPr>
      <w:r>
        <w:t xml:space="preserve">数据库 ER 图</w:t>
      </w:r>
    </w:p>
    <w:p>
      <w:pPr>
        <w:pStyle w:val="Compact"/>
        <w:numPr>
          <w:ilvl w:val="0"/>
          <w:numId w:val="1018"/>
        </w:numPr>
      </w:pPr>
      <w:r>
        <w:t xml:space="preserve">接口文档</w:t>
      </w:r>
    </w:p>
    <w:p>
      <w:pPr>
        <w:pStyle w:val="Compact"/>
        <w:numPr>
          <w:ilvl w:val="0"/>
          <w:numId w:val="1018"/>
        </w:numPr>
      </w:pPr>
      <w:r>
        <w:t xml:space="preserve">状态机设计</w:t>
      </w:r>
    </w:p>
    <w:p>
      <w:pPr>
        <w:pStyle w:val="Compact"/>
        <w:numPr>
          <w:ilvl w:val="0"/>
          <w:numId w:val="1018"/>
        </w:numPr>
      </w:pPr>
      <w:r>
        <w:t xml:space="preserve">Docker 部署方案</w:t>
      </w:r>
    </w:p>
    <w:bookmarkEnd w:id="113"/>
    <w:bookmarkStart w:id="114" w:name="测试设计类"/>
    <w:p>
      <w:pPr>
        <w:pStyle w:val="Heading3"/>
      </w:pPr>
      <w:r>
        <w:rPr>
          <w:rStyle w:val="SectionNumber"/>
        </w:rPr>
        <w:t xml:space="preserve">1.48.3</w:t>
      </w:r>
      <w:r>
        <w:tab/>
      </w:r>
      <w:r>
        <w:t xml:space="preserve">14.3 测试设计类</w:t>
      </w:r>
    </w:p>
    <w:p>
      <w:pPr>
        <w:pStyle w:val="Compact"/>
        <w:numPr>
          <w:ilvl w:val="0"/>
          <w:numId w:val="1019"/>
        </w:numPr>
      </w:pPr>
      <w:r>
        <w:t xml:space="preserve">全量测试用例 Excel</w:t>
      </w:r>
    </w:p>
    <w:p>
      <w:pPr>
        <w:pStyle w:val="Compact"/>
        <w:numPr>
          <w:ilvl w:val="0"/>
          <w:numId w:val="1019"/>
        </w:numPr>
      </w:pPr>
      <w:r>
        <w:t xml:space="preserve">接口自动化测试用例</w:t>
      </w:r>
    </w:p>
    <w:p>
      <w:pPr>
        <w:pStyle w:val="Compact"/>
        <w:numPr>
          <w:ilvl w:val="0"/>
          <w:numId w:val="1019"/>
        </w:numPr>
      </w:pPr>
      <w:r>
        <w:t xml:space="preserve">性能测试方案</w:t>
      </w:r>
    </w:p>
    <w:p>
      <w:pPr>
        <w:pStyle w:val="Compact"/>
        <w:numPr>
          <w:ilvl w:val="0"/>
          <w:numId w:val="1019"/>
        </w:numPr>
      </w:pPr>
      <w:r>
        <w:t xml:space="preserve">P0 冒烟测试用例</w:t>
      </w:r>
    </w:p>
    <w:p>
      <w:pPr>
        <w:pStyle w:val="Compact"/>
        <w:numPr>
          <w:ilvl w:val="0"/>
          <w:numId w:val="1019"/>
        </w:numPr>
      </w:pPr>
      <w:r>
        <w:t xml:space="preserve">缺陷模板</w:t>
      </w:r>
    </w:p>
    <w:p>
      <w:pPr>
        <w:pStyle w:val="Compact"/>
        <w:numPr>
          <w:ilvl w:val="0"/>
          <w:numId w:val="1019"/>
        </w:numPr>
      </w:pPr>
      <w:r>
        <w:t xml:space="preserve">测试计划</w:t>
      </w:r>
    </w:p>
    <w:p>
      <w:r>
        <w:pict>
          <v:rect style="width:0;height:1.5pt" o:hralign="center" o:hrstd="t" o:hr="t"/>
        </w:pict>
      </w:r>
    </w:p>
    <w:bookmarkEnd w:id="114"/>
    <w:bookmarkEnd w:id="115"/>
    <w:bookmarkEnd w:id="116"/>
    <w:bookmarkStart w:id="119" w:name="附录第一版页面清单"/>
    <w:p>
      <w:pPr>
        <w:pStyle w:val="Heading1"/>
      </w:pPr>
      <w:r>
        <w:rPr>
          <w:rStyle w:val="SectionNumber"/>
        </w:rPr>
        <w:t xml:space="preserve">2</w:t>
      </w:r>
      <w:r>
        <w:tab/>
      </w:r>
      <w:r>
        <w:t xml:space="preserve">附录：第一版页面清单</w:t>
      </w:r>
    </w:p>
    <w:bookmarkStart w:id="117" w:name="用户端页面"/>
    <w:p>
      <w:pPr>
        <w:pStyle w:val="Heading2"/>
      </w:pPr>
      <w:r>
        <w:rPr>
          <w:rStyle w:val="SectionNumber"/>
        </w:rPr>
        <w:t xml:space="preserve">2.1</w:t>
      </w:r>
      <w:r>
        <w:tab/>
      </w:r>
      <w:r>
        <w:t xml:space="preserve">用户端页面</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编号</w:t>
            </w:r>
          </w:p>
        </w:tc>
        <w:tc>
          <w:tcPr/>
          <w:p>
            <w:pPr>
              <w:pStyle w:val="Compact"/>
              <w:jc w:val="left"/>
            </w:pPr>
            <w:r>
              <w:t xml:space="preserve">页面</w:t>
            </w:r>
          </w:p>
        </w:tc>
        <w:tc>
          <w:tcPr/>
          <w:p>
            <w:pPr>
              <w:pStyle w:val="Compact"/>
              <w:jc w:val="left"/>
            </w:pPr>
            <w:r>
              <w:t xml:space="preserve">优先级</w:t>
            </w:r>
          </w:p>
        </w:tc>
      </w:tr>
      <w:tr>
        <w:tc>
          <w:tcPr/>
          <w:p>
            <w:pPr>
              <w:pStyle w:val="Compact"/>
              <w:jc w:val="left"/>
            </w:pPr>
            <w:r>
              <w:t xml:space="preserve">U001</w:t>
            </w:r>
          </w:p>
        </w:tc>
        <w:tc>
          <w:tcPr/>
          <w:p>
            <w:pPr>
              <w:pStyle w:val="Compact"/>
              <w:jc w:val="left"/>
            </w:pPr>
            <w:r>
              <w:t xml:space="preserve">登录页</w:t>
            </w:r>
          </w:p>
        </w:tc>
        <w:tc>
          <w:tcPr/>
          <w:p>
            <w:pPr>
              <w:pStyle w:val="Compact"/>
              <w:jc w:val="left"/>
            </w:pPr>
            <w:r>
              <w:t xml:space="preserve">P0</w:t>
            </w:r>
          </w:p>
        </w:tc>
      </w:tr>
      <w:tr>
        <w:tc>
          <w:tcPr/>
          <w:p>
            <w:pPr>
              <w:pStyle w:val="Compact"/>
              <w:jc w:val="left"/>
            </w:pPr>
            <w:r>
              <w:t xml:space="preserve">U002</w:t>
            </w:r>
          </w:p>
        </w:tc>
        <w:tc>
          <w:tcPr/>
          <w:p>
            <w:pPr>
              <w:pStyle w:val="Compact"/>
              <w:jc w:val="left"/>
            </w:pPr>
            <w:r>
              <w:t xml:space="preserve">首页</w:t>
            </w:r>
          </w:p>
        </w:tc>
        <w:tc>
          <w:tcPr/>
          <w:p>
            <w:pPr>
              <w:pStyle w:val="Compact"/>
              <w:jc w:val="left"/>
            </w:pPr>
            <w:r>
              <w:t xml:space="preserve">P0</w:t>
            </w:r>
          </w:p>
        </w:tc>
      </w:tr>
      <w:tr>
        <w:tc>
          <w:tcPr/>
          <w:p>
            <w:pPr>
              <w:pStyle w:val="Compact"/>
              <w:jc w:val="left"/>
            </w:pPr>
            <w:r>
              <w:t xml:space="preserve">U003</w:t>
            </w:r>
          </w:p>
        </w:tc>
        <w:tc>
          <w:tcPr/>
          <w:p>
            <w:pPr>
              <w:pStyle w:val="Compact"/>
              <w:jc w:val="left"/>
            </w:pPr>
            <w:r>
              <w:t xml:space="preserve">分类页</w:t>
            </w:r>
          </w:p>
        </w:tc>
        <w:tc>
          <w:tcPr/>
          <w:p>
            <w:pPr>
              <w:pStyle w:val="Compact"/>
              <w:jc w:val="left"/>
            </w:pPr>
            <w:r>
              <w:t xml:space="preserve">P0</w:t>
            </w:r>
          </w:p>
        </w:tc>
      </w:tr>
      <w:tr>
        <w:tc>
          <w:tcPr/>
          <w:p>
            <w:pPr>
              <w:pStyle w:val="Compact"/>
              <w:jc w:val="left"/>
            </w:pPr>
            <w:r>
              <w:t xml:space="preserve">U004</w:t>
            </w:r>
          </w:p>
        </w:tc>
        <w:tc>
          <w:tcPr/>
          <w:p>
            <w:pPr>
              <w:pStyle w:val="Compact"/>
              <w:jc w:val="left"/>
            </w:pPr>
            <w:r>
              <w:t xml:space="preserve">搜索页</w:t>
            </w:r>
          </w:p>
        </w:tc>
        <w:tc>
          <w:tcPr/>
          <w:p>
            <w:pPr>
              <w:pStyle w:val="Compact"/>
              <w:jc w:val="left"/>
            </w:pPr>
            <w:r>
              <w:t xml:space="preserve">P0</w:t>
            </w:r>
          </w:p>
        </w:tc>
      </w:tr>
      <w:tr>
        <w:tc>
          <w:tcPr/>
          <w:p>
            <w:pPr>
              <w:pStyle w:val="Compact"/>
              <w:jc w:val="left"/>
            </w:pPr>
            <w:r>
              <w:t xml:space="preserve">U005</w:t>
            </w:r>
          </w:p>
        </w:tc>
        <w:tc>
          <w:tcPr/>
          <w:p>
            <w:pPr>
              <w:pStyle w:val="Compact"/>
              <w:jc w:val="left"/>
            </w:pPr>
            <w:r>
              <w:t xml:space="preserve">商品详情页</w:t>
            </w:r>
          </w:p>
        </w:tc>
        <w:tc>
          <w:tcPr/>
          <w:p>
            <w:pPr>
              <w:pStyle w:val="Compact"/>
              <w:jc w:val="left"/>
            </w:pPr>
            <w:r>
              <w:t xml:space="preserve">P0</w:t>
            </w:r>
          </w:p>
        </w:tc>
      </w:tr>
      <w:tr>
        <w:tc>
          <w:tcPr/>
          <w:p>
            <w:pPr>
              <w:pStyle w:val="Compact"/>
              <w:jc w:val="left"/>
            </w:pPr>
            <w:r>
              <w:t xml:space="preserve">U006</w:t>
            </w:r>
          </w:p>
        </w:tc>
        <w:tc>
          <w:tcPr/>
          <w:p>
            <w:pPr>
              <w:pStyle w:val="Compact"/>
              <w:jc w:val="left"/>
            </w:pPr>
            <w:r>
              <w:t xml:space="preserve">购物车页</w:t>
            </w:r>
          </w:p>
        </w:tc>
        <w:tc>
          <w:tcPr/>
          <w:p>
            <w:pPr>
              <w:pStyle w:val="Compact"/>
              <w:jc w:val="left"/>
            </w:pPr>
            <w:r>
              <w:t xml:space="preserve">P0</w:t>
            </w:r>
          </w:p>
        </w:tc>
      </w:tr>
      <w:tr>
        <w:tc>
          <w:tcPr/>
          <w:p>
            <w:pPr>
              <w:pStyle w:val="Compact"/>
              <w:jc w:val="left"/>
            </w:pPr>
            <w:r>
              <w:t xml:space="preserve">U007</w:t>
            </w:r>
          </w:p>
        </w:tc>
        <w:tc>
          <w:tcPr/>
          <w:p>
            <w:pPr>
              <w:pStyle w:val="Compact"/>
              <w:jc w:val="left"/>
            </w:pPr>
            <w:r>
              <w:t xml:space="preserve">确认订单页</w:t>
            </w:r>
          </w:p>
        </w:tc>
        <w:tc>
          <w:tcPr/>
          <w:p>
            <w:pPr>
              <w:pStyle w:val="Compact"/>
              <w:jc w:val="left"/>
            </w:pPr>
            <w:r>
              <w:t xml:space="preserve">P0</w:t>
            </w:r>
          </w:p>
        </w:tc>
      </w:tr>
      <w:tr>
        <w:tc>
          <w:tcPr/>
          <w:p>
            <w:pPr>
              <w:pStyle w:val="Compact"/>
              <w:jc w:val="left"/>
            </w:pPr>
            <w:r>
              <w:t xml:space="preserve">U008</w:t>
            </w:r>
          </w:p>
        </w:tc>
        <w:tc>
          <w:tcPr/>
          <w:p>
            <w:pPr>
              <w:pStyle w:val="Compact"/>
              <w:jc w:val="left"/>
            </w:pPr>
            <w:r>
              <w:t xml:space="preserve">支付页</w:t>
            </w:r>
          </w:p>
        </w:tc>
        <w:tc>
          <w:tcPr/>
          <w:p>
            <w:pPr>
              <w:pStyle w:val="Compact"/>
              <w:jc w:val="left"/>
            </w:pPr>
            <w:r>
              <w:t xml:space="preserve">P0</w:t>
            </w:r>
          </w:p>
        </w:tc>
      </w:tr>
      <w:tr>
        <w:tc>
          <w:tcPr/>
          <w:p>
            <w:pPr>
              <w:pStyle w:val="Compact"/>
              <w:jc w:val="left"/>
            </w:pPr>
            <w:r>
              <w:t xml:space="preserve">U009</w:t>
            </w:r>
          </w:p>
        </w:tc>
        <w:tc>
          <w:tcPr/>
          <w:p>
            <w:pPr>
              <w:pStyle w:val="Compact"/>
              <w:jc w:val="left"/>
            </w:pPr>
            <w:r>
              <w:t xml:space="preserve">支付结果页</w:t>
            </w:r>
          </w:p>
        </w:tc>
        <w:tc>
          <w:tcPr/>
          <w:p>
            <w:pPr>
              <w:pStyle w:val="Compact"/>
              <w:jc w:val="left"/>
            </w:pPr>
            <w:r>
              <w:t xml:space="preserve">P0</w:t>
            </w:r>
          </w:p>
        </w:tc>
      </w:tr>
      <w:tr>
        <w:tc>
          <w:tcPr/>
          <w:p>
            <w:pPr>
              <w:pStyle w:val="Compact"/>
              <w:jc w:val="left"/>
            </w:pPr>
            <w:r>
              <w:t xml:space="preserve">U010</w:t>
            </w:r>
          </w:p>
        </w:tc>
        <w:tc>
          <w:tcPr/>
          <w:p>
            <w:pPr>
              <w:pStyle w:val="Compact"/>
              <w:jc w:val="left"/>
            </w:pPr>
            <w:r>
              <w:t xml:space="preserve">我的页面</w:t>
            </w:r>
          </w:p>
        </w:tc>
        <w:tc>
          <w:tcPr/>
          <w:p>
            <w:pPr>
              <w:pStyle w:val="Compact"/>
              <w:jc w:val="left"/>
            </w:pPr>
            <w:r>
              <w:t xml:space="preserve">P1</w:t>
            </w:r>
          </w:p>
        </w:tc>
      </w:tr>
      <w:tr>
        <w:tc>
          <w:tcPr/>
          <w:p>
            <w:pPr>
              <w:pStyle w:val="Compact"/>
              <w:jc w:val="left"/>
            </w:pPr>
            <w:r>
              <w:t xml:space="preserve">U011</w:t>
            </w:r>
          </w:p>
        </w:tc>
        <w:tc>
          <w:tcPr/>
          <w:p>
            <w:pPr>
              <w:pStyle w:val="Compact"/>
              <w:jc w:val="left"/>
            </w:pPr>
            <w:r>
              <w:t xml:space="preserve">订单列表页</w:t>
            </w:r>
          </w:p>
        </w:tc>
        <w:tc>
          <w:tcPr/>
          <w:p>
            <w:pPr>
              <w:pStyle w:val="Compact"/>
              <w:jc w:val="left"/>
            </w:pPr>
            <w:r>
              <w:t xml:space="preserve">P0</w:t>
            </w:r>
          </w:p>
        </w:tc>
      </w:tr>
      <w:tr>
        <w:tc>
          <w:tcPr/>
          <w:p>
            <w:pPr>
              <w:pStyle w:val="Compact"/>
              <w:jc w:val="left"/>
            </w:pPr>
            <w:r>
              <w:t xml:space="preserve">U012</w:t>
            </w:r>
          </w:p>
        </w:tc>
        <w:tc>
          <w:tcPr/>
          <w:p>
            <w:pPr>
              <w:pStyle w:val="Compact"/>
              <w:jc w:val="left"/>
            </w:pPr>
            <w:r>
              <w:t xml:space="preserve">订单详情页</w:t>
            </w:r>
          </w:p>
        </w:tc>
        <w:tc>
          <w:tcPr/>
          <w:p>
            <w:pPr>
              <w:pStyle w:val="Compact"/>
              <w:jc w:val="left"/>
            </w:pPr>
            <w:r>
              <w:t xml:space="preserve">P0</w:t>
            </w:r>
          </w:p>
        </w:tc>
      </w:tr>
      <w:tr>
        <w:tc>
          <w:tcPr/>
          <w:p>
            <w:pPr>
              <w:pStyle w:val="Compact"/>
              <w:jc w:val="left"/>
            </w:pPr>
            <w:r>
              <w:t xml:space="preserve">U013</w:t>
            </w:r>
          </w:p>
        </w:tc>
        <w:tc>
          <w:tcPr/>
          <w:p>
            <w:pPr>
              <w:pStyle w:val="Compact"/>
              <w:jc w:val="left"/>
            </w:pPr>
            <w:r>
              <w:t xml:space="preserve">售后申请页</w:t>
            </w:r>
          </w:p>
        </w:tc>
        <w:tc>
          <w:tcPr/>
          <w:p>
            <w:pPr>
              <w:pStyle w:val="Compact"/>
              <w:jc w:val="left"/>
            </w:pPr>
            <w:r>
              <w:t xml:space="preserve">P1</w:t>
            </w:r>
          </w:p>
        </w:tc>
      </w:tr>
      <w:tr>
        <w:tc>
          <w:tcPr/>
          <w:p>
            <w:pPr>
              <w:pStyle w:val="Compact"/>
              <w:jc w:val="left"/>
            </w:pPr>
            <w:r>
              <w:t xml:space="preserve">U014</w:t>
            </w:r>
          </w:p>
        </w:tc>
        <w:tc>
          <w:tcPr/>
          <w:p>
            <w:pPr>
              <w:pStyle w:val="Compact"/>
              <w:jc w:val="left"/>
            </w:pPr>
            <w:r>
              <w:t xml:space="preserve">优惠券页</w:t>
            </w:r>
          </w:p>
        </w:tc>
        <w:tc>
          <w:tcPr/>
          <w:p>
            <w:pPr>
              <w:pStyle w:val="Compact"/>
              <w:jc w:val="left"/>
            </w:pPr>
            <w:r>
              <w:t xml:space="preserve">P1</w:t>
            </w:r>
          </w:p>
        </w:tc>
      </w:tr>
      <w:tr>
        <w:tc>
          <w:tcPr/>
          <w:p>
            <w:pPr>
              <w:pStyle w:val="Compact"/>
              <w:jc w:val="left"/>
            </w:pPr>
            <w:r>
              <w:t xml:space="preserve">U015</w:t>
            </w:r>
          </w:p>
        </w:tc>
        <w:tc>
          <w:tcPr/>
          <w:p>
            <w:pPr>
              <w:pStyle w:val="Compact"/>
              <w:jc w:val="left"/>
            </w:pPr>
            <w:r>
              <w:t xml:space="preserve">积分页</w:t>
            </w:r>
          </w:p>
        </w:tc>
        <w:tc>
          <w:tcPr/>
          <w:p>
            <w:pPr>
              <w:pStyle w:val="Compact"/>
              <w:jc w:val="left"/>
            </w:pPr>
            <w:r>
              <w:t xml:space="preserve">P1</w:t>
            </w:r>
          </w:p>
        </w:tc>
      </w:tr>
      <w:tr>
        <w:tc>
          <w:tcPr/>
          <w:p>
            <w:pPr>
              <w:pStyle w:val="Compact"/>
              <w:jc w:val="left"/>
            </w:pPr>
            <w:r>
              <w:t xml:space="preserve">U016</w:t>
            </w:r>
          </w:p>
        </w:tc>
        <w:tc>
          <w:tcPr/>
          <w:p>
            <w:pPr>
              <w:pStyle w:val="Compact"/>
              <w:jc w:val="left"/>
            </w:pPr>
            <w:r>
              <w:t xml:space="preserve">地址管理页</w:t>
            </w:r>
          </w:p>
        </w:tc>
        <w:tc>
          <w:tcPr/>
          <w:p>
            <w:pPr>
              <w:pStyle w:val="Compact"/>
              <w:jc w:val="left"/>
            </w:pPr>
            <w:r>
              <w:t xml:space="preserve">P0</w:t>
            </w:r>
          </w:p>
        </w:tc>
      </w:tr>
    </w:tbl>
    <w:bookmarkEnd w:id="117"/>
    <w:bookmarkStart w:id="118" w:name="管理后台页面"/>
    <w:p>
      <w:pPr>
        <w:pStyle w:val="Heading2"/>
      </w:pPr>
      <w:r>
        <w:rPr>
          <w:rStyle w:val="SectionNumber"/>
        </w:rPr>
        <w:t xml:space="preserve">2.2</w:t>
      </w:r>
      <w:r>
        <w:tab/>
      </w:r>
      <w:r>
        <w:t xml:space="preserve">管理后台页面</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编号</w:t>
            </w:r>
          </w:p>
        </w:tc>
        <w:tc>
          <w:tcPr/>
          <w:p>
            <w:pPr>
              <w:pStyle w:val="Compact"/>
              <w:jc w:val="left"/>
            </w:pPr>
            <w:r>
              <w:t xml:space="preserve">页面</w:t>
            </w:r>
          </w:p>
        </w:tc>
        <w:tc>
          <w:tcPr/>
          <w:p>
            <w:pPr>
              <w:pStyle w:val="Compact"/>
              <w:jc w:val="left"/>
            </w:pPr>
            <w:r>
              <w:t xml:space="preserve">优先级</w:t>
            </w:r>
          </w:p>
        </w:tc>
      </w:tr>
      <w:tr>
        <w:tc>
          <w:tcPr/>
          <w:p>
            <w:pPr>
              <w:pStyle w:val="Compact"/>
              <w:jc w:val="left"/>
            </w:pPr>
            <w:r>
              <w:t xml:space="preserve">A001</w:t>
            </w:r>
          </w:p>
        </w:tc>
        <w:tc>
          <w:tcPr/>
          <w:p>
            <w:pPr>
              <w:pStyle w:val="Compact"/>
              <w:jc w:val="left"/>
            </w:pPr>
            <w:r>
              <w:t xml:space="preserve">后台登录页</w:t>
            </w:r>
          </w:p>
        </w:tc>
        <w:tc>
          <w:tcPr/>
          <w:p>
            <w:pPr>
              <w:pStyle w:val="Compact"/>
              <w:jc w:val="left"/>
            </w:pPr>
            <w:r>
              <w:t xml:space="preserve">P0</w:t>
            </w:r>
          </w:p>
        </w:tc>
      </w:tr>
      <w:tr>
        <w:tc>
          <w:tcPr/>
          <w:p>
            <w:pPr>
              <w:pStyle w:val="Compact"/>
              <w:jc w:val="left"/>
            </w:pPr>
            <w:r>
              <w:t xml:space="preserve">A002</w:t>
            </w:r>
          </w:p>
        </w:tc>
        <w:tc>
          <w:tcPr/>
          <w:p>
            <w:pPr>
              <w:pStyle w:val="Compact"/>
              <w:jc w:val="left"/>
            </w:pPr>
            <w:r>
              <w:t xml:space="preserve">工作台首页</w:t>
            </w:r>
          </w:p>
        </w:tc>
        <w:tc>
          <w:tcPr/>
          <w:p>
            <w:pPr>
              <w:pStyle w:val="Compact"/>
              <w:jc w:val="left"/>
            </w:pPr>
            <w:r>
              <w:t xml:space="preserve">P0</w:t>
            </w:r>
          </w:p>
        </w:tc>
      </w:tr>
      <w:tr>
        <w:tc>
          <w:tcPr/>
          <w:p>
            <w:pPr>
              <w:pStyle w:val="Compact"/>
              <w:jc w:val="left"/>
            </w:pPr>
            <w:r>
              <w:t xml:space="preserve">A003</w:t>
            </w:r>
          </w:p>
        </w:tc>
        <w:tc>
          <w:tcPr/>
          <w:p>
            <w:pPr>
              <w:pStyle w:val="Compact"/>
              <w:jc w:val="left"/>
            </w:pPr>
            <w:r>
              <w:t xml:space="preserve">商品列表页</w:t>
            </w:r>
          </w:p>
        </w:tc>
        <w:tc>
          <w:tcPr/>
          <w:p>
            <w:pPr>
              <w:pStyle w:val="Compact"/>
              <w:jc w:val="left"/>
            </w:pPr>
            <w:r>
              <w:t xml:space="preserve">P0</w:t>
            </w:r>
          </w:p>
        </w:tc>
      </w:tr>
      <w:tr>
        <w:tc>
          <w:tcPr/>
          <w:p>
            <w:pPr>
              <w:pStyle w:val="Compact"/>
              <w:jc w:val="left"/>
            </w:pPr>
            <w:r>
              <w:t xml:space="preserve">A004</w:t>
            </w:r>
          </w:p>
        </w:tc>
        <w:tc>
          <w:tcPr/>
          <w:p>
            <w:pPr>
              <w:pStyle w:val="Compact"/>
              <w:jc w:val="left"/>
            </w:pPr>
            <w:r>
              <w:t xml:space="preserve">新增 / 编辑商品页</w:t>
            </w:r>
          </w:p>
        </w:tc>
        <w:tc>
          <w:tcPr/>
          <w:p>
            <w:pPr>
              <w:pStyle w:val="Compact"/>
              <w:jc w:val="left"/>
            </w:pPr>
            <w:r>
              <w:t xml:space="preserve">P0</w:t>
            </w:r>
          </w:p>
        </w:tc>
      </w:tr>
      <w:tr>
        <w:tc>
          <w:tcPr/>
          <w:p>
            <w:pPr>
              <w:pStyle w:val="Compact"/>
              <w:jc w:val="left"/>
            </w:pPr>
            <w:r>
              <w:t xml:space="preserve">A005</w:t>
            </w:r>
          </w:p>
        </w:tc>
        <w:tc>
          <w:tcPr/>
          <w:p>
            <w:pPr>
              <w:pStyle w:val="Compact"/>
              <w:jc w:val="left"/>
            </w:pPr>
            <w:r>
              <w:t xml:space="preserve">分类管理页</w:t>
            </w:r>
          </w:p>
        </w:tc>
        <w:tc>
          <w:tcPr/>
          <w:p>
            <w:pPr>
              <w:pStyle w:val="Compact"/>
              <w:jc w:val="left"/>
            </w:pPr>
            <w:r>
              <w:t xml:space="preserve">P1</w:t>
            </w:r>
          </w:p>
        </w:tc>
      </w:tr>
      <w:tr>
        <w:tc>
          <w:tcPr/>
          <w:p>
            <w:pPr>
              <w:pStyle w:val="Compact"/>
              <w:jc w:val="left"/>
            </w:pPr>
            <w:r>
              <w:t xml:space="preserve">A006</w:t>
            </w:r>
          </w:p>
        </w:tc>
        <w:tc>
          <w:tcPr/>
          <w:p>
            <w:pPr>
              <w:pStyle w:val="Compact"/>
              <w:jc w:val="left"/>
            </w:pPr>
            <w:r>
              <w:t xml:space="preserve">标签管理页</w:t>
            </w:r>
          </w:p>
        </w:tc>
        <w:tc>
          <w:tcPr/>
          <w:p>
            <w:pPr>
              <w:pStyle w:val="Compact"/>
              <w:jc w:val="left"/>
            </w:pPr>
            <w:r>
              <w:t xml:space="preserve">P1</w:t>
            </w:r>
          </w:p>
        </w:tc>
      </w:tr>
      <w:tr>
        <w:tc>
          <w:tcPr/>
          <w:p>
            <w:pPr>
              <w:pStyle w:val="Compact"/>
              <w:jc w:val="left"/>
            </w:pPr>
            <w:r>
              <w:t xml:space="preserve">A007</w:t>
            </w:r>
          </w:p>
        </w:tc>
        <w:tc>
          <w:tcPr/>
          <w:p>
            <w:pPr>
              <w:pStyle w:val="Compact"/>
              <w:jc w:val="left"/>
            </w:pPr>
            <w:r>
              <w:t xml:space="preserve">运费模板页</w:t>
            </w:r>
          </w:p>
        </w:tc>
        <w:tc>
          <w:tcPr/>
          <w:p>
            <w:pPr>
              <w:pStyle w:val="Compact"/>
              <w:jc w:val="left"/>
            </w:pPr>
            <w:r>
              <w:t xml:space="preserve">P0</w:t>
            </w:r>
          </w:p>
        </w:tc>
      </w:tr>
      <w:tr>
        <w:tc>
          <w:tcPr/>
          <w:p>
            <w:pPr>
              <w:pStyle w:val="Compact"/>
              <w:jc w:val="left"/>
            </w:pPr>
            <w:r>
              <w:t xml:space="preserve">A008</w:t>
            </w:r>
          </w:p>
        </w:tc>
        <w:tc>
          <w:tcPr/>
          <w:p>
            <w:pPr>
              <w:pStyle w:val="Compact"/>
              <w:jc w:val="left"/>
            </w:pPr>
            <w:r>
              <w:t xml:space="preserve">订单列表页</w:t>
            </w:r>
          </w:p>
        </w:tc>
        <w:tc>
          <w:tcPr/>
          <w:p>
            <w:pPr>
              <w:pStyle w:val="Compact"/>
              <w:jc w:val="left"/>
            </w:pPr>
            <w:r>
              <w:t xml:space="preserve">P0</w:t>
            </w:r>
          </w:p>
        </w:tc>
      </w:tr>
      <w:tr>
        <w:tc>
          <w:tcPr/>
          <w:p>
            <w:pPr>
              <w:pStyle w:val="Compact"/>
              <w:jc w:val="left"/>
            </w:pPr>
            <w:r>
              <w:t xml:space="preserve">A009</w:t>
            </w:r>
          </w:p>
        </w:tc>
        <w:tc>
          <w:tcPr/>
          <w:p>
            <w:pPr>
              <w:pStyle w:val="Compact"/>
              <w:jc w:val="left"/>
            </w:pPr>
            <w:r>
              <w:t xml:space="preserve">订单详情页</w:t>
            </w:r>
          </w:p>
        </w:tc>
        <w:tc>
          <w:tcPr/>
          <w:p>
            <w:pPr>
              <w:pStyle w:val="Compact"/>
              <w:jc w:val="left"/>
            </w:pPr>
            <w:r>
              <w:t xml:space="preserve">P0</w:t>
            </w:r>
          </w:p>
        </w:tc>
      </w:tr>
      <w:tr>
        <w:tc>
          <w:tcPr/>
          <w:p>
            <w:pPr>
              <w:pStyle w:val="Compact"/>
              <w:jc w:val="left"/>
            </w:pPr>
            <w:r>
              <w:t xml:space="preserve">A010</w:t>
            </w:r>
          </w:p>
        </w:tc>
        <w:tc>
          <w:tcPr/>
          <w:p>
            <w:pPr>
              <w:pStyle w:val="Compact"/>
              <w:jc w:val="left"/>
            </w:pPr>
            <w:r>
              <w:t xml:space="preserve">售后列表页</w:t>
            </w:r>
          </w:p>
        </w:tc>
        <w:tc>
          <w:tcPr/>
          <w:p>
            <w:pPr>
              <w:pStyle w:val="Compact"/>
              <w:jc w:val="left"/>
            </w:pPr>
            <w:r>
              <w:t xml:space="preserve">P0</w:t>
            </w:r>
          </w:p>
        </w:tc>
      </w:tr>
      <w:tr>
        <w:tc>
          <w:tcPr/>
          <w:p>
            <w:pPr>
              <w:pStyle w:val="Compact"/>
              <w:jc w:val="left"/>
            </w:pPr>
            <w:r>
              <w:t xml:space="preserve">A011</w:t>
            </w:r>
          </w:p>
        </w:tc>
        <w:tc>
          <w:tcPr/>
          <w:p>
            <w:pPr>
              <w:pStyle w:val="Compact"/>
              <w:jc w:val="left"/>
            </w:pPr>
            <w:r>
              <w:t xml:space="preserve">售后详情页</w:t>
            </w:r>
          </w:p>
        </w:tc>
        <w:tc>
          <w:tcPr/>
          <w:p>
            <w:pPr>
              <w:pStyle w:val="Compact"/>
              <w:jc w:val="left"/>
            </w:pPr>
            <w:r>
              <w:t xml:space="preserve">P0</w:t>
            </w:r>
          </w:p>
        </w:tc>
      </w:tr>
      <w:tr>
        <w:tc>
          <w:tcPr/>
          <w:p>
            <w:pPr>
              <w:pStyle w:val="Compact"/>
              <w:jc w:val="left"/>
            </w:pPr>
            <w:r>
              <w:t xml:space="preserve">A012</w:t>
            </w:r>
          </w:p>
        </w:tc>
        <w:tc>
          <w:tcPr/>
          <w:p>
            <w:pPr>
              <w:pStyle w:val="Compact"/>
              <w:jc w:val="left"/>
            </w:pPr>
            <w:r>
              <w:t xml:space="preserve">用户列表页</w:t>
            </w:r>
          </w:p>
        </w:tc>
        <w:tc>
          <w:tcPr/>
          <w:p>
            <w:pPr>
              <w:pStyle w:val="Compact"/>
              <w:jc w:val="left"/>
            </w:pPr>
            <w:r>
              <w:t xml:space="preserve">P1</w:t>
            </w:r>
          </w:p>
        </w:tc>
      </w:tr>
      <w:tr>
        <w:tc>
          <w:tcPr/>
          <w:p>
            <w:pPr>
              <w:pStyle w:val="Compact"/>
              <w:jc w:val="left"/>
            </w:pPr>
            <w:r>
              <w:t xml:space="preserve">A013</w:t>
            </w:r>
          </w:p>
        </w:tc>
        <w:tc>
          <w:tcPr/>
          <w:p>
            <w:pPr>
              <w:pStyle w:val="Compact"/>
              <w:jc w:val="left"/>
            </w:pPr>
            <w:r>
              <w:t xml:space="preserve">用户详情页</w:t>
            </w:r>
          </w:p>
        </w:tc>
        <w:tc>
          <w:tcPr/>
          <w:p>
            <w:pPr>
              <w:pStyle w:val="Compact"/>
              <w:jc w:val="left"/>
            </w:pPr>
            <w:r>
              <w:t xml:space="preserve">P1</w:t>
            </w:r>
          </w:p>
        </w:tc>
      </w:tr>
      <w:tr>
        <w:tc>
          <w:tcPr/>
          <w:p>
            <w:pPr>
              <w:pStyle w:val="Compact"/>
              <w:jc w:val="left"/>
            </w:pPr>
            <w:r>
              <w:t xml:space="preserve">A014</w:t>
            </w:r>
          </w:p>
        </w:tc>
        <w:tc>
          <w:tcPr/>
          <w:p>
            <w:pPr>
              <w:pStyle w:val="Compact"/>
              <w:jc w:val="left"/>
            </w:pPr>
            <w:r>
              <w:t xml:space="preserve">优惠券管理页</w:t>
            </w:r>
          </w:p>
        </w:tc>
        <w:tc>
          <w:tcPr/>
          <w:p>
            <w:pPr>
              <w:pStyle w:val="Compact"/>
              <w:jc w:val="left"/>
            </w:pPr>
            <w:r>
              <w:t xml:space="preserve">P1</w:t>
            </w:r>
          </w:p>
        </w:tc>
      </w:tr>
      <w:tr>
        <w:tc>
          <w:tcPr/>
          <w:p>
            <w:pPr>
              <w:pStyle w:val="Compact"/>
              <w:jc w:val="left"/>
            </w:pPr>
            <w:r>
              <w:t xml:space="preserve">A015</w:t>
            </w:r>
          </w:p>
        </w:tc>
        <w:tc>
          <w:tcPr/>
          <w:p>
            <w:pPr>
              <w:pStyle w:val="Compact"/>
              <w:jc w:val="left"/>
            </w:pPr>
            <w:r>
              <w:t xml:space="preserve">Banner 管理页</w:t>
            </w:r>
          </w:p>
        </w:tc>
        <w:tc>
          <w:tcPr/>
          <w:p>
            <w:pPr>
              <w:pStyle w:val="Compact"/>
              <w:jc w:val="left"/>
            </w:pPr>
            <w:r>
              <w:t xml:space="preserve">P1</w:t>
            </w:r>
          </w:p>
        </w:tc>
      </w:tr>
      <w:tr>
        <w:tc>
          <w:tcPr/>
          <w:p>
            <w:pPr>
              <w:pStyle w:val="Compact"/>
              <w:jc w:val="left"/>
            </w:pPr>
            <w:r>
              <w:t xml:space="preserve">A016</w:t>
            </w:r>
          </w:p>
        </w:tc>
        <w:tc>
          <w:tcPr/>
          <w:p>
            <w:pPr>
              <w:pStyle w:val="Compact"/>
              <w:jc w:val="left"/>
            </w:pPr>
            <w:r>
              <w:t xml:space="preserve">支付流水页</w:t>
            </w:r>
          </w:p>
        </w:tc>
        <w:tc>
          <w:tcPr/>
          <w:p>
            <w:pPr>
              <w:pStyle w:val="Compact"/>
              <w:jc w:val="left"/>
            </w:pPr>
            <w:r>
              <w:t xml:space="preserve">P1</w:t>
            </w:r>
          </w:p>
        </w:tc>
      </w:tr>
      <w:tr>
        <w:tc>
          <w:tcPr/>
          <w:p>
            <w:pPr>
              <w:pStyle w:val="Compact"/>
              <w:jc w:val="left"/>
            </w:pPr>
            <w:r>
              <w:t xml:space="preserve">A017</w:t>
            </w:r>
          </w:p>
        </w:tc>
        <w:tc>
          <w:tcPr/>
          <w:p>
            <w:pPr>
              <w:pStyle w:val="Compact"/>
              <w:jc w:val="left"/>
            </w:pPr>
            <w:r>
              <w:t xml:space="preserve">退款流水页</w:t>
            </w:r>
          </w:p>
        </w:tc>
        <w:tc>
          <w:tcPr/>
          <w:p>
            <w:pPr>
              <w:pStyle w:val="Compact"/>
              <w:jc w:val="left"/>
            </w:pPr>
            <w:r>
              <w:t xml:space="preserve">P1</w:t>
            </w:r>
          </w:p>
        </w:tc>
      </w:tr>
      <w:tr>
        <w:tc>
          <w:tcPr/>
          <w:p>
            <w:pPr>
              <w:pStyle w:val="Compact"/>
              <w:jc w:val="left"/>
            </w:pPr>
            <w:r>
              <w:t xml:space="preserve">A018</w:t>
            </w:r>
          </w:p>
        </w:tc>
        <w:tc>
          <w:tcPr/>
          <w:p>
            <w:pPr>
              <w:pStyle w:val="Compact"/>
              <w:jc w:val="left"/>
            </w:pPr>
            <w:r>
              <w:t xml:space="preserve">权限管理页</w:t>
            </w:r>
          </w:p>
        </w:tc>
        <w:tc>
          <w:tcPr/>
          <w:p>
            <w:pPr>
              <w:pStyle w:val="Compact"/>
              <w:jc w:val="left"/>
            </w:pPr>
            <w:r>
              <w:t xml:space="preserve">P1</w:t>
            </w:r>
          </w:p>
        </w:tc>
      </w:tr>
    </w:tbl>
    <w:p>
      <w:r>
        <w:pict>
          <v:rect style="width:0;height:1.5pt" o:hralign="center" o:hrstd="t" o:hr="t"/>
        </w:pict>
      </w:r>
    </w:p>
    <w:bookmarkEnd w:id="118"/>
    <w:bookmarkEnd w:id="119"/>
    <w:bookmarkStart w:id="120" w:name="模块详细规则分批扩充计划"/>
    <w:p>
      <w:pPr>
        <w:pStyle w:val="Heading1"/>
      </w:pPr>
      <w:r>
        <w:rPr>
          <w:rStyle w:val="SectionNumber"/>
        </w:rPr>
        <w:t xml:space="preserve">3</w:t>
      </w:r>
      <w:r>
        <w:tab/>
      </w:r>
      <w:r>
        <w:t xml:space="preserve">15. 模块详细规则分批扩充计划</w:t>
      </w:r>
    </w:p>
    <w:p>
      <w:pPr>
        <w:pStyle w:val="FirstParagraph"/>
      </w:pPr>
      <w:r>
        <w:t xml:space="preserve">由于商城功能较多，完整规则不建议全部塞在一张设计图里。设计稿采用“总览 + 分模块详细规则”的方式输出：总览用于说明系统边界，模块规则用于开发落地、接口设计和测试用例拆解。</w:t>
      </w:r>
    </w:p>
    <w:p>
      <w:pPr>
        <w:pStyle w:val="BodyText"/>
      </w:pPr>
      <w:r>
        <w:t xml:space="preserve">每个模块统一按以下结构编写：</w:t>
      </w:r>
    </w:p>
    <w:p>
      <w:pPr>
        <w:pStyle w:val="SourceCode"/>
      </w:pPr>
      <w:r>
        <w:rPr>
          <w:rStyle w:val="VerbatimChar"/>
        </w:rPr>
        <w:t xml:space="preserve">模块目标 → 页面范围 → 后台配置项 → 前台展示规则 → 业务校验规则 → 异常场景规则 → 状态流转规则 → 接口影响点 → 测试关注点</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批次</w:t>
            </w:r>
          </w:p>
        </w:tc>
        <w:tc>
          <w:tcPr/>
          <w:p>
            <w:pPr>
              <w:pStyle w:val="Compact"/>
              <w:jc w:val="left"/>
            </w:pPr>
            <w:r>
              <w:t xml:space="preserve">模块</w:t>
            </w:r>
          </w:p>
        </w:tc>
        <w:tc>
          <w:tcPr/>
          <w:p>
            <w:pPr>
              <w:pStyle w:val="Compact"/>
              <w:jc w:val="left"/>
            </w:pPr>
            <w:r>
              <w:t xml:space="preserve">优先级</w:t>
            </w:r>
          </w:p>
        </w:tc>
        <w:tc>
          <w:tcPr/>
          <w:p>
            <w:pPr>
              <w:pStyle w:val="Compact"/>
              <w:jc w:val="left"/>
            </w:pPr>
            <w:r>
              <w:t xml:space="preserve">说明</w:t>
            </w:r>
          </w:p>
        </w:tc>
      </w:tr>
      <w:tr>
        <w:tc>
          <w:tcPr/>
          <w:p>
            <w:pPr>
              <w:pStyle w:val="Compact"/>
              <w:jc w:val="left"/>
            </w:pPr>
            <w:r>
              <w:t xml:space="preserve">第一批</w:t>
            </w:r>
          </w:p>
        </w:tc>
        <w:tc>
          <w:tcPr/>
          <w:p>
            <w:pPr>
              <w:pStyle w:val="Compact"/>
              <w:jc w:val="left"/>
            </w:pPr>
            <w:r>
              <w:t xml:space="preserve">商品中心</w:t>
            </w:r>
          </w:p>
        </w:tc>
        <w:tc>
          <w:tcPr/>
          <w:p>
            <w:pPr>
              <w:pStyle w:val="Compact"/>
              <w:jc w:val="left"/>
            </w:pPr>
            <w:r>
              <w:t xml:space="preserve">P0</w:t>
            </w:r>
          </w:p>
        </w:tc>
        <w:tc>
          <w:tcPr/>
          <w:p>
            <w:pPr>
              <w:pStyle w:val="Compact"/>
              <w:jc w:val="left"/>
            </w:pPr>
            <w:r>
              <w:t xml:space="preserve">商品、SKU、规格、库存、上下架、价格、标签、购买限制</w:t>
            </w:r>
          </w:p>
        </w:tc>
      </w:tr>
      <w:tr>
        <w:tc>
          <w:tcPr/>
          <w:p>
            <w:pPr>
              <w:pStyle w:val="Compact"/>
              <w:jc w:val="left"/>
            </w:pPr>
            <w:r>
              <w:t xml:space="preserve">第二批</w:t>
            </w:r>
          </w:p>
        </w:tc>
        <w:tc>
          <w:tcPr/>
          <w:p>
            <w:pPr>
              <w:pStyle w:val="Compact"/>
              <w:jc w:val="left"/>
            </w:pPr>
            <w:r>
              <w:t xml:space="preserve">购物车与确认订单</w:t>
            </w:r>
          </w:p>
        </w:tc>
        <w:tc>
          <w:tcPr/>
          <w:p>
            <w:pPr>
              <w:pStyle w:val="Compact"/>
              <w:jc w:val="left"/>
            </w:pPr>
            <w:r>
              <w:t xml:space="preserve">P0</w:t>
            </w:r>
          </w:p>
        </w:tc>
        <w:tc>
          <w:tcPr/>
          <w:p>
            <w:pPr>
              <w:pStyle w:val="Compact"/>
              <w:jc w:val="left"/>
            </w:pPr>
            <w:r>
              <w:t xml:space="preserve">加购、购物车、确认订单、地址、运费、优惠、积分、金额计算</w:t>
            </w:r>
          </w:p>
        </w:tc>
      </w:tr>
      <w:tr>
        <w:tc>
          <w:tcPr/>
          <w:p>
            <w:pPr>
              <w:pStyle w:val="Compact"/>
              <w:jc w:val="left"/>
            </w:pPr>
            <w:r>
              <w:t xml:space="preserve">第三批</w:t>
            </w:r>
          </w:p>
        </w:tc>
        <w:tc>
          <w:tcPr/>
          <w:p>
            <w:pPr>
              <w:pStyle w:val="Compact"/>
              <w:jc w:val="left"/>
            </w:pPr>
            <w:r>
              <w:t xml:space="preserve">订单与支付</w:t>
            </w:r>
          </w:p>
        </w:tc>
        <w:tc>
          <w:tcPr/>
          <w:p>
            <w:pPr>
              <w:pStyle w:val="Compact"/>
              <w:jc w:val="left"/>
            </w:pPr>
            <w:r>
              <w:t xml:space="preserve">P0</w:t>
            </w:r>
          </w:p>
        </w:tc>
        <w:tc>
          <w:tcPr/>
          <w:p>
            <w:pPr>
              <w:pStyle w:val="Compact"/>
              <w:jc w:val="left"/>
            </w:pPr>
            <w:r>
              <w:t xml:space="preserve">提交订单、订单状态、支付、回调、超时关闭、重复支付</w:t>
            </w:r>
          </w:p>
        </w:tc>
      </w:tr>
      <w:tr>
        <w:tc>
          <w:tcPr/>
          <w:p>
            <w:pPr>
              <w:pStyle w:val="Compact"/>
              <w:jc w:val="left"/>
            </w:pPr>
            <w:r>
              <w:t xml:space="preserve">第四批</w:t>
            </w:r>
          </w:p>
        </w:tc>
        <w:tc>
          <w:tcPr/>
          <w:p>
            <w:pPr>
              <w:pStyle w:val="Compact"/>
              <w:jc w:val="left"/>
            </w:pPr>
            <w:r>
              <w:t xml:space="preserve">售后与退款</w:t>
            </w:r>
          </w:p>
        </w:tc>
        <w:tc>
          <w:tcPr/>
          <w:p>
            <w:pPr>
              <w:pStyle w:val="Compact"/>
              <w:jc w:val="left"/>
            </w:pPr>
            <w:r>
              <w:t xml:space="preserve">P0</w:t>
            </w:r>
          </w:p>
        </w:tc>
        <w:tc>
          <w:tcPr/>
          <w:p>
            <w:pPr>
              <w:pStyle w:val="Compact"/>
              <w:jc w:val="left"/>
            </w:pPr>
            <w:r>
              <w:t xml:space="preserve">仅退款、退货退款、退款金额、积分退回、优惠券退回</w:t>
            </w:r>
          </w:p>
        </w:tc>
      </w:tr>
      <w:tr>
        <w:tc>
          <w:tcPr/>
          <w:p>
            <w:pPr>
              <w:pStyle w:val="Compact"/>
              <w:jc w:val="left"/>
            </w:pPr>
            <w:r>
              <w:t xml:space="preserve">第五批</w:t>
            </w:r>
          </w:p>
        </w:tc>
        <w:tc>
          <w:tcPr/>
          <w:p>
            <w:pPr>
              <w:pStyle w:val="Compact"/>
              <w:jc w:val="left"/>
            </w:pPr>
            <w:r>
              <w:t xml:space="preserve">营销活动</w:t>
            </w:r>
          </w:p>
        </w:tc>
        <w:tc>
          <w:tcPr/>
          <w:p>
            <w:pPr>
              <w:pStyle w:val="Compact"/>
              <w:jc w:val="left"/>
            </w:pPr>
            <w:r>
              <w:t xml:space="preserve">P1</w:t>
            </w:r>
          </w:p>
        </w:tc>
        <w:tc>
          <w:tcPr/>
          <w:p>
            <w:pPr>
              <w:pStyle w:val="Compact"/>
              <w:jc w:val="left"/>
            </w:pPr>
            <w:r>
              <w:t xml:space="preserve">优惠券、满减、秒杀、新人专区、Banner、推荐商品</w:t>
            </w:r>
          </w:p>
        </w:tc>
      </w:tr>
      <w:tr>
        <w:tc>
          <w:tcPr/>
          <w:p>
            <w:pPr>
              <w:pStyle w:val="Compact"/>
              <w:jc w:val="left"/>
            </w:pPr>
            <w:r>
              <w:t xml:space="preserve">第六批</w:t>
            </w:r>
          </w:p>
        </w:tc>
        <w:tc>
          <w:tcPr/>
          <w:p>
            <w:pPr>
              <w:pStyle w:val="Compact"/>
              <w:jc w:val="left"/>
            </w:pPr>
            <w:r>
              <w:t xml:space="preserve">会员与积分</w:t>
            </w:r>
          </w:p>
        </w:tc>
        <w:tc>
          <w:tcPr/>
          <w:p>
            <w:pPr>
              <w:pStyle w:val="Compact"/>
              <w:jc w:val="left"/>
            </w:pPr>
            <w:r>
              <w:t xml:space="preserve">P1</w:t>
            </w:r>
          </w:p>
        </w:tc>
        <w:tc>
          <w:tcPr/>
          <w:p>
            <w:pPr>
              <w:pStyle w:val="Compact"/>
              <w:jc w:val="left"/>
            </w:pPr>
            <w:r>
              <w:t xml:space="preserve">PLUS会员、积分返还、积分抵扣、多倍积分、积分流水</w:t>
            </w:r>
          </w:p>
        </w:tc>
      </w:tr>
      <w:tr>
        <w:tc>
          <w:tcPr/>
          <w:p>
            <w:pPr>
              <w:pStyle w:val="Compact"/>
              <w:jc w:val="left"/>
            </w:pPr>
            <w:r>
              <w:t xml:space="preserve">第七批</w:t>
            </w:r>
          </w:p>
        </w:tc>
        <w:tc>
          <w:tcPr/>
          <w:p>
            <w:pPr>
              <w:pStyle w:val="Compact"/>
              <w:jc w:val="left"/>
            </w:pPr>
            <w:r>
              <w:t xml:space="preserve">用户与地址</w:t>
            </w:r>
          </w:p>
        </w:tc>
        <w:tc>
          <w:tcPr/>
          <w:p>
            <w:pPr>
              <w:pStyle w:val="Compact"/>
              <w:jc w:val="left"/>
            </w:pPr>
            <w:r>
              <w:t xml:space="preserve">P1</w:t>
            </w:r>
          </w:p>
        </w:tc>
        <w:tc>
          <w:tcPr/>
          <w:p>
            <w:pPr>
              <w:pStyle w:val="Compact"/>
              <w:jc w:val="left"/>
            </w:pPr>
            <w:r>
              <w:t xml:space="preserve">登录、注册、用户信息、地址管理、默认地址、黑名单</w:t>
            </w:r>
          </w:p>
        </w:tc>
      </w:tr>
      <w:tr>
        <w:tc>
          <w:tcPr/>
          <w:p>
            <w:pPr>
              <w:pStyle w:val="Compact"/>
              <w:jc w:val="left"/>
            </w:pPr>
            <w:r>
              <w:t xml:space="preserve">第八批</w:t>
            </w:r>
          </w:p>
        </w:tc>
        <w:tc>
          <w:tcPr/>
          <w:p>
            <w:pPr>
              <w:pStyle w:val="Compact"/>
              <w:jc w:val="left"/>
            </w:pPr>
            <w:r>
              <w:t xml:space="preserve">管理后台与权限</w:t>
            </w:r>
          </w:p>
        </w:tc>
        <w:tc>
          <w:tcPr/>
          <w:p>
            <w:pPr>
              <w:pStyle w:val="Compact"/>
              <w:jc w:val="left"/>
            </w:pPr>
            <w:r>
              <w:t xml:space="preserve">P1</w:t>
            </w:r>
          </w:p>
        </w:tc>
        <w:tc>
          <w:tcPr/>
          <w:p>
            <w:pPr>
              <w:pStyle w:val="Compact"/>
              <w:jc w:val="left"/>
            </w:pPr>
            <w:r>
              <w:t xml:space="preserve">后台角色、菜单权限、操作权限、日志、数据导出</w:t>
            </w:r>
          </w:p>
        </w:tc>
      </w:tr>
      <w:tr>
        <w:tc>
          <w:tcPr/>
          <w:p>
            <w:pPr>
              <w:pStyle w:val="Compact"/>
              <w:jc w:val="left"/>
            </w:pPr>
            <w:r>
              <w:t xml:space="preserve">第九批</w:t>
            </w:r>
          </w:p>
        </w:tc>
        <w:tc>
          <w:tcPr/>
          <w:p>
            <w:pPr>
              <w:pStyle w:val="Compact"/>
              <w:jc w:val="left"/>
            </w:pPr>
            <w:r>
              <w:t xml:space="preserve">财务与结算</w:t>
            </w:r>
          </w:p>
        </w:tc>
        <w:tc>
          <w:tcPr/>
          <w:p>
            <w:pPr>
              <w:pStyle w:val="Compact"/>
              <w:jc w:val="left"/>
            </w:pPr>
            <w:r>
              <w:t xml:space="preserve">P1</w:t>
            </w:r>
          </w:p>
        </w:tc>
        <w:tc>
          <w:tcPr/>
          <w:p>
            <w:pPr>
              <w:pStyle w:val="Compact"/>
              <w:jc w:val="left"/>
            </w:pPr>
            <w:r>
              <w:t xml:space="preserve">支付流水、退款流水、分账、提现、对账</w:t>
            </w:r>
          </w:p>
        </w:tc>
      </w:tr>
      <w:tr>
        <w:tc>
          <w:tcPr/>
          <w:p>
            <w:pPr>
              <w:pStyle w:val="Compact"/>
              <w:jc w:val="left"/>
            </w:pPr>
            <w:r>
              <w:t xml:space="preserve">第十批</w:t>
            </w:r>
          </w:p>
        </w:tc>
        <w:tc>
          <w:tcPr/>
          <w:p>
            <w:pPr>
              <w:pStyle w:val="Compact"/>
              <w:jc w:val="left"/>
            </w:pPr>
            <w:r>
              <w:t xml:space="preserve">测试与质量体系</w:t>
            </w:r>
          </w:p>
        </w:tc>
        <w:tc>
          <w:tcPr/>
          <w:p>
            <w:pPr>
              <w:pStyle w:val="Compact"/>
              <w:jc w:val="left"/>
            </w:pPr>
            <w:r>
              <w:t xml:space="preserve">P1</w:t>
            </w:r>
          </w:p>
        </w:tc>
        <w:tc>
          <w:tcPr/>
          <w:p>
            <w:pPr>
              <w:pStyle w:val="Compact"/>
              <w:jc w:val="left"/>
            </w:pPr>
            <w:r>
              <w:t xml:space="preserve">测试用例、接口自动化、UI自动化、性能压测、质量看板</w:t>
            </w:r>
          </w:p>
        </w:tc>
      </w:tr>
    </w:tbl>
    <w:p>
      <w:r>
        <w:pict>
          <v:rect style="width:0;height:1.5pt" o:hralign="center" o:hrstd="t" o:hr="t"/>
        </w:pict>
      </w:r>
    </w:p>
    <w:bookmarkEnd w:id="120"/>
    <w:bookmarkStart w:id="134" w:name="第一批商品中心详细规则"/>
    <w:p>
      <w:pPr>
        <w:pStyle w:val="Heading1"/>
      </w:pPr>
      <w:r>
        <w:rPr>
          <w:rStyle w:val="SectionNumber"/>
        </w:rPr>
        <w:t xml:space="preserve">4</w:t>
      </w:r>
      <w:r>
        <w:tab/>
      </w:r>
      <w:r>
        <w:t xml:space="preserve">16. 第一批：商品中心详细规则</w:t>
      </w:r>
    </w:p>
    <w:bookmarkStart w:id="121" w:name="模块目标"/>
    <w:p>
      <w:pPr>
        <w:pStyle w:val="Heading2"/>
      </w:pPr>
      <w:r>
        <w:rPr>
          <w:rStyle w:val="SectionNumber"/>
        </w:rPr>
        <w:t xml:space="preserve">4.1</w:t>
      </w:r>
      <w:r>
        <w:tab/>
      </w:r>
      <w:r>
        <w:t xml:space="preserve">16.1 模块目标</w:t>
      </w:r>
    </w:p>
    <w:p>
      <w:pPr>
        <w:pStyle w:val="FirstParagraph"/>
      </w:pPr>
      <w:r>
        <w:t xml:space="preserve">商品中心用于维护商城中所有可售商品的基础信息、价格库存、销售规则、展示规则和购买限制。它是首页、分类、搜索、详情、购物车、确认订单、订单、售后、营销活动的数据来源。</w:t>
      </w:r>
    </w:p>
    <w:p>
      <w:pPr>
        <w:pStyle w:val="BodyText"/>
      </w:pPr>
      <w:r>
        <w:t xml:space="preserve">商品中心需要支持：普通商品、组合商品、会员商品、活动商品、多规格 SKU、商品图片/视频/规格图、上下架、库存、销量、价格、标签、购买须知、不可加购、不可单独购买、限购、积分、PLUS 权益等。</w:t>
      </w:r>
    </w:p>
    <w:bookmarkEnd w:id="121"/>
    <w:bookmarkStart w:id="122" w:name="页面范围"/>
    <w:p>
      <w:pPr>
        <w:pStyle w:val="Heading2"/>
      </w:pPr>
      <w:r>
        <w:rPr>
          <w:rStyle w:val="SectionNumber"/>
        </w:rPr>
        <w:t xml:space="preserve">4.2</w:t>
      </w:r>
      <w:r>
        <w:tab/>
      </w:r>
      <w:r>
        <w:t xml:space="preserve">16.2 页面范围</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端</w:t>
            </w:r>
          </w:p>
        </w:tc>
        <w:tc>
          <w:tcPr/>
          <w:p>
            <w:pPr>
              <w:pStyle w:val="Compact"/>
              <w:jc w:val="left"/>
            </w:pPr>
            <w:r>
              <w:t xml:space="preserve">页面</w:t>
            </w:r>
          </w:p>
        </w:tc>
        <w:tc>
          <w:tcPr/>
          <w:p>
            <w:pPr>
              <w:pStyle w:val="Compact"/>
              <w:jc w:val="left"/>
            </w:pPr>
            <w:r>
              <w:t xml:space="preserve">商品中心影响点</w:t>
            </w:r>
          </w:p>
        </w:tc>
      </w:tr>
      <w:tr>
        <w:tc>
          <w:tcPr/>
          <w:p>
            <w:pPr>
              <w:pStyle w:val="Compact"/>
              <w:jc w:val="left"/>
            </w:pPr>
            <w:r>
              <w:t xml:space="preserve">用户端</w:t>
            </w:r>
          </w:p>
        </w:tc>
        <w:tc>
          <w:tcPr/>
          <w:p>
            <w:pPr>
              <w:pStyle w:val="Compact"/>
              <w:jc w:val="left"/>
            </w:pPr>
            <w:r>
              <w:t xml:space="preserve">首页</w:t>
            </w:r>
          </w:p>
        </w:tc>
        <w:tc>
          <w:tcPr/>
          <w:p>
            <w:pPr>
              <w:pStyle w:val="Compact"/>
              <w:jc w:val="left"/>
            </w:pPr>
            <w:r>
              <w:t xml:space="preserve">商品推荐、热销商品、活动商品、商品卡片</w:t>
            </w:r>
          </w:p>
        </w:tc>
      </w:tr>
      <w:tr>
        <w:tc>
          <w:tcPr/>
          <w:p>
            <w:pPr>
              <w:pStyle w:val="Compact"/>
              <w:jc w:val="left"/>
            </w:pPr>
            <w:r>
              <w:t xml:space="preserve">用户端</w:t>
            </w:r>
          </w:p>
        </w:tc>
        <w:tc>
          <w:tcPr/>
          <w:p>
            <w:pPr>
              <w:pStyle w:val="Compact"/>
              <w:jc w:val="left"/>
            </w:pPr>
            <w:r>
              <w:t xml:space="preserve">分类页</w:t>
            </w:r>
          </w:p>
        </w:tc>
        <w:tc>
          <w:tcPr/>
          <w:p>
            <w:pPr>
              <w:pStyle w:val="Compact"/>
              <w:jc w:val="left"/>
            </w:pPr>
            <w:r>
              <w:t xml:space="preserve">分类商品、价格、销量、标签、购物车按钮</w:t>
            </w:r>
          </w:p>
        </w:tc>
      </w:tr>
      <w:tr>
        <w:tc>
          <w:tcPr/>
          <w:p>
            <w:pPr>
              <w:pStyle w:val="Compact"/>
              <w:jc w:val="left"/>
            </w:pPr>
            <w:r>
              <w:t xml:space="preserve">用户端</w:t>
            </w:r>
          </w:p>
        </w:tc>
        <w:tc>
          <w:tcPr/>
          <w:p>
            <w:pPr>
              <w:pStyle w:val="Compact"/>
              <w:jc w:val="left"/>
            </w:pPr>
            <w:r>
              <w:t xml:space="preserve">搜索页</w:t>
            </w:r>
          </w:p>
        </w:tc>
        <w:tc>
          <w:tcPr/>
          <w:p>
            <w:pPr>
              <w:pStyle w:val="Compact"/>
              <w:jc w:val="left"/>
            </w:pPr>
            <w:r>
              <w:t xml:space="preserve">搜索结果、排序、筛选、商品状态、购买按钮</w:t>
            </w:r>
          </w:p>
        </w:tc>
      </w:tr>
      <w:tr>
        <w:tc>
          <w:tcPr/>
          <w:p>
            <w:pPr>
              <w:pStyle w:val="Compact"/>
              <w:jc w:val="left"/>
            </w:pPr>
            <w:r>
              <w:t xml:space="preserve">用户端</w:t>
            </w:r>
          </w:p>
        </w:tc>
        <w:tc>
          <w:tcPr/>
          <w:p>
            <w:pPr>
              <w:pStyle w:val="Compact"/>
              <w:jc w:val="left"/>
            </w:pPr>
            <w:r>
              <w:t xml:space="preserve">商品详情页</w:t>
            </w:r>
          </w:p>
        </w:tc>
        <w:tc>
          <w:tcPr/>
          <w:p>
            <w:pPr>
              <w:pStyle w:val="Compact"/>
              <w:jc w:val="left"/>
            </w:pPr>
            <w:r>
              <w:t xml:space="preserve">主图、视频、价格、销量、SKU、库存、标签、购买须知</w:t>
            </w:r>
          </w:p>
        </w:tc>
      </w:tr>
      <w:tr>
        <w:tc>
          <w:tcPr/>
          <w:p>
            <w:pPr>
              <w:pStyle w:val="Compact"/>
              <w:jc w:val="left"/>
            </w:pPr>
            <w:r>
              <w:t xml:space="preserve">用户端</w:t>
            </w:r>
          </w:p>
        </w:tc>
        <w:tc>
          <w:tcPr/>
          <w:p>
            <w:pPr>
              <w:pStyle w:val="Compact"/>
              <w:jc w:val="left"/>
            </w:pPr>
            <w:r>
              <w:t xml:space="preserve">购物车页</w:t>
            </w:r>
          </w:p>
        </w:tc>
        <w:tc>
          <w:tcPr/>
          <w:p>
            <w:pPr>
              <w:pStyle w:val="Compact"/>
              <w:jc w:val="left"/>
            </w:pPr>
            <w:r>
              <w:t xml:space="preserve">商品状态、SKU、价格、库存、失效商品</w:t>
            </w:r>
          </w:p>
        </w:tc>
      </w:tr>
      <w:tr>
        <w:tc>
          <w:tcPr/>
          <w:p>
            <w:pPr>
              <w:pStyle w:val="Compact"/>
              <w:jc w:val="left"/>
            </w:pPr>
            <w:r>
              <w:t xml:space="preserve">用户端</w:t>
            </w:r>
          </w:p>
        </w:tc>
        <w:tc>
          <w:tcPr/>
          <w:p>
            <w:pPr>
              <w:pStyle w:val="Compact"/>
              <w:jc w:val="left"/>
            </w:pPr>
            <w:r>
              <w:t xml:space="preserve">确认订单页</w:t>
            </w:r>
          </w:p>
        </w:tc>
        <w:tc>
          <w:tcPr/>
          <w:p>
            <w:pPr>
              <w:pStyle w:val="Compact"/>
              <w:jc w:val="left"/>
            </w:pPr>
            <w:r>
              <w:t xml:space="preserve">商品快照、价格、数量、库存、购买限制、积分规则</w:t>
            </w:r>
          </w:p>
        </w:tc>
      </w:tr>
      <w:tr>
        <w:tc>
          <w:tcPr/>
          <w:p>
            <w:pPr>
              <w:pStyle w:val="Compact"/>
              <w:jc w:val="left"/>
            </w:pPr>
            <w:r>
              <w:t xml:space="preserve">后台</w:t>
            </w:r>
          </w:p>
        </w:tc>
        <w:tc>
          <w:tcPr/>
          <w:p>
            <w:pPr>
              <w:pStyle w:val="Compact"/>
              <w:jc w:val="left"/>
            </w:pPr>
            <w:r>
              <w:t xml:space="preserve">商品列表</w:t>
            </w:r>
          </w:p>
        </w:tc>
        <w:tc>
          <w:tcPr/>
          <w:p>
            <w:pPr>
              <w:pStyle w:val="Compact"/>
              <w:jc w:val="left"/>
            </w:pPr>
            <w:r>
              <w:t xml:space="preserve">查询、筛选、上下架、批量操作</w:t>
            </w:r>
          </w:p>
        </w:tc>
      </w:tr>
      <w:tr>
        <w:tc>
          <w:tcPr/>
          <w:p>
            <w:pPr>
              <w:pStyle w:val="Compact"/>
              <w:jc w:val="left"/>
            </w:pPr>
            <w:r>
              <w:t xml:space="preserve">后台</w:t>
            </w:r>
          </w:p>
        </w:tc>
        <w:tc>
          <w:tcPr/>
          <w:p>
            <w:pPr>
              <w:pStyle w:val="Compact"/>
              <w:jc w:val="left"/>
            </w:pPr>
            <w:r>
              <w:t xml:space="preserve">新增/编辑商品</w:t>
            </w:r>
          </w:p>
        </w:tc>
        <w:tc>
          <w:tcPr/>
          <w:p>
            <w:pPr>
              <w:pStyle w:val="Compact"/>
              <w:jc w:val="left"/>
            </w:pPr>
            <w:r>
              <w:t xml:space="preserve">基础信息、SKU、库存、图片、购买规则</w:t>
            </w:r>
          </w:p>
        </w:tc>
      </w:tr>
    </w:tbl>
    <w:bookmarkEnd w:id="122"/>
    <w:bookmarkStart w:id="123" w:name="商品基础信息规则"/>
    <w:p>
      <w:pPr>
        <w:pStyle w:val="Heading2"/>
      </w:pPr>
      <w:r>
        <w:rPr>
          <w:rStyle w:val="SectionNumber"/>
        </w:rPr>
        <w:t xml:space="preserve">4.3</w:t>
      </w:r>
      <w:r>
        <w:tab/>
      </w:r>
      <w:r>
        <w:t xml:space="preserve">16.3 商品基础信息规则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是否必填</w:t>
            </w:r>
          </w:p>
        </w:tc>
        <w:tc>
          <w:tcPr/>
          <w:p>
            <w:pPr>
              <w:pStyle w:val="Compact"/>
              <w:jc w:val="left"/>
            </w:pPr>
            <w:r>
              <w:t xml:space="preserve">规则</w:t>
            </w:r>
          </w:p>
        </w:tc>
      </w:tr>
      <w:tr>
        <w:tc>
          <w:tcPr/>
          <w:p>
            <w:pPr>
              <w:pStyle w:val="Compact"/>
              <w:jc w:val="left"/>
            </w:pPr>
            <w:r>
              <w:t xml:space="preserve">商品名称</w:t>
            </w:r>
          </w:p>
        </w:tc>
        <w:tc>
          <w:tcPr/>
          <w:p>
            <w:pPr>
              <w:pStyle w:val="Compact"/>
              <w:jc w:val="left"/>
            </w:pPr>
            <w:r>
              <w:t xml:space="preserve">是</w:t>
            </w:r>
          </w:p>
        </w:tc>
        <w:tc>
          <w:tcPr/>
          <w:p>
            <w:pPr>
              <w:pStyle w:val="Compact"/>
              <w:jc w:val="left"/>
            </w:pPr>
            <w:r>
              <w:t xml:space="preserve">最多 60 个字符，不允许为空，不允许仅输入空格</w:t>
            </w:r>
          </w:p>
        </w:tc>
      </w:tr>
      <w:tr>
        <w:tc>
          <w:tcPr/>
          <w:p>
            <w:pPr>
              <w:pStyle w:val="Compact"/>
              <w:jc w:val="left"/>
            </w:pPr>
            <w:r>
              <w:t xml:space="preserve">商品副标题</w:t>
            </w:r>
          </w:p>
        </w:tc>
        <w:tc>
          <w:tcPr/>
          <w:p>
            <w:pPr>
              <w:pStyle w:val="Compact"/>
              <w:jc w:val="left"/>
            </w:pPr>
            <w:r>
              <w:t xml:space="preserve">否</w:t>
            </w:r>
          </w:p>
        </w:tc>
        <w:tc>
          <w:tcPr/>
          <w:p>
            <w:pPr>
              <w:pStyle w:val="Compact"/>
              <w:jc w:val="left"/>
            </w:pPr>
            <w:r>
              <w:t xml:space="preserve">最多 100 个字符，用于详情页辅助说明</w:t>
            </w:r>
          </w:p>
        </w:tc>
      </w:tr>
      <w:tr>
        <w:tc>
          <w:tcPr/>
          <w:p>
            <w:pPr>
              <w:pStyle w:val="Compact"/>
              <w:jc w:val="left"/>
            </w:pPr>
            <w:r>
              <w:t xml:space="preserve">商品编码</w:t>
            </w:r>
          </w:p>
        </w:tc>
        <w:tc>
          <w:tcPr/>
          <w:p>
            <w:pPr>
              <w:pStyle w:val="Compact"/>
              <w:jc w:val="left"/>
            </w:pPr>
            <w:r>
              <w:t xml:space="preserve">否</w:t>
            </w:r>
          </w:p>
        </w:tc>
        <w:tc>
          <w:tcPr/>
          <w:p>
            <w:pPr>
              <w:pStyle w:val="Compact"/>
              <w:jc w:val="left"/>
            </w:pPr>
            <w:r>
              <w:t xml:space="preserve">可系统生成，也可后台维护；同一系统内不可重复</w:t>
            </w:r>
          </w:p>
        </w:tc>
      </w:tr>
      <w:tr>
        <w:tc>
          <w:tcPr/>
          <w:p>
            <w:pPr>
              <w:pStyle w:val="Compact"/>
              <w:jc w:val="left"/>
            </w:pPr>
            <w:r>
              <w:t xml:space="preserve">商品分类</w:t>
            </w:r>
          </w:p>
        </w:tc>
        <w:tc>
          <w:tcPr/>
          <w:p>
            <w:pPr>
              <w:pStyle w:val="Compact"/>
              <w:jc w:val="left"/>
            </w:pPr>
            <w:r>
              <w:t xml:space="preserve">是</w:t>
            </w:r>
          </w:p>
        </w:tc>
        <w:tc>
          <w:tcPr/>
          <w:p>
            <w:pPr>
              <w:pStyle w:val="Compact"/>
              <w:jc w:val="left"/>
            </w:pPr>
            <w:r>
              <w:t xml:space="preserve">至少选择一个末级分类</w:t>
            </w:r>
          </w:p>
        </w:tc>
      </w:tr>
      <w:tr>
        <w:tc>
          <w:tcPr/>
          <w:p>
            <w:pPr>
              <w:pStyle w:val="Compact"/>
              <w:jc w:val="left"/>
            </w:pPr>
            <w:r>
              <w:t xml:space="preserve">商品主图</w:t>
            </w:r>
          </w:p>
        </w:tc>
        <w:tc>
          <w:tcPr/>
          <w:p>
            <w:pPr>
              <w:pStyle w:val="Compact"/>
              <w:jc w:val="left"/>
            </w:pPr>
            <w:r>
              <w:t xml:space="preserve">是</w:t>
            </w:r>
          </w:p>
        </w:tc>
        <w:tc>
          <w:tcPr/>
          <w:p>
            <w:pPr>
              <w:pStyle w:val="Compact"/>
              <w:jc w:val="left"/>
            </w:pPr>
            <w:r>
              <w:t xml:space="preserve">至少上传 1 张，第一张作为默认展示图</w:t>
            </w:r>
          </w:p>
        </w:tc>
      </w:tr>
      <w:tr>
        <w:tc>
          <w:tcPr/>
          <w:p>
            <w:pPr>
              <w:pStyle w:val="Compact"/>
              <w:jc w:val="left"/>
            </w:pPr>
            <w:r>
              <w:t xml:space="preserve">商品视频</w:t>
            </w:r>
          </w:p>
        </w:tc>
        <w:tc>
          <w:tcPr/>
          <w:p>
            <w:pPr>
              <w:pStyle w:val="Compact"/>
              <w:jc w:val="left"/>
            </w:pPr>
            <w:r>
              <w:t xml:space="preserve">否</w:t>
            </w:r>
          </w:p>
        </w:tc>
        <w:tc>
          <w:tcPr/>
          <w:p>
            <w:pPr>
              <w:pStyle w:val="Compact"/>
              <w:jc w:val="left"/>
            </w:pPr>
            <w:r>
              <w:t xml:space="preserve">最多 1 个，前台展示视频入口</w:t>
            </w:r>
          </w:p>
        </w:tc>
      </w:tr>
      <w:tr>
        <w:tc>
          <w:tcPr/>
          <w:p>
            <w:pPr>
              <w:pStyle w:val="Compact"/>
              <w:jc w:val="left"/>
            </w:pPr>
            <w:r>
              <w:t xml:space="preserve">商品详情</w:t>
            </w:r>
          </w:p>
        </w:tc>
        <w:tc>
          <w:tcPr/>
          <w:p>
            <w:pPr>
              <w:pStyle w:val="Compact"/>
              <w:jc w:val="left"/>
            </w:pPr>
            <w:r>
              <w:t xml:space="preserve">是</w:t>
            </w:r>
          </w:p>
        </w:tc>
        <w:tc>
          <w:tcPr/>
          <w:p>
            <w:pPr>
              <w:pStyle w:val="Compact"/>
              <w:jc w:val="left"/>
            </w:pPr>
            <w:r>
              <w:t xml:space="preserve">支持富文本或详情图片</w:t>
            </w:r>
          </w:p>
        </w:tc>
      </w:tr>
      <w:tr>
        <w:tc>
          <w:tcPr/>
          <w:p>
            <w:pPr>
              <w:pStyle w:val="Compact"/>
              <w:jc w:val="left"/>
            </w:pPr>
            <w:r>
              <w:t xml:space="preserve">商品状态</w:t>
            </w:r>
          </w:p>
        </w:tc>
        <w:tc>
          <w:tcPr/>
          <w:p>
            <w:pPr>
              <w:pStyle w:val="Compact"/>
              <w:jc w:val="left"/>
            </w:pPr>
            <w:r>
              <w:t xml:space="preserve">是</w:t>
            </w:r>
          </w:p>
        </w:tc>
        <w:tc>
          <w:tcPr/>
          <w:p>
            <w:pPr>
              <w:pStyle w:val="Compact"/>
              <w:jc w:val="left"/>
            </w:pPr>
            <w:r>
              <w:t xml:space="preserve">草稿、待上架、上架、下架</w:t>
            </w:r>
          </w:p>
        </w:tc>
      </w:tr>
      <w:tr>
        <w:tc>
          <w:tcPr/>
          <w:p>
            <w:pPr>
              <w:pStyle w:val="Compact"/>
              <w:jc w:val="left"/>
            </w:pPr>
            <w:r>
              <w:t xml:space="preserve">商品类型</w:t>
            </w:r>
          </w:p>
        </w:tc>
        <w:tc>
          <w:tcPr/>
          <w:p>
            <w:pPr>
              <w:pStyle w:val="Compact"/>
              <w:jc w:val="left"/>
            </w:pPr>
            <w:r>
              <w:t xml:space="preserve">是</w:t>
            </w:r>
          </w:p>
        </w:tc>
        <w:tc>
          <w:tcPr/>
          <w:p>
            <w:pPr>
              <w:pStyle w:val="Compact"/>
              <w:jc w:val="left"/>
            </w:pPr>
            <w:r>
              <w:t xml:space="preserve">普通商品、组合商品、会员商品、活动商品</w:t>
            </w:r>
          </w:p>
        </w:tc>
      </w:tr>
    </w:tbl>
    <w:p>
      <w:pPr>
        <w:pStyle w:val="BodyText"/>
      </w:pPr>
      <w:r>
        <w:t xml:space="preserve">关键规则：</w:t>
      </w:r>
    </w:p>
    <w:p>
      <w:pPr>
        <w:pStyle w:val="Compact"/>
        <w:numPr>
          <w:ilvl w:val="0"/>
          <w:numId w:val="1020"/>
        </w:numPr>
      </w:pPr>
      <w:r>
        <w:t xml:space="preserve">商品名称修改后，前台列表和详情页实时展示最新名称。</w:t>
      </w:r>
    </w:p>
    <w:p>
      <w:pPr>
        <w:pStyle w:val="Compact"/>
        <w:numPr>
          <w:ilvl w:val="0"/>
          <w:numId w:val="1020"/>
        </w:numPr>
      </w:pPr>
      <w:r>
        <w:t xml:space="preserve">已生成订单的商品信息不随后台修改变化，订单内展示下单时商品快照。</w:t>
      </w:r>
    </w:p>
    <w:p>
      <w:pPr>
        <w:pStyle w:val="Compact"/>
        <w:numPr>
          <w:ilvl w:val="0"/>
          <w:numId w:val="1020"/>
        </w:numPr>
      </w:pPr>
      <w:r>
        <w:t xml:space="preserve">商品主图修改后，未下单页面展示新图，历史订单仍展示快照图。</w:t>
      </w:r>
    </w:p>
    <w:p>
      <w:pPr>
        <w:pStyle w:val="Compact"/>
        <w:numPr>
          <w:ilvl w:val="0"/>
          <w:numId w:val="1020"/>
        </w:numPr>
      </w:pPr>
      <w:r>
        <w:t xml:space="preserve">商品删除建议采用逻辑删除，不允许物理删除已有订单关联商品。</w:t>
      </w:r>
    </w:p>
    <w:p>
      <w:pPr>
        <w:pStyle w:val="Compact"/>
        <w:numPr>
          <w:ilvl w:val="0"/>
          <w:numId w:val="1020"/>
        </w:numPr>
      </w:pPr>
      <w:r>
        <w:t xml:space="preserve">商品分类调整后，商品应从原分类移除，并出现在新分类下。</w:t>
      </w:r>
    </w:p>
    <w:bookmarkEnd w:id="123"/>
    <w:bookmarkStart w:id="124" w:name="商品状态规则"/>
    <w:p>
      <w:pPr>
        <w:pStyle w:val="Heading2"/>
      </w:pPr>
      <w:r>
        <w:rPr>
          <w:rStyle w:val="SectionNumber"/>
        </w:rPr>
        <w:t xml:space="preserve">4.4</w:t>
      </w:r>
      <w:r>
        <w:tab/>
      </w:r>
      <w:r>
        <w:t xml:space="preserve">16.4 商品状态规则</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商品状态</w:t>
            </w:r>
          </w:p>
        </w:tc>
        <w:tc>
          <w:tcPr/>
          <w:p>
            <w:pPr>
              <w:pStyle w:val="Compact"/>
              <w:jc w:val="left"/>
            </w:pPr>
            <w:r>
              <w:t xml:space="preserve">前台是否展示</w:t>
            </w:r>
          </w:p>
        </w:tc>
        <w:tc>
          <w:tcPr/>
          <w:p>
            <w:pPr>
              <w:pStyle w:val="Compact"/>
              <w:jc w:val="left"/>
            </w:pPr>
            <w:r>
              <w:t xml:space="preserve">是否可加购</w:t>
            </w:r>
          </w:p>
        </w:tc>
        <w:tc>
          <w:tcPr/>
          <w:p>
            <w:pPr>
              <w:pStyle w:val="Compact"/>
              <w:jc w:val="left"/>
            </w:pPr>
            <w:r>
              <w:t xml:space="preserve">是否可立即购买</w:t>
            </w:r>
          </w:p>
        </w:tc>
        <w:tc>
          <w:tcPr/>
          <w:p>
            <w:pPr>
              <w:pStyle w:val="Compact"/>
              <w:jc w:val="left"/>
            </w:pPr>
            <w:r>
              <w:t xml:space="preserve">是否可进入详情</w:t>
            </w:r>
          </w:p>
        </w:tc>
        <w:tc>
          <w:tcPr/>
          <w:p>
            <w:pPr>
              <w:pStyle w:val="Compact"/>
              <w:jc w:val="left"/>
            </w:pPr>
            <w:r>
              <w:t xml:space="preserve">说明</w:t>
            </w:r>
          </w:p>
        </w:tc>
      </w:tr>
      <w:tr>
        <w:tc>
          <w:tcPr/>
          <w:p>
            <w:pPr>
              <w:pStyle w:val="Compact"/>
              <w:jc w:val="left"/>
            </w:pPr>
            <w:r>
              <w:t xml:space="preserve">草稿</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后台未发布商品</w:t>
            </w:r>
          </w:p>
        </w:tc>
      </w:tr>
      <w:tr>
        <w:tc>
          <w:tcPr/>
          <w:p>
            <w:pPr>
              <w:pStyle w:val="Compact"/>
              <w:jc w:val="left"/>
            </w:pPr>
            <w:r>
              <w:t xml:space="preserve">待上架</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已配置但未到上架时间</w:t>
            </w:r>
          </w:p>
        </w:tc>
      </w:tr>
      <w:tr>
        <w:tc>
          <w:tcPr/>
          <w:p>
            <w:pPr>
              <w:pStyle w:val="Compact"/>
              <w:jc w:val="left"/>
            </w:pPr>
            <w:r>
              <w:t xml:space="preserve">上架</w:t>
            </w:r>
          </w:p>
        </w:tc>
        <w:tc>
          <w:tcPr/>
          <w:p>
            <w:pPr>
              <w:pStyle w:val="Compact"/>
              <w:jc w:val="left"/>
            </w:pPr>
            <w:r>
              <w:t xml:space="preserve">是</w:t>
            </w:r>
          </w:p>
        </w:tc>
        <w:tc>
          <w:tcPr/>
          <w:p>
            <w:pPr>
              <w:pStyle w:val="Compact"/>
              <w:jc w:val="left"/>
            </w:pPr>
            <w:r>
              <w:t xml:space="preserve">按配置</w:t>
            </w:r>
          </w:p>
        </w:tc>
        <w:tc>
          <w:tcPr/>
          <w:p>
            <w:pPr>
              <w:pStyle w:val="Compact"/>
              <w:jc w:val="left"/>
            </w:pPr>
            <w:r>
              <w:t xml:space="preserve">按配置</w:t>
            </w:r>
          </w:p>
        </w:tc>
        <w:tc>
          <w:tcPr/>
          <w:p>
            <w:pPr>
              <w:pStyle w:val="Compact"/>
              <w:jc w:val="left"/>
            </w:pPr>
            <w:r>
              <w:t xml:space="preserve">是</w:t>
            </w:r>
          </w:p>
        </w:tc>
        <w:tc>
          <w:tcPr/>
          <w:p>
            <w:pPr>
              <w:pStyle w:val="Compact"/>
              <w:jc w:val="left"/>
            </w:pPr>
            <w:r>
              <w:t xml:space="preserve">正常售卖</w:t>
            </w:r>
          </w:p>
        </w:tc>
      </w:tr>
      <w:tr>
        <w:tc>
          <w:tcPr/>
          <w:p>
            <w:pPr>
              <w:pStyle w:val="Compact"/>
              <w:jc w:val="left"/>
            </w:pPr>
            <w:r>
              <w:t xml:space="preserve">下架</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历史入口可进入但不可购买</w:t>
            </w:r>
          </w:p>
        </w:tc>
        <w:tc>
          <w:tcPr/>
          <w:p>
            <w:pPr>
              <w:pStyle w:val="Compact"/>
              <w:jc w:val="left"/>
            </w:pPr>
            <w:r>
              <w:t xml:space="preserve">商品不可继续销售</w:t>
            </w:r>
          </w:p>
        </w:tc>
      </w:tr>
    </w:tbl>
    <w:p>
      <w:pPr>
        <w:pStyle w:val="BodyText"/>
      </w:pPr>
      <w:r>
        <w:t xml:space="preserve">下架商品规则：</w:t>
      </w:r>
    </w:p>
    <w:p>
      <w:pPr>
        <w:pStyle w:val="Compact"/>
        <w:numPr>
          <w:ilvl w:val="0"/>
          <w:numId w:val="1021"/>
        </w:numPr>
      </w:pPr>
      <w:r>
        <w:t xml:space="preserve">首页、分类页、搜索页不展示下架商品。</w:t>
      </w:r>
    </w:p>
    <w:p>
      <w:pPr>
        <w:pStyle w:val="Compact"/>
        <w:numPr>
          <w:ilvl w:val="0"/>
          <w:numId w:val="1021"/>
        </w:numPr>
      </w:pPr>
      <w:r>
        <w:t xml:space="preserve">购物车中已有下架商品时，应移入失效商品区域。</w:t>
      </w:r>
    </w:p>
    <w:p>
      <w:pPr>
        <w:pStyle w:val="Compact"/>
        <w:numPr>
          <w:ilvl w:val="0"/>
          <w:numId w:val="1021"/>
        </w:numPr>
      </w:pPr>
      <w:r>
        <w:t xml:space="preserve">商品详情页通过历史链接进入时，应展示“商品已下架”。</w:t>
      </w:r>
    </w:p>
    <w:p>
      <w:pPr>
        <w:pStyle w:val="Compact"/>
        <w:numPr>
          <w:ilvl w:val="0"/>
          <w:numId w:val="1021"/>
        </w:numPr>
      </w:pPr>
      <w:r>
        <w:t xml:space="preserve">下架商品不允许加入购物车，不允许立即购买。</w:t>
      </w:r>
    </w:p>
    <w:p>
      <w:pPr>
        <w:pStyle w:val="Compact"/>
        <w:numPr>
          <w:ilvl w:val="0"/>
          <w:numId w:val="1021"/>
        </w:numPr>
      </w:pPr>
      <w:r>
        <w:t xml:space="preserve">确认订单和提交订单时，需要再次校验商品是否下架。</w:t>
      </w:r>
    </w:p>
    <w:p>
      <w:pPr>
        <w:pStyle w:val="Compact"/>
        <w:numPr>
          <w:ilvl w:val="0"/>
          <w:numId w:val="1021"/>
        </w:numPr>
      </w:pPr>
      <w:r>
        <w:t xml:space="preserve">用户停留在详情页期间后台将商品下架，点击加购或购买时必须实时拦截。</w:t>
      </w:r>
    </w:p>
    <w:bookmarkEnd w:id="124"/>
    <w:bookmarkStart w:id="125" w:name="sku-与规格规则"/>
    <w:p>
      <w:pPr>
        <w:pStyle w:val="Heading2"/>
      </w:pPr>
      <w:r>
        <w:rPr>
          <w:rStyle w:val="SectionNumber"/>
        </w:rPr>
        <w:t xml:space="preserve">4.5</w:t>
      </w:r>
      <w:r>
        <w:tab/>
      </w:r>
      <w:r>
        <w:t xml:space="preserve">16.5 SKU 与规格规则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字段</w:t>
            </w:r>
          </w:p>
        </w:tc>
        <w:tc>
          <w:tcPr/>
          <w:p>
            <w:pPr>
              <w:pStyle w:val="Compact"/>
              <w:jc w:val="left"/>
            </w:pPr>
            <w:r>
              <w:t xml:space="preserve">规则</w:t>
            </w:r>
          </w:p>
        </w:tc>
      </w:tr>
      <w:tr>
        <w:tc>
          <w:tcPr/>
          <w:p>
            <w:pPr>
              <w:pStyle w:val="Compact"/>
              <w:jc w:val="left"/>
            </w:pPr>
            <w:r>
              <w:t xml:space="preserve">规格名称</w:t>
            </w:r>
          </w:p>
        </w:tc>
        <w:tc>
          <w:tcPr/>
          <w:p>
            <w:pPr>
              <w:pStyle w:val="Compact"/>
              <w:jc w:val="left"/>
            </w:pPr>
            <w:r>
              <w:t xml:space="preserve">如颜色、尺寸、口味、套餐</w:t>
            </w:r>
          </w:p>
        </w:tc>
      </w:tr>
      <w:tr>
        <w:tc>
          <w:tcPr/>
          <w:p>
            <w:pPr>
              <w:pStyle w:val="Compact"/>
              <w:jc w:val="left"/>
            </w:pPr>
            <w:r>
              <w:t xml:space="preserve">规格值</w:t>
            </w:r>
          </w:p>
        </w:tc>
        <w:tc>
          <w:tcPr/>
          <w:p>
            <w:pPr>
              <w:pStyle w:val="Compact"/>
              <w:jc w:val="left"/>
            </w:pPr>
            <w:r>
              <w:t xml:space="preserve">如红色、黑色、XL、500g</w:t>
            </w:r>
          </w:p>
        </w:tc>
      </w:tr>
      <w:tr>
        <w:tc>
          <w:tcPr/>
          <w:p>
            <w:pPr>
              <w:pStyle w:val="Compact"/>
              <w:jc w:val="left"/>
            </w:pPr>
            <w:r>
              <w:t xml:space="preserve">SKU编码</w:t>
            </w:r>
          </w:p>
        </w:tc>
        <w:tc>
          <w:tcPr/>
          <w:p>
            <w:pPr>
              <w:pStyle w:val="Compact"/>
              <w:jc w:val="left"/>
            </w:pPr>
            <w:r>
              <w:t xml:space="preserve">每个 SKU 唯一</w:t>
            </w:r>
          </w:p>
        </w:tc>
      </w:tr>
      <w:tr>
        <w:tc>
          <w:tcPr/>
          <w:p>
            <w:pPr>
              <w:pStyle w:val="Compact"/>
              <w:jc w:val="left"/>
            </w:pPr>
            <w:r>
              <w:t xml:space="preserve">SKU售价</w:t>
            </w:r>
          </w:p>
        </w:tc>
        <w:tc>
          <w:tcPr/>
          <w:p>
            <w:pPr>
              <w:pStyle w:val="Compact"/>
              <w:jc w:val="left"/>
            </w:pPr>
            <w:r>
              <w:t xml:space="preserve">必填，大于等于 0</w:t>
            </w:r>
          </w:p>
        </w:tc>
      </w:tr>
      <w:tr>
        <w:tc>
          <w:tcPr/>
          <w:p>
            <w:pPr>
              <w:pStyle w:val="Compact"/>
              <w:jc w:val="left"/>
            </w:pPr>
            <w:r>
              <w:t xml:space="preserve">SKU划线价</w:t>
            </w:r>
          </w:p>
        </w:tc>
        <w:tc>
          <w:tcPr/>
          <w:p>
            <w:pPr>
              <w:pStyle w:val="Compact"/>
              <w:jc w:val="left"/>
            </w:pPr>
            <w:r>
              <w:t xml:space="preserve">选填，大于等于售价时展示</w:t>
            </w:r>
          </w:p>
        </w:tc>
      </w:tr>
      <w:tr>
        <w:tc>
          <w:tcPr/>
          <w:p>
            <w:pPr>
              <w:pStyle w:val="Compact"/>
              <w:jc w:val="left"/>
            </w:pPr>
            <w:r>
              <w:t xml:space="preserve">SKU库存</w:t>
            </w:r>
          </w:p>
        </w:tc>
        <w:tc>
          <w:tcPr/>
          <w:p>
            <w:pPr>
              <w:pStyle w:val="Compact"/>
              <w:jc w:val="left"/>
            </w:pPr>
            <w:r>
              <w:t xml:space="preserve">必填，大于等于 0</w:t>
            </w:r>
          </w:p>
        </w:tc>
      </w:tr>
      <w:tr>
        <w:tc>
          <w:tcPr/>
          <w:p>
            <w:pPr>
              <w:pStyle w:val="Compact"/>
              <w:jc w:val="left"/>
            </w:pPr>
            <w:r>
              <w:t xml:space="preserve">SKU图片</w:t>
            </w:r>
          </w:p>
        </w:tc>
        <w:tc>
          <w:tcPr/>
          <w:p>
            <w:pPr>
              <w:pStyle w:val="Compact"/>
              <w:jc w:val="left"/>
            </w:pPr>
            <w:r>
              <w:t xml:space="preserve">选填，选择规格后详情主图区域切换展示</w:t>
            </w:r>
          </w:p>
        </w:tc>
      </w:tr>
      <w:tr>
        <w:tc>
          <w:tcPr/>
          <w:p>
            <w:pPr>
              <w:pStyle w:val="Compact"/>
              <w:jc w:val="left"/>
            </w:pPr>
            <w:r>
              <w:t xml:space="preserve">SKU状态</w:t>
            </w:r>
          </w:p>
        </w:tc>
        <w:tc>
          <w:tcPr/>
          <w:p>
            <w:pPr>
              <w:pStyle w:val="Compact"/>
              <w:jc w:val="left"/>
            </w:pPr>
            <w:r>
              <w:t xml:space="preserve">启用 / 禁用</w:t>
            </w:r>
          </w:p>
        </w:tc>
      </w:tr>
    </w:tbl>
    <w:p>
      <w:pPr>
        <w:pStyle w:val="BodyText"/>
      </w:pPr>
      <w:r>
        <w:t xml:space="preserve">SKU 选择规则：</w:t>
      </w:r>
    </w:p>
    <w:p>
      <w:pPr>
        <w:pStyle w:val="Compact"/>
        <w:numPr>
          <w:ilvl w:val="0"/>
          <w:numId w:val="1022"/>
        </w:numPr>
      </w:pPr>
      <w:r>
        <w:t xml:space="preserve">单规格商品进入详情页时，默认选中唯一 SKU。</w:t>
      </w:r>
    </w:p>
    <w:p>
      <w:pPr>
        <w:pStyle w:val="Compact"/>
        <w:numPr>
          <w:ilvl w:val="0"/>
          <w:numId w:val="1022"/>
        </w:numPr>
      </w:pPr>
      <w:r>
        <w:t xml:space="preserve">多规格商品进入详情页时，默认不选中 SKU，按钮文案提示“请选择规格”。</w:t>
      </w:r>
    </w:p>
    <w:p>
      <w:pPr>
        <w:pStyle w:val="Compact"/>
        <w:numPr>
          <w:ilvl w:val="0"/>
          <w:numId w:val="1022"/>
        </w:numPr>
      </w:pPr>
      <w:r>
        <w:t xml:space="preserve">用户选择规格后，价格、库存、规格图、购买按钮状态同步变化。</w:t>
      </w:r>
    </w:p>
    <w:p>
      <w:pPr>
        <w:pStyle w:val="Compact"/>
        <w:numPr>
          <w:ilvl w:val="0"/>
          <w:numId w:val="1022"/>
        </w:numPr>
      </w:pPr>
      <w:r>
        <w:t xml:space="preserve">SKU 库存为 0 时，该规格置灰，不允许选择或选择后提示“库存不足”。</w:t>
      </w:r>
    </w:p>
    <w:p>
      <w:pPr>
        <w:pStyle w:val="Compact"/>
        <w:numPr>
          <w:ilvl w:val="0"/>
          <w:numId w:val="1022"/>
        </w:numPr>
      </w:pPr>
      <w:r>
        <w:t xml:space="preserve">SKU 禁用时，前台不允许选择。</w:t>
      </w:r>
    </w:p>
    <w:p>
      <w:pPr>
        <w:pStyle w:val="Compact"/>
        <w:numPr>
          <w:ilvl w:val="0"/>
          <w:numId w:val="1022"/>
        </w:numPr>
      </w:pPr>
      <w:r>
        <w:t xml:space="preserve">SKU 删除后，历史订单继续展示下单时的 SKU 快照。</w:t>
      </w:r>
    </w:p>
    <w:bookmarkEnd w:id="125"/>
    <w:bookmarkStart w:id="126" w:name="价格展示规则"/>
    <w:p>
      <w:pPr>
        <w:pStyle w:val="Heading2"/>
      </w:pPr>
      <w:r>
        <w:rPr>
          <w:rStyle w:val="SectionNumber"/>
        </w:rPr>
        <w:t xml:space="preserve">4.6</w:t>
      </w:r>
      <w:r>
        <w:tab/>
      </w:r>
      <w:r>
        <w:t xml:space="preserve">16.6 价格展示规则</w:t>
      </w:r>
    </w:p>
    <w:p>
      <w:pPr>
        <w:pStyle w:val="FirstParagraph"/>
      </w:pPr>
      <w:r>
        <w:t xml:space="preserve">价格优先级：</w:t>
      </w:r>
    </w:p>
    <w:p>
      <w:pPr>
        <w:pStyle w:val="SourceCode"/>
      </w:pPr>
      <w:r>
        <w:rPr>
          <w:rStyle w:val="VerbatimChar"/>
        </w:rPr>
        <w:t xml:space="preserve">活动价 &gt; 会员价 &gt; 普通售价</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原始价格</w:t>
            </w:r>
          </w:p>
        </w:tc>
        <w:tc>
          <w:tcPr/>
          <w:p>
            <w:pPr>
              <w:pStyle w:val="Compact"/>
              <w:jc w:val="left"/>
            </w:pPr>
            <w:r>
              <w:t xml:space="preserve">展示结果</w:t>
            </w:r>
          </w:p>
        </w:tc>
      </w:tr>
      <w:tr>
        <w:tc>
          <w:tcPr/>
          <w:p>
            <w:pPr>
              <w:pStyle w:val="Compact"/>
              <w:jc w:val="left"/>
            </w:pPr>
            <w:r>
              <w:t xml:space="preserve">5.00</w:t>
            </w:r>
          </w:p>
        </w:tc>
        <w:tc>
          <w:tcPr/>
          <w:p>
            <w:pPr>
              <w:pStyle w:val="Compact"/>
              <w:jc w:val="left"/>
            </w:pPr>
            <w:r>
              <w:t xml:space="preserve">5</w:t>
            </w:r>
          </w:p>
        </w:tc>
      </w:tr>
      <w:tr>
        <w:tc>
          <w:tcPr/>
          <w:p>
            <w:pPr>
              <w:pStyle w:val="Compact"/>
              <w:jc w:val="left"/>
            </w:pPr>
            <w:r>
              <w:t xml:space="preserve">5.10</w:t>
            </w:r>
          </w:p>
        </w:tc>
        <w:tc>
          <w:tcPr/>
          <w:p>
            <w:pPr>
              <w:pStyle w:val="Compact"/>
              <w:jc w:val="left"/>
            </w:pPr>
            <w:r>
              <w:t xml:space="preserve">5.1</w:t>
            </w:r>
          </w:p>
        </w:tc>
      </w:tr>
      <w:tr>
        <w:tc>
          <w:tcPr/>
          <w:p>
            <w:pPr>
              <w:pStyle w:val="Compact"/>
              <w:jc w:val="left"/>
            </w:pPr>
            <w:r>
              <w:t xml:space="preserve">5.20</w:t>
            </w:r>
          </w:p>
        </w:tc>
        <w:tc>
          <w:tcPr/>
          <w:p>
            <w:pPr>
              <w:pStyle w:val="Compact"/>
              <w:jc w:val="left"/>
            </w:pPr>
            <w:r>
              <w:t xml:space="preserve">5.2</w:t>
            </w:r>
          </w:p>
        </w:tc>
      </w:tr>
      <w:tr>
        <w:tc>
          <w:tcPr/>
          <w:p>
            <w:pPr>
              <w:pStyle w:val="Compact"/>
              <w:jc w:val="left"/>
            </w:pPr>
            <w:r>
              <w:t xml:space="preserve">5.25</w:t>
            </w:r>
          </w:p>
        </w:tc>
        <w:tc>
          <w:tcPr/>
          <w:p>
            <w:pPr>
              <w:pStyle w:val="Compact"/>
              <w:jc w:val="left"/>
            </w:pPr>
            <w:r>
              <w:t xml:space="preserve">5.25</w:t>
            </w:r>
          </w:p>
        </w:tc>
      </w:tr>
      <w:tr>
        <w:tc>
          <w:tcPr/>
          <w:p>
            <w:pPr>
              <w:pStyle w:val="Compact"/>
              <w:jc w:val="left"/>
            </w:pPr>
            <w:r>
              <w:t xml:space="preserve">0.00</w:t>
            </w:r>
          </w:p>
        </w:tc>
        <w:tc>
          <w:tcPr/>
          <w:p>
            <w:pPr>
              <w:pStyle w:val="Compact"/>
              <w:jc w:val="left"/>
            </w:pPr>
            <w:r>
              <w:t xml:space="preserve">0</w:t>
            </w:r>
          </w:p>
        </w:tc>
      </w:tr>
    </w:tbl>
    <w:p>
      <w:pPr>
        <w:pStyle w:val="BodyText"/>
      </w:pPr>
      <w:r>
        <w:t xml:space="preserve">关键要求：</w:t>
      </w:r>
    </w:p>
    <w:p>
      <w:pPr>
        <w:pStyle w:val="Compact"/>
        <w:numPr>
          <w:ilvl w:val="0"/>
          <w:numId w:val="1023"/>
        </w:numPr>
      </w:pPr>
      <w:r>
        <w:t xml:space="preserve">首页、分类页、搜索页、商品详情页、购物车页、确认订单页价格展示规则保持一致。</w:t>
      </w:r>
    </w:p>
    <w:p>
      <w:pPr>
        <w:pStyle w:val="Compact"/>
        <w:numPr>
          <w:ilvl w:val="0"/>
          <w:numId w:val="1023"/>
        </w:numPr>
      </w:pPr>
      <w:r>
        <w:t xml:space="preserve">价格小数位末尾为 0 时自动省略。</w:t>
      </w:r>
    </w:p>
    <w:p>
      <w:pPr>
        <w:pStyle w:val="Compact"/>
        <w:numPr>
          <w:ilvl w:val="0"/>
          <w:numId w:val="1023"/>
        </w:numPr>
      </w:pPr>
      <w:r>
        <w:t xml:space="preserve">计算金额时不能使用展示值参与计算，必须使用数据库原始金额。</w:t>
      </w:r>
    </w:p>
    <w:p>
      <w:pPr>
        <w:pStyle w:val="Compact"/>
        <w:numPr>
          <w:ilvl w:val="0"/>
          <w:numId w:val="1023"/>
        </w:numPr>
      </w:pPr>
      <w:r>
        <w:t xml:space="preserve">订单生成后保存商品单价快照，后续商品改价不影响历史订单。</w:t>
      </w:r>
    </w:p>
    <w:bookmarkEnd w:id="126"/>
    <w:bookmarkStart w:id="127" w:name="销量展示规则"/>
    <w:p>
      <w:pPr>
        <w:pStyle w:val="Heading2"/>
      </w:pPr>
      <w:r>
        <w:rPr>
          <w:rStyle w:val="SectionNumber"/>
        </w:rPr>
        <w:t xml:space="preserve">4.7</w:t>
      </w:r>
      <w:r>
        <w:tab/>
      </w:r>
      <w:r>
        <w:t xml:space="preserve">16.7 销量展示规则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规则</w:t>
            </w:r>
          </w:p>
        </w:tc>
      </w:tr>
      <w:tr>
        <w:tc>
          <w:tcPr/>
          <w:p>
            <w:pPr>
              <w:pStyle w:val="Compact"/>
              <w:jc w:val="left"/>
            </w:pPr>
            <w:r>
              <w:t xml:space="preserve">新建商品</w:t>
            </w:r>
          </w:p>
        </w:tc>
        <w:tc>
          <w:tcPr/>
          <w:p>
            <w:pPr>
              <w:pStyle w:val="Compact"/>
              <w:jc w:val="left"/>
            </w:pPr>
            <w:r>
              <w:t xml:space="preserve">默认销量为 0</w:t>
            </w:r>
          </w:p>
        </w:tc>
      </w:tr>
      <w:tr>
        <w:tc>
          <w:tcPr/>
          <w:p>
            <w:pPr>
              <w:pStyle w:val="Compact"/>
              <w:jc w:val="left"/>
            </w:pPr>
            <w:r>
              <w:t xml:space="preserve">后台配置虚拟销量</w:t>
            </w:r>
          </w:p>
        </w:tc>
        <w:tc>
          <w:tcPr/>
          <w:p>
            <w:pPr>
              <w:pStyle w:val="Compact"/>
              <w:jc w:val="left"/>
            </w:pPr>
            <w:r>
              <w:t xml:space="preserve">前台展示销量 = 实际销量 + 虚拟销量</w:t>
            </w:r>
          </w:p>
        </w:tc>
      </w:tr>
      <w:tr>
        <w:tc>
          <w:tcPr/>
          <w:p>
            <w:pPr>
              <w:pStyle w:val="Compact"/>
              <w:jc w:val="left"/>
            </w:pPr>
            <w:r>
              <w:t xml:space="preserve">未配置虚拟销量</w:t>
            </w:r>
          </w:p>
        </w:tc>
        <w:tc>
          <w:tcPr/>
          <w:p>
            <w:pPr>
              <w:pStyle w:val="Compact"/>
              <w:jc w:val="left"/>
            </w:pPr>
            <w:r>
              <w:t xml:space="preserve">前台展示实际销量</w:t>
            </w:r>
          </w:p>
        </w:tc>
      </w:tr>
      <w:tr>
        <w:tc>
          <w:tcPr/>
          <w:p>
            <w:pPr>
              <w:pStyle w:val="Compact"/>
              <w:jc w:val="left"/>
            </w:pPr>
            <w:r>
              <w:t xml:space="preserve">订单支付成功</w:t>
            </w:r>
          </w:p>
        </w:tc>
        <w:tc>
          <w:tcPr/>
          <w:p>
            <w:pPr>
              <w:pStyle w:val="Compact"/>
              <w:jc w:val="left"/>
            </w:pPr>
            <w:r>
              <w:t xml:space="preserve">实际销量增加</w:t>
            </w:r>
          </w:p>
        </w:tc>
      </w:tr>
      <w:tr>
        <w:tc>
          <w:tcPr/>
          <w:p>
            <w:pPr>
              <w:pStyle w:val="Compact"/>
              <w:jc w:val="left"/>
            </w:pPr>
            <w:r>
              <w:t xml:space="preserve">订单取消未支付</w:t>
            </w:r>
          </w:p>
        </w:tc>
        <w:tc>
          <w:tcPr/>
          <w:p>
            <w:pPr>
              <w:pStyle w:val="Compact"/>
              <w:jc w:val="left"/>
            </w:pPr>
            <w:r>
              <w:t xml:space="preserve">不增加销量</w:t>
            </w:r>
          </w:p>
        </w:tc>
      </w:tr>
      <w:tr>
        <w:tc>
          <w:tcPr/>
          <w:p>
            <w:pPr>
              <w:pStyle w:val="Compact"/>
              <w:jc w:val="left"/>
            </w:pPr>
            <w:r>
              <w:t xml:space="preserve">订单退款</w:t>
            </w:r>
          </w:p>
        </w:tc>
        <w:tc>
          <w:tcPr/>
          <w:p>
            <w:pPr>
              <w:pStyle w:val="Compact"/>
              <w:jc w:val="left"/>
            </w:pPr>
            <w:r>
              <w:t xml:space="preserve">是否扣减销量按业务配置决定</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销量</w:t>
            </w:r>
          </w:p>
        </w:tc>
        <w:tc>
          <w:tcPr/>
          <w:p>
            <w:pPr>
              <w:pStyle w:val="Compact"/>
              <w:jc w:val="left"/>
            </w:pPr>
            <w:r>
              <w:t xml:space="preserve">展示</w:t>
            </w:r>
          </w:p>
        </w:tc>
      </w:tr>
      <w:tr>
        <w:tc>
          <w:tcPr/>
          <w:p>
            <w:pPr>
              <w:pStyle w:val="Compact"/>
              <w:jc w:val="left"/>
            </w:pPr>
            <w:r>
              <w:t xml:space="preserve">0</w:t>
            </w:r>
          </w:p>
        </w:tc>
        <w:tc>
          <w:tcPr/>
          <w:p>
            <w:pPr>
              <w:pStyle w:val="Compact"/>
              <w:jc w:val="left"/>
            </w:pPr>
            <w:r>
              <w:t xml:space="preserve">已售 0</w:t>
            </w:r>
          </w:p>
        </w:tc>
      </w:tr>
      <w:tr>
        <w:tc>
          <w:tcPr/>
          <w:p>
            <w:pPr>
              <w:pStyle w:val="Compact"/>
              <w:jc w:val="left"/>
            </w:pPr>
            <w:r>
              <w:t xml:space="preserve">1 - 9999</w:t>
            </w:r>
          </w:p>
        </w:tc>
        <w:tc>
          <w:tcPr/>
          <w:p>
            <w:pPr>
              <w:pStyle w:val="Compact"/>
              <w:jc w:val="left"/>
            </w:pPr>
            <w:r>
              <w:t xml:space="preserve">已售 N</w:t>
            </w:r>
          </w:p>
        </w:tc>
      </w:tr>
      <w:tr>
        <w:tc>
          <w:tcPr/>
          <w:p>
            <w:pPr>
              <w:pStyle w:val="Compact"/>
              <w:jc w:val="left"/>
            </w:pPr>
            <w:r>
              <w:t xml:space="preserve">10000 - 19999</w:t>
            </w:r>
          </w:p>
        </w:tc>
        <w:tc>
          <w:tcPr/>
          <w:p>
            <w:pPr>
              <w:pStyle w:val="Compact"/>
              <w:jc w:val="left"/>
            </w:pPr>
            <w:r>
              <w:t xml:space="preserve">已售 1万+</w:t>
            </w:r>
          </w:p>
        </w:tc>
      </w:tr>
      <w:tr>
        <w:tc>
          <w:tcPr/>
          <w:p>
            <w:pPr>
              <w:pStyle w:val="Compact"/>
              <w:jc w:val="left"/>
            </w:pPr>
            <w:r>
              <w:t xml:space="preserve">20000 - 29999</w:t>
            </w:r>
          </w:p>
        </w:tc>
        <w:tc>
          <w:tcPr/>
          <w:p>
            <w:pPr>
              <w:pStyle w:val="Compact"/>
              <w:jc w:val="left"/>
            </w:pPr>
            <w:r>
              <w:t xml:space="preserve">已售 2万+</w:t>
            </w:r>
          </w:p>
        </w:tc>
      </w:tr>
    </w:tbl>
    <w:p>
      <w:pPr>
        <w:pStyle w:val="BodyText"/>
      </w:pPr>
      <w:r>
        <w:t xml:space="preserve">关键要求：新建商品必须从 0 开始；国内站按“万+”展示，不应展示 2.2W；APP、小程序、H5 规则一致。</w:t>
      </w:r>
    </w:p>
    <w:bookmarkEnd w:id="127"/>
    <w:bookmarkStart w:id="128" w:name="商品标签规则"/>
    <w:p>
      <w:pPr>
        <w:pStyle w:val="Heading2"/>
      </w:pPr>
      <w:r>
        <w:rPr>
          <w:rStyle w:val="SectionNumber"/>
        </w:rPr>
        <w:t xml:space="preserve">4.8</w:t>
      </w:r>
      <w:r>
        <w:tab/>
      </w:r>
      <w:r>
        <w:t xml:space="preserve">16.8 商品标签规则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标签</w:t>
            </w:r>
          </w:p>
        </w:tc>
        <w:tc>
          <w:tcPr/>
          <w:p>
            <w:pPr>
              <w:pStyle w:val="Compact"/>
              <w:jc w:val="left"/>
            </w:pPr>
            <w:r>
              <w:t xml:space="preserve">展示条件</w:t>
            </w:r>
          </w:p>
        </w:tc>
      </w:tr>
      <w:tr>
        <w:tc>
          <w:tcPr/>
          <w:p>
            <w:pPr>
              <w:pStyle w:val="Compact"/>
              <w:jc w:val="left"/>
            </w:pPr>
            <w:r>
              <w:t xml:space="preserve">返积分</w:t>
            </w:r>
          </w:p>
        </w:tc>
        <w:tc>
          <w:tcPr/>
          <w:p>
            <w:pPr>
              <w:pStyle w:val="Compact"/>
              <w:jc w:val="left"/>
            </w:pPr>
            <w:r>
              <w:t xml:space="preserve">商品配置返积分且状态开启</w:t>
            </w:r>
          </w:p>
        </w:tc>
      </w:tr>
      <w:tr>
        <w:tc>
          <w:tcPr/>
          <w:p>
            <w:pPr>
              <w:pStyle w:val="Compact"/>
              <w:jc w:val="left"/>
            </w:pPr>
            <w:r>
              <w:t xml:space="preserve">积分抵扣</w:t>
            </w:r>
          </w:p>
        </w:tc>
        <w:tc>
          <w:tcPr/>
          <w:p>
            <w:pPr>
              <w:pStyle w:val="Compact"/>
              <w:jc w:val="left"/>
            </w:pPr>
            <w:r>
              <w:t xml:space="preserve">商品支持积分抵扣</w:t>
            </w:r>
          </w:p>
        </w:tc>
      </w:tr>
      <w:tr>
        <w:tc>
          <w:tcPr/>
          <w:p>
            <w:pPr>
              <w:pStyle w:val="Compact"/>
              <w:jc w:val="left"/>
            </w:pPr>
            <w:r>
              <w:t xml:space="preserve">PLUS专享</w:t>
            </w:r>
          </w:p>
        </w:tc>
        <w:tc>
          <w:tcPr/>
          <w:p>
            <w:pPr>
              <w:pStyle w:val="Compact"/>
              <w:jc w:val="left"/>
            </w:pPr>
            <w:r>
              <w:t xml:space="preserve">商品配置 PLUS 专享或运营商 PLUS 专享</w:t>
            </w:r>
          </w:p>
        </w:tc>
      </w:tr>
      <w:tr>
        <w:tc>
          <w:tcPr/>
          <w:p>
            <w:pPr>
              <w:pStyle w:val="Compact"/>
              <w:jc w:val="left"/>
            </w:pPr>
            <w:r>
              <w:t xml:space="preserve">PLUS享X倍</w:t>
            </w:r>
          </w:p>
        </w:tc>
        <w:tc>
          <w:tcPr/>
          <w:p>
            <w:pPr>
              <w:pStyle w:val="Compact"/>
              <w:jc w:val="left"/>
            </w:pPr>
            <w:r>
              <w:t xml:space="preserve">商品开启多倍积分，且满足 PLUS 规则</w:t>
            </w:r>
          </w:p>
        </w:tc>
      </w:tr>
      <w:tr>
        <w:tc>
          <w:tcPr/>
          <w:p>
            <w:pPr>
              <w:pStyle w:val="Compact"/>
              <w:jc w:val="left"/>
            </w:pPr>
            <w:r>
              <w:t xml:space="preserve">新人专享</w:t>
            </w:r>
          </w:p>
        </w:tc>
        <w:tc>
          <w:tcPr/>
          <w:p>
            <w:pPr>
              <w:pStyle w:val="Compact"/>
              <w:jc w:val="left"/>
            </w:pPr>
            <w:r>
              <w:t xml:space="preserve">商品绑定新人专区</w:t>
            </w:r>
          </w:p>
        </w:tc>
      </w:tr>
      <w:tr>
        <w:tc>
          <w:tcPr/>
          <w:p>
            <w:pPr>
              <w:pStyle w:val="Compact"/>
              <w:jc w:val="left"/>
            </w:pPr>
            <w:r>
              <w:t xml:space="preserve">限时秒杀</w:t>
            </w:r>
          </w:p>
        </w:tc>
        <w:tc>
          <w:tcPr/>
          <w:p>
            <w:pPr>
              <w:pStyle w:val="Compact"/>
              <w:jc w:val="left"/>
            </w:pPr>
            <w:r>
              <w:t xml:space="preserve">商品参与秒杀活动</w:t>
            </w:r>
          </w:p>
        </w:tc>
      </w:tr>
      <w:tr>
        <w:tc>
          <w:tcPr/>
          <w:p>
            <w:pPr>
              <w:pStyle w:val="Compact"/>
              <w:jc w:val="left"/>
            </w:pPr>
            <w:r>
              <w:t xml:space="preserve">不可单独购买</w:t>
            </w:r>
          </w:p>
        </w:tc>
        <w:tc>
          <w:tcPr/>
          <w:p>
            <w:pPr>
              <w:pStyle w:val="Compact"/>
              <w:jc w:val="left"/>
            </w:pPr>
            <w:r>
              <w:t xml:space="preserve">商品配置不可单独购买时，可在详情或购物车中提示</w:t>
            </w:r>
          </w:p>
        </w:tc>
      </w:tr>
    </w:tbl>
    <w:p>
      <w:pPr>
        <w:pStyle w:val="BodyText"/>
      </w:pPr>
      <w:r>
        <w:t xml:space="preserve">标签展示顺序建议：活动标签 &gt; 会员标签 &gt; 积分标签 &gt; 商品属性标签。标签超长时支持横向滑动或自动换行，不允许遮挡商品名称、价格、按钮。</w:t>
      </w:r>
    </w:p>
    <w:p>
      <w:pPr>
        <w:pStyle w:val="BodyText"/>
      </w:pPr>
      <w:r>
        <w:t xml:space="preserve">PLUS 标签规则：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配置情况</w:t>
            </w:r>
          </w:p>
        </w:tc>
        <w:tc>
          <w:tcPr/>
          <w:p>
            <w:pPr>
              <w:pStyle w:val="Compact"/>
              <w:jc w:val="left"/>
            </w:pPr>
            <w:r>
              <w:t xml:space="preserve">前台展示</w:t>
            </w:r>
          </w:p>
        </w:tc>
      </w:tr>
      <w:tr>
        <w:tc>
          <w:tcPr/>
          <w:p>
            <w:pPr>
              <w:pStyle w:val="Compact"/>
              <w:jc w:val="left"/>
            </w:pPr>
            <w:r>
              <w:t xml:space="preserve">未配置 PLUS</w:t>
            </w:r>
          </w:p>
        </w:tc>
        <w:tc>
          <w:tcPr/>
          <w:p>
            <w:pPr>
              <w:pStyle w:val="Compact"/>
              <w:jc w:val="left"/>
            </w:pPr>
            <w:r>
              <w:t xml:space="preserve">不展示 PLUS 标签</w:t>
            </w:r>
          </w:p>
        </w:tc>
      </w:tr>
      <w:tr>
        <w:tc>
          <w:tcPr/>
          <w:p>
            <w:pPr>
              <w:pStyle w:val="Compact"/>
              <w:jc w:val="left"/>
            </w:pPr>
            <w:r>
              <w:t xml:space="preserve">配置普通 PLUS</w:t>
            </w:r>
          </w:p>
        </w:tc>
        <w:tc>
          <w:tcPr/>
          <w:p>
            <w:pPr>
              <w:pStyle w:val="Compact"/>
              <w:jc w:val="left"/>
            </w:pPr>
            <w:r>
              <w:t xml:space="preserve">展示 PLUS 相关标签</w:t>
            </w:r>
          </w:p>
        </w:tc>
      </w:tr>
      <w:tr>
        <w:tc>
          <w:tcPr/>
          <w:p>
            <w:pPr>
              <w:pStyle w:val="Compact"/>
              <w:jc w:val="left"/>
            </w:pPr>
            <w:r>
              <w:t xml:space="preserve">配置运营商 PLUS</w:t>
            </w:r>
          </w:p>
        </w:tc>
        <w:tc>
          <w:tcPr/>
          <w:p>
            <w:pPr>
              <w:pStyle w:val="Compact"/>
              <w:jc w:val="left"/>
            </w:pPr>
            <w:r>
              <w:t xml:space="preserve">展示运营商 PLUS 相关标签</w:t>
            </w:r>
          </w:p>
        </w:tc>
      </w:tr>
      <w:tr>
        <w:tc>
          <w:tcPr/>
          <w:p>
            <w:pPr>
              <w:pStyle w:val="Compact"/>
              <w:jc w:val="left"/>
            </w:pPr>
            <w:r>
              <w:t xml:space="preserve">同时配置普通 PLUS 和运营商 PLUS</w:t>
            </w:r>
          </w:p>
        </w:tc>
        <w:tc>
          <w:tcPr/>
          <w:p>
            <w:pPr>
              <w:pStyle w:val="Compact"/>
              <w:jc w:val="left"/>
            </w:pPr>
            <w:r>
              <w:t xml:space="preserve">展示“PLUS专享”</w:t>
            </w:r>
          </w:p>
        </w:tc>
      </w:tr>
      <w:tr>
        <w:tc>
          <w:tcPr/>
          <w:p>
            <w:pPr>
              <w:pStyle w:val="Compact"/>
              <w:jc w:val="left"/>
            </w:pPr>
            <w:r>
              <w:t xml:space="preserve">开启多倍积分且倍率为 2</w:t>
            </w:r>
          </w:p>
        </w:tc>
        <w:tc>
          <w:tcPr/>
          <w:p>
            <w:pPr>
              <w:pStyle w:val="Compact"/>
              <w:jc w:val="left"/>
            </w:pPr>
            <w:r>
              <w:t xml:space="preserve">展示“PLUS享2倍”</w:t>
            </w:r>
          </w:p>
        </w:tc>
      </w:tr>
    </w:tbl>
    <w:bookmarkEnd w:id="128"/>
    <w:bookmarkStart w:id="129" w:name="购买限制规则"/>
    <w:p>
      <w:pPr>
        <w:pStyle w:val="Heading2"/>
      </w:pPr>
      <w:r>
        <w:rPr>
          <w:rStyle w:val="SectionNumber"/>
        </w:rPr>
        <w:t xml:space="preserve">4.9</w:t>
      </w:r>
      <w:r>
        <w:tab/>
      </w:r>
      <w:r>
        <w:t xml:space="preserve">16.9 购买限制规则</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配置项</w:t>
            </w:r>
          </w:p>
        </w:tc>
        <w:tc>
          <w:tcPr/>
          <w:p>
            <w:pPr>
              <w:pStyle w:val="Compact"/>
              <w:jc w:val="left"/>
            </w:pPr>
            <w:r>
              <w:t xml:space="preserve">前台规则</w:t>
            </w:r>
          </w:p>
        </w:tc>
      </w:tr>
      <w:tr>
        <w:tc>
          <w:tcPr/>
          <w:p>
            <w:pPr>
              <w:pStyle w:val="Compact"/>
              <w:jc w:val="left"/>
            </w:pPr>
            <w:r>
              <w:t xml:space="preserve">允许加入购物车</w:t>
            </w:r>
          </w:p>
        </w:tc>
        <w:tc>
          <w:tcPr/>
          <w:p>
            <w:pPr>
              <w:pStyle w:val="Compact"/>
              <w:jc w:val="left"/>
            </w:pPr>
            <w:r>
              <w:t xml:space="preserve">展示加入购物车按钮，点击后正常加购</w:t>
            </w:r>
          </w:p>
        </w:tc>
      </w:tr>
      <w:tr>
        <w:tc>
          <w:tcPr/>
          <w:p>
            <w:pPr>
              <w:pStyle w:val="Compact"/>
              <w:jc w:val="left"/>
            </w:pPr>
            <w:r>
              <w:t xml:space="preserve">不允许加入购物车</w:t>
            </w:r>
          </w:p>
        </w:tc>
        <w:tc>
          <w:tcPr/>
          <w:p>
            <w:pPr>
              <w:pStyle w:val="Compact"/>
              <w:jc w:val="left"/>
            </w:pPr>
            <w:r>
              <w:t xml:space="preserve">按钮置灰或点击后提示“该商品不允许加入购物车”</w:t>
            </w:r>
          </w:p>
        </w:tc>
      </w:tr>
      <w:tr>
        <w:tc>
          <w:tcPr/>
          <w:p>
            <w:pPr>
              <w:pStyle w:val="Compact"/>
              <w:jc w:val="left"/>
            </w:pPr>
            <w:r>
              <w:t xml:space="preserve">允许单独购买</w:t>
            </w:r>
          </w:p>
        </w:tc>
        <w:tc>
          <w:tcPr/>
          <w:p>
            <w:pPr>
              <w:pStyle w:val="Compact"/>
              <w:jc w:val="left"/>
            </w:pPr>
            <w:r>
              <w:t xml:space="preserve">支持立即购买和购物车结算</w:t>
            </w:r>
          </w:p>
        </w:tc>
      </w:tr>
      <w:tr>
        <w:tc>
          <w:tcPr/>
          <w:p>
            <w:pPr>
              <w:pStyle w:val="Compact"/>
              <w:jc w:val="left"/>
            </w:pPr>
            <w:r>
              <w:t xml:space="preserve">不允许单独购买</w:t>
            </w:r>
          </w:p>
        </w:tc>
        <w:tc>
          <w:tcPr/>
          <w:p>
            <w:pPr>
              <w:pStyle w:val="Compact"/>
              <w:jc w:val="left"/>
            </w:pPr>
            <w:r>
              <w:t xml:space="preserve">不允许单独立即购买，可与其他商品组合购买时按规则判断</w:t>
            </w:r>
          </w:p>
        </w:tc>
      </w:tr>
    </w:tbl>
    <w:p>
      <w:pPr>
        <w:pStyle w:val="BodyText"/>
      </w:pPr>
      <w:r>
        <w:t xml:space="preserve">限购类型包括：每人限购、每单限购、每日限购、每月限购、每年限购、活动限购。校验时机包括详情页加购、立即购买、购物车结算、确认订单、提交订单。</w:t>
      </w:r>
    </w:p>
    <w:bookmarkEnd w:id="129"/>
    <w:bookmarkStart w:id="130" w:name="库存规则"/>
    <w:p>
      <w:pPr>
        <w:pStyle w:val="Heading2"/>
      </w:pPr>
      <w:r>
        <w:rPr>
          <w:rStyle w:val="SectionNumber"/>
        </w:rPr>
        <w:t xml:space="preserve">4.10</w:t>
      </w:r>
      <w:r>
        <w:tab/>
      </w:r>
      <w:r>
        <w:t xml:space="preserve">16.10 库存规则</w:t>
      </w:r>
    </w:p>
    <w:p>
      <w:pPr>
        <w:pStyle w:val="FirstParagraph"/>
      </w:pPr>
      <w:r>
        <w:t xml:space="preserve">建议第一版采用：</w:t>
      </w:r>
    </w:p>
    <w:p>
      <w:pPr>
        <w:pStyle w:val="SourceCode"/>
      </w:pPr>
      <w:r>
        <w:rPr>
          <w:rStyle w:val="VerbatimChar"/>
        </w:rPr>
        <w:t xml:space="preserve">下单锁库存，支付成功确认扣减，超时未支付释放库存。</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库存</w:t>
            </w:r>
          </w:p>
        </w:tc>
        <w:tc>
          <w:tcPr/>
          <w:p>
            <w:pPr>
              <w:pStyle w:val="Compact"/>
              <w:jc w:val="left"/>
            </w:pPr>
            <w:r>
              <w:t xml:space="preserve">前台表现</w:t>
            </w:r>
          </w:p>
        </w:tc>
      </w:tr>
      <w:tr>
        <w:tc>
          <w:tcPr/>
          <w:p>
            <w:pPr>
              <w:pStyle w:val="Compact"/>
              <w:jc w:val="left"/>
            </w:pPr>
            <w:r>
              <w:t xml:space="preserve">库存 &gt; 0</w:t>
            </w:r>
          </w:p>
        </w:tc>
        <w:tc>
          <w:tcPr/>
          <w:p>
            <w:pPr>
              <w:pStyle w:val="Compact"/>
              <w:jc w:val="left"/>
            </w:pPr>
            <w:r>
              <w:t xml:space="preserve">可购买</w:t>
            </w:r>
          </w:p>
        </w:tc>
      </w:tr>
      <w:tr>
        <w:tc>
          <w:tcPr/>
          <w:p>
            <w:pPr>
              <w:pStyle w:val="Compact"/>
              <w:jc w:val="left"/>
            </w:pPr>
            <w:r>
              <w:t xml:space="preserve">库存 = 0</w:t>
            </w:r>
          </w:p>
        </w:tc>
        <w:tc>
          <w:tcPr/>
          <w:p>
            <w:pPr>
              <w:pStyle w:val="Compact"/>
              <w:jc w:val="left"/>
            </w:pPr>
            <w:r>
              <w:t xml:space="preserve">显示售罄，不可购买</w:t>
            </w:r>
          </w:p>
        </w:tc>
      </w:tr>
      <w:tr>
        <w:tc>
          <w:tcPr/>
          <w:p>
            <w:pPr>
              <w:pStyle w:val="Compact"/>
              <w:jc w:val="left"/>
            </w:pPr>
            <w:r>
              <w:t xml:space="preserve">库存不足购买数量</w:t>
            </w:r>
          </w:p>
        </w:tc>
        <w:tc>
          <w:tcPr/>
          <w:p>
            <w:pPr>
              <w:pStyle w:val="Compact"/>
              <w:jc w:val="left"/>
            </w:pPr>
            <w:r>
              <w:t xml:space="preserve">提示库存不足，并限制最大可购买数量</w:t>
            </w:r>
          </w:p>
        </w:tc>
      </w:tr>
    </w:tbl>
    <w:p>
      <w:pPr>
        <w:pStyle w:val="BodyText"/>
      </w:pPr>
      <w:r>
        <w:t xml:space="preserve">库存校验点：加入购物车、修改购物车数量、进入确认订单、提交订单、支付超时、订单取消、支付成功。</w:t>
      </w:r>
    </w:p>
    <w:bookmarkEnd w:id="130"/>
    <w:bookmarkStart w:id="131" w:name="商品图片视频与购买须知规则"/>
    <w:p>
      <w:pPr>
        <w:pStyle w:val="Heading2"/>
      </w:pPr>
      <w:r>
        <w:rPr>
          <w:rStyle w:val="SectionNumber"/>
        </w:rPr>
        <w:t xml:space="preserve">4.11</w:t>
      </w:r>
      <w:r>
        <w:tab/>
      </w:r>
      <w:r>
        <w:t xml:space="preserve">16.11 商品图片、视频与购买须知规则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类型</w:t>
            </w:r>
          </w:p>
        </w:tc>
        <w:tc>
          <w:tcPr/>
          <w:p>
            <w:pPr>
              <w:pStyle w:val="Compact"/>
              <w:jc w:val="left"/>
            </w:pPr>
            <w:r>
              <w:t xml:space="preserve">规则</w:t>
            </w:r>
          </w:p>
        </w:tc>
      </w:tr>
      <w:tr>
        <w:tc>
          <w:tcPr/>
          <w:p>
            <w:pPr>
              <w:pStyle w:val="Compact"/>
              <w:jc w:val="left"/>
            </w:pPr>
            <w:r>
              <w:t xml:space="preserve">商品主图</w:t>
            </w:r>
          </w:p>
        </w:tc>
        <w:tc>
          <w:tcPr/>
          <w:p>
            <w:pPr>
              <w:pStyle w:val="Compact"/>
              <w:jc w:val="left"/>
            </w:pPr>
            <w:r>
              <w:t xml:space="preserve">至少 1 张，最多 10 张</w:t>
            </w:r>
          </w:p>
        </w:tc>
      </w:tr>
      <w:tr>
        <w:tc>
          <w:tcPr/>
          <w:p>
            <w:pPr>
              <w:pStyle w:val="Compact"/>
              <w:jc w:val="left"/>
            </w:pPr>
            <w:r>
              <w:t xml:space="preserve">商品视频</w:t>
            </w:r>
          </w:p>
        </w:tc>
        <w:tc>
          <w:tcPr/>
          <w:p>
            <w:pPr>
              <w:pStyle w:val="Compact"/>
              <w:jc w:val="left"/>
            </w:pPr>
            <w:r>
              <w:t xml:space="preserve">最多 1 个，支持后台开启或关闭</w:t>
            </w:r>
          </w:p>
        </w:tc>
      </w:tr>
      <w:tr>
        <w:tc>
          <w:tcPr/>
          <w:p>
            <w:pPr>
              <w:pStyle w:val="Compact"/>
              <w:jc w:val="left"/>
            </w:pPr>
            <w:r>
              <w:t xml:space="preserve">商品详情图</w:t>
            </w:r>
          </w:p>
        </w:tc>
        <w:tc>
          <w:tcPr/>
          <w:p>
            <w:pPr>
              <w:pStyle w:val="Compact"/>
              <w:jc w:val="left"/>
            </w:pPr>
            <w:r>
              <w:t xml:space="preserve">支持多张，按后台排序展示</w:t>
            </w:r>
          </w:p>
        </w:tc>
      </w:tr>
      <w:tr>
        <w:tc>
          <w:tcPr/>
          <w:p>
            <w:pPr>
              <w:pStyle w:val="Compact"/>
              <w:jc w:val="left"/>
            </w:pPr>
            <w:r>
              <w:t xml:space="preserve">SKU规格图</w:t>
            </w:r>
          </w:p>
        </w:tc>
        <w:tc>
          <w:tcPr/>
          <w:p>
            <w:pPr>
              <w:pStyle w:val="Compact"/>
              <w:jc w:val="left"/>
            </w:pPr>
            <w:r>
              <w:t xml:space="preserve">每个 SKU 可配置 1 张</w:t>
            </w:r>
          </w:p>
        </w:tc>
      </w:tr>
      <w:tr>
        <w:tc>
          <w:tcPr/>
          <w:p>
            <w:pPr>
              <w:pStyle w:val="Compact"/>
              <w:jc w:val="left"/>
            </w:pPr>
            <w:r>
              <w:t xml:space="preserve">购买须知标题</w:t>
            </w:r>
          </w:p>
        </w:tc>
        <w:tc>
          <w:tcPr/>
          <w:p>
            <w:pPr>
              <w:pStyle w:val="Compact"/>
              <w:jc w:val="left"/>
            </w:pPr>
            <w:r>
              <w:t xml:space="preserve">默认“用户购买须知”</w:t>
            </w:r>
          </w:p>
        </w:tc>
      </w:tr>
      <w:tr>
        <w:tc>
          <w:tcPr/>
          <w:p>
            <w:pPr>
              <w:pStyle w:val="Compact"/>
              <w:jc w:val="left"/>
            </w:pPr>
            <w:r>
              <w:t xml:space="preserve">购买须知内容</w:t>
            </w:r>
          </w:p>
        </w:tc>
        <w:tc>
          <w:tcPr/>
          <w:p>
            <w:pPr>
              <w:pStyle w:val="Compact"/>
              <w:jc w:val="left"/>
            </w:pPr>
            <w:r>
              <w:t xml:space="preserve">后台富文本配置</w:t>
            </w:r>
          </w:p>
        </w:tc>
      </w:tr>
    </w:tbl>
    <w:p>
      <w:pPr>
        <w:pStyle w:val="BodyText"/>
      </w:pPr>
      <w:r>
        <w:t xml:space="preserve">前台点击购买须知后进入预览页或弹窗，标题必须为“用户购买须知”，正文展示后台配置内容，返回后不丢失已选择的 SKU、数量、地址、优惠券等状态。</w:t>
      </w:r>
    </w:p>
    <w:bookmarkEnd w:id="131"/>
    <w:bookmarkStart w:id="132" w:name="后台商品列表规则"/>
    <w:p>
      <w:pPr>
        <w:pStyle w:val="Heading2"/>
      </w:pPr>
      <w:r>
        <w:rPr>
          <w:rStyle w:val="SectionNumber"/>
        </w:rPr>
        <w:t xml:space="preserve">4.12</w:t>
      </w:r>
      <w:r>
        <w:tab/>
      </w:r>
      <w:r>
        <w:t xml:space="preserve">16.12 后台商品列表规则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查询条件</w:t>
            </w:r>
          </w:p>
        </w:tc>
        <w:tc>
          <w:tcPr/>
          <w:p>
            <w:pPr>
              <w:pStyle w:val="Compact"/>
              <w:jc w:val="left"/>
            </w:pPr>
            <w:r>
              <w:t xml:space="preserve">说明</w:t>
            </w:r>
          </w:p>
        </w:tc>
      </w:tr>
      <w:tr>
        <w:tc>
          <w:tcPr/>
          <w:p>
            <w:pPr>
              <w:pStyle w:val="Compact"/>
              <w:jc w:val="left"/>
            </w:pPr>
            <w:r>
              <w:t xml:space="preserve">商品名称</w:t>
            </w:r>
          </w:p>
        </w:tc>
        <w:tc>
          <w:tcPr/>
          <w:p>
            <w:pPr>
              <w:pStyle w:val="Compact"/>
              <w:jc w:val="left"/>
            </w:pPr>
            <w:r>
              <w:t xml:space="preserve">支持模糊搜索</w:t>
            </w:r>
          </w:p>
        </w:tc>
      </w:tr>
      <w:tr>
        <w:tc>
          <w:tcPr/>
          <w:p>
            <w:pPr>
              <w:pStyle w:val="Compact"/>
              <w:jc w:val="left"/>
            </w:pPr>
            <w:r>
              <w:t xml:space="preserve">商品编码</w:t>
            </w:r>
          </w:p>
        </w:tc>
        <w:tc>
          <w:tcPr/>
          <w:p>
            <w:pPr>
              <w:pStyle w:val="Compact"/>
              <w:jc w:val="left"/>
            </w:pPr>
            <w:r>
              <w:t xml:space="preserve">支持精确搜索</w:t>
            </w:r>
          </w:p>
        </w:tc>
      </w:tr>
      <w:tr>
        <w:tc>
          <w:tcPr/>
          <w:p>
            <w:pPr>
              <w:pStyle w:val="Compact"/>
              <w:jc w:val="left"/>
            </w:pPr>
            <w:r>
              <w:t xml:space="preserve">商品分类</w:t>
            </w:r>
          </w:p>
        </w:tc>
        <w:tc>
          <w:tcPr/>
          <w:p>
            <w:pPr>
              <w:pStyle w:val="Compact"/>
              <w:jc w:val="left"/>
            </w:pPr>
            <w:r>
              <w:t xml:space="preserve">支持一级、二级、三级分类筛选</w:t>
            </w:r>
          </w:p>
        </w:tc>
      </w:tr>
      <w:tr>
        <w:tc>
          <w:tcPr/>
          <w:p>
            <w:pPr>
              <w:pStyle w:val="Compact"/>
              <w:jc w:val="left"/>
            </w:pPr>
            <w:r>
              <w:t xml:space="preserve">商品状态</w:t>
            </w:r>
          </w:p>
        </w:tc>
        <w:tc>
          <w:tcPr/>
          <w:p>
            <w:pPr>
              <w:pStyle w:val="Compact"/>
              <w:jc w:val="left"/>
            </w:pPr>
            <w:r>
              <w:t xml:space="preserve">草稿、上架、下架</w:t>
            </w:r>
          </w:p>
        </w:tc>
      </w:tr>
      <w:tr>
        <w:tc>
          <w:tcPr/>
          <w:p>
            <w:pPr>
              <w:pStyle w:val="Compact"/>
              <w:jc w:val="left"/>
            </w:pPr>
            <w:r>
              <w:t xml:space="preserve">商品类型</w:t>
            </w:r>
          </w:p>
        </w:tc>
        <w:tc>
          <w:tcPr/>
          <w:p>
            <w:pPr>
              <w:pStyle w:val="Compact"/>
              <w:jc w:val="left"/>
            </w:pPr>
            <w:r>
              <w:t xml:space="preserve">普通、组合、会员、活动</w:t>
            </w:r>
          </w:p>
        </w:tc>
      </w:tr>
      <w:tr>
        <w:tc>
          <w:tcPr/>
          <w:p>
            <w:pPr>
              <w:pStyle w:val="Compact"/>
              <w:jc w:val="left"/>
            </w:pPr>
            <w:r>
              <w:t xml:space="preserve">创建时间</w:t>
            </w:r>
          </w:p>
        </w:tc>
        <w:tc>
          <w:tcPr/>
          <w:p>
            <w:pPr>
              <w:pStyle w:val="Compact"/>
              <w:jc w:val="left"/>
            </w:pPr>
            <w:r>
              <w:t xml:space="preserve">支持时间范围</w:t>
            </w:r>
          </w:p>
        </w:tc>
      </w:tr>
      <w:tr>
        <w:tc>
          <w:tcPr/>
          <w:p>
            <w:pPr>
              <w:pStyle w:val="Compact"/>
              <w:jc w:val="left"/>
            </w:pPr>
            <w:r>
              <w:t xml:space="preserve">供应商</w:t>
            </w:r>
          </w:p>
        </w:tc>
        <w:tc>
          <w:tcPr/>
          <w:p>
            <w:pPr>
              <w:pStyle w:val="Compact"/>
              <w:jc w:val="left"/>
            </w:pPr>
            <w:r>
              <w:t xml:space="preserve">支持按供应商筛选</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列表字段</w:t>
            </w:r>
          </w:p>
        </w:tc>
        <w:tc>
          <w:tcPr/>
          <w:p>
            <w:pPr>
              <w:pStyle w:val="Compact"/>
              <w:jc w:val="left"/>
            </w:pPr>
            <w:r>
              <w:t xml:space="preserve">说明</w:t>
            </w:r>
          </w:p>
        </w:tc>
      </w:tr>
      <w:tr>
        <w:tc>
          <w:tcPr/>
          <w:p>
            <w:pPr>
              <w:pStyle w:val="Compact"/>
              <w:jc w:val="left"/>
            </w:pPr>
            <w:r>
              <w:t xml:space="preserve">商品图片</w:t>
            </w:r>
          </w:p>
        </w:tc>
        <w:tc>
          <w:tcPr/>
          <w:p>
            <w:pPr>
              <w:pStyle w:val="Compact"/>
              <w:jc w:val="left"/>
            </w:pPr>
            <w:r>
              <w:t xml:space="preserve">展示主图</w:t>
            </w:r>
          </w:p>
        </w:tc>
      </w:tr>
      <w:tr>
        <w:tc>
          <w:tcPr/>
          <w:p>
            <w:pPr>
              <w:pStyle w:val="Compact"/>
              <w:jc w:val="left"/>
            </w:pPr>
            <w:r>
              <w:t xml:space="preserve">商品名称</w:t>
            </w:r>
          </w:p>
        </w:tc>
        <w:tc>
          <w:tcPr/>
          <w:p>
            <w:pPr>
              <w:pStyle w:val="Compact"/>
              <w:jc w:val="left"/>
            </w:pPr>
            <w:r>
              <w:t xml:space="preserve">展示商品名称</w:t>
            </w:r>
          </w:p>
        </w:tc>
      </w:tr>
      <w:tr>
        <w:tc>
          <w:tcPr/>
          <w:p>
            <w:pPr>
              <w:pStyle w:val="Compact"/>
              <w:jc w:val="left"/>
            </w:pPr>
            <w:r>
              <w:t xml:space="preserve">分类</w:t>
            </w:r>
          </w:p>
        </w:tc>
        <w:tc>
          <w:tcPr/>
          <w:p>
            <w:pPr>
              <w:pStyle w:val="Compact"/>
              <w:jc w:val="left"/>
            </w:pPr>
            <w:r>
              <w:t xml:space="preserve">展示所属分类</w:t>
            </w:r>
          </w:p>
        </w:tc>
      </w:tr>
      <w:tr>
        <w:tc>
          <w:tcPr/>
          <w:p>
            <w:pPr>
              <w:pStyle w:val="Compact"/>
              <w:jc w:val="left"/>
            </w:pPr>
            <w:r>
              <w:t xml:space="preserve">价格</w:t>
            </w:r>
          </w:p>
        </w:tc>
        <w:tc>
          <w:tcPr/>
          <w:p>
            <w:pPr>
              <w:pStyle w:val="Compact"/>
              <w:jc w:val="left"/>
            </w:pPr>
            <w:r>
              <w:t xml:space="preserve">展示最低 SKU 价格</w:t>
            </w:r>
          </w:p>
        </w:tc>
      </w:tr>
      <w:tr>
        <w:tc>
          <w:tcPr/>
          <w:p>
            <w:pPr>
              <w:pStyle w:val="Compact"/>
              <w:jc w:val="left"/>
            </w:pPr>
            <w:r>
              <w:t xml:space="preserve">库存</w:t>
            </w:r>
          </w:p>
        </w:tc>
        <w:tc>
          <w:tcPr/>
          <w:p>
            <w:pPr>
              <w:pStyle w:val="Compact"/>
              <w:jc w:val="left"/>
            </w:pPr>
            <w:r>
              <w:t xml:space="preserve">展示 SKU 总库存</w:t>
            </w:r>
          </w:p>
        </w:tc>
      </w:tr>
      <w:tr>
        <w:tc>
          <w:tcPr/>
          <w:p>
            <w:pPr>
              <w:pStyle w:val="Compact"/>
              <w:jc w:val="left"/>
            </w:pPr>
            <w:r>
              <w:t xml:space="preserve">销量</w:t>
            </w:r>
          </w:p>
        </w:tc>
        <w:tc>
          <w:tcPr/>
          <w:p>
            <w:pPr>
              <w:pStyle w:val="Compact"/>
              <w:jc w:val="left"/>
            </w:pPr>
            <w:r>
              <w:t xml:space="preserve">展示实际销量或配置销量</w:t>
            </w:r>
          </w:p>
        </w:tc>
      </w:tr>
      <w:tr>
        <w:tc>
          <w:tcPr/>
          <w:p>
            <w:pPr>
              <w:pStyle w:val="Compact"/>
              <w:jc w:val="left"/>
            </w:pPr>
            <w:r>
              <w:t xml:space="preserve">状态</w:t>
            </w:r>
          </w:p>
        </w:tc>
        <w:tc>
          <w:tcPr/>
          <w:p>
            <w:pPr>
              <w:pStyle w:val="Compact"/>
              <w:jc w:val="left"/>
            </w:pPr>
            <w:r>
              <w:t xml:space="preserve">上架 / 下架 / 草稿</w:t>
            </w:r>
          </w:p>
        </w:tc>
      </w:tr>
      <w:tr>
        <w:tc>
          <w:tcPr/>
          <w:p>
            <w:pPr>
              <w:pStyle w:val="Compact"/>
              <w:jc w:val="left"/>
            </w:pPr>
            <w:r>
              <w:t xml:space="preserve">操作</w:t>
            </w:r>
          </w:p>
        </w:tc>
        <w:tc>
          <w:tcPr/>
          <w:p>
            <w:pPr>
              <w:pStyle w:val="Compact"/>
              <w:jc w:val="left"/>
            </w:pPr>
            <w:r>
              <w:t xml:space="preserve">编辑、上架、下架、复制、删除</w:t>
            </w:r>
          </w:p>
        </w:tc>
      </w:tr>
    </w:tbl>
    <w:bookmarkEnd w:id="132"/>
    <w:bookmarkStart w:id="133" w:name="接口影响点与测试关注点"/>
    <w:p>
      <w:pPr>
        <w:pStyle w:val="Heading2"/>
      </w:pPr>
      <w:r>
        <w:rPr>
          <w:rStyle w:val="SectionNumber"/>
        </w:rPr>
        <w:t xml:space="preserve">4.13</w:t>
      </w:r>
      <w:r>
        <w:tab/>
      </w:r>
      <w:r>
        <w:t xml:space="preserve">16.13 接口影响点与测试关注点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接口</w:t>
            </w:r>
          </w:p>
        </w:tc>
        <w:tc>
          <w:tcPr/>
          <w:p>
            <w:pPr>
              <w:pStyle w:val="Compact"/>
              <w:jc w:val="left"/>
            </w:pPr>
            <w:r>
              <w:t xml:space="preserve">影响点</w:t>
            </w:r>
          </w:p>
        </w:tc>
      </w:tr>
      <w:tr>
        <w:tc>
          <w:tcPr/>
          <w:p>
            <w:pPr>
              <w:pStyle w:val="Compact"/>
              <w:jc w:val="left"/>
            </w:pPr>
            <w:r>
              <w:t xml:space="preserve">商品列表接口</w:t>
            </w:r>
          </w:p>
        </w:tc>
        <w:tc>
          <w:tcPr/>
          <w:p>
            <w:pPr>
              <w:pStyle w:val="Compact"/>
              <w:jc w:val="left"/>
            </w:pPr>
            <w:r>
              <w:t xml:space="preserve">商品状态、价格、销量、标签、购物车按钮状态</w:t>
            </w:r>
          </w:p>
        </w:tc>
      </w:tr>
      <w:tr>
        <w:tc>
          <w:tcPr/>
          <w:p>
            <w:pPr>
              <w:pStyle w:val="Compact"/>
              <w:jc w:val="left"/>
            </w:pPr>
            <w:r>
              <w:t xml:space="preserve">商品详情接口</w:t>
            </w:r>
          </w:p>
        </w:tc>
        <w:tc>
          <w:tcPr/>
          <w:p>
            <w:pPr>
              <w:pStyle w:val="Compact"/>
              <w:jc w:val="left"/>
            </w:pPr>
            <w:r>
              <w:t xml:space="preserve">基础信息、SKU、价格、库存、规格图、购买须知</w:t>
            </w:r>
          </w:p>
        </w:tc>
      </w:tr>
      <w:tr>
        <w:tc>
          <w:tcPr/>
          <w:p>
            <w:pPr>
              <w:pStyle w:val="Compact"/>
              <w:jc w:val="left"/>
            </w:pPr>
            <w:r>
              <w:t xml:space="preserve">加入购物车接口</w:t>
            </w:r>
          </w:p>
        </w:tc>
        <w:tc>
          <w:tcPr/>
          <w:p>
            <w:pPr>
              <w:pStyle w:val="Compact"/>
              <w:jc w:val="left"/>
            </w:pPr>
            <w:r>
              <w:t xml:space="preserve">商品状态、SKU状态、库存、是否允许加购</w:t>
            </w:r>
          </w:p>
        </w:tc>
      </w:tr>
      <w:tr>
        <w:tc>
          <w:tcPr/>
          <w:p>
            <w:pPr>
              <w:pStyle w:val="Compact"/>
              <w:jc w:val="left"/>
            </w:pPr>
            <w:r>
              <w:t xml:space="preserve">确认订单接口</w:t>
            </w:r>
          </w:p>
        </w:tc>
        <w:tc>
          <w:tcPr/>
          <w:p>
            <w:pPr>
              <w:pStyle w:val="Compact"/>
              <w:jc w:val="left"/>
            </w:pPr>
            <w:r>
              <w:t xml:space="preserve">商品快照、价格、库存、购买限制、积分规则</w:t>
            </w:r>
          </w:p>
        </w:tc>
      </w:tr>
      <w:tr>
        <w:tc>
          <w:tcPr/>
          <w:p>
            <w:pPr>
              <w:pStyle w:val="Compact"/>
              <w:jc w:val="left"/>
            </w:pPr>
            <w:r>
              <w:t xml:space="preserve">提交订单接口</w:t>
            </w:r>
          </w:p>
        </w:tc>
        <w:tc>
          <w:tcPr/>
          <w:p>
            <w:pPr>
              <w:pStyle w:val="Compact"/>
              <w:jc w:val="left"/>
            </w:pPr>
            <w:r>
              <w:t xml:space="preserve">商品最终校验、库存锁定、价格快照</w:t>
            </w:r>
          </w:p>
        </w:tc>
      </w:tr>
      <w:tr>
        <w:tc>
          <w:tcPr/>
          <w:p>
            <w:pPr>
              <w:pStyle w:val="Compact"/>
              <w:jc w:val="left"/>
            </w:pPr>
            <w:r>
              <w:t xml:space="preserve">后台商品保存接口</w:t>
            </w:r>
          </w:p>
        </w:tc>
        <w:tc>
          <w:tcPr/>
          <w:p>
            <w:pPr>
              <w:pStyle w:val="Compact"/>
              <w:jc w:val="left"/>
            </w:pPr>
            <w:r>
              <w:t xml:space="preserve">字段完整性、SKU合法性、图片合法性</w:t>
            </w:r>
          </w:p>
        </w:tc>
      </w:tr>
      <w:tr>
        <w:tc>
          <w:tcPr/>
          <w:p>
            <w:pPr>
              <w:pStyle w:val="Compact"/>
              <w:jc w:val="left"/>
            </w:pPr>
            <w:r>
              <w:t xml:space="preserve">后台上下架接口</w:t>
            </w:r>
          </w:p>
        </w:tc>
        <w:tc>
          <w:tcPr/>
          <w:p>
            <w:pPr>
              <w:pStyle w:val="Compact"/>
              <w:jc w:val="left"/>
            </w:pPr>
            <w:r>
              <w:t xml:space="preserve">商品状态变更、前台展示同步</w:t>
            </w:r>
          </w:p>
        </w:tc>
      </w:tr>
    </w:tbl>
    <w:p>
      <w:pPr>
        <w:pStyle w:val="BodyText"/>
      </w:pPr>
      <w:r>
        <w:t xml:space="preserve">P0 测试点：新建商品默认销量、下架商品加购、不允许加购、不可单独购买、SKU 库存为 0、规格图展示、购买须知、价格小数位、标签超长、停留期间后台下架后实时拦截。</w:t>
      </w:r>
    </w:p>
    <w:p>
      <w:r>
        <w:pict>
          <v:rect style="width:0;height:1.5pt" o:hralign="center" o:hrstd="t" o:hr="t"/>
        </w:pict>
      </w:r>
    </w:p>
    <w:bookmarkEnd w:id="133"/>
    <w:bookmarkEnd w:id="134"/>
    <w:bookmarkStart w:id="151" w:name="第二批购物车-确认订单详细规则"/>
    <w:p>
      <w:pPr>
        <w:pStyle w:val="Heading1"/>
      </w:pPr>
      <w:r>
        <w:rPr>
          <w:rStyle w:val="SectionNumber"/>
        </w:rPr>
        <w:t xml:space="preserve">5</w:t>
      </w:r>
      <w:r>
        <w:tab/>
      </w:r>
      <w:r>
        <w:t xml:space="preserve">17. 第二批：购物车 + 确认订单详细规则</w:t>
      </w:r>
    </w:p>
    <w:bookmarkStart w:id="135" w:name="模块目标-1"/>
    <w:p>
      <w:pPr>
        <w:pStyle w:val="Heading2"/>
      </w:pPr>
      <w:r>
        <w:rPr>
          <w:rStyle w:val="SectionNumber"/>
        </w:rPr>
        <w:t xml:space="preserve">5.1</w:t>
      </w:r>
      <w:r>
        <w:tab/>
      </w:r>
      <w:r>
        <w:t xml:space="preserve">17.1 模块目标</w:t>
      </w:r>
    </w:p>
    <w:p>
      <w:pPr>
        <w:pStyle w:val="FirstParagraph"/>
      </w:pPr>
      <w:r>
        <w:t xml:space="preserve">购物车与确认订单模块用于承接用户从商品浏览到提交订单前的完整链路，是商品、SKU、库存、价格、优惠券、积分、地址、运费、购买限制等规则的集中校验点。</w:t>
      </w:r>
    </w:p>
    <w:p>
      <w:pPr>
        <w:pStyle w:val="BodyText"/>
      </w:pPr>
      <w:r>
        <w:t xml:space="preserve">模块目标：</w:t>
      </w:r>
    </w:p>
    <w:p>
      <w:pPr>
        <w:pStyle w:val="Compact"/>
        <w:numPr>
          <w:ilvl w:val="0"/>
          <w:numId w:val="1024"/>
        </w:numPr>
      </w:pPr>
      <w:r>
        <w:t xml:space="preserve">支持加入购物车、数量修改、勾选、删除、批量删除。</w:t>
      </w:r>
    </w:p>
    <w:p>
      <w:pPr>
        <w:pStyle w:val="Compact"/>
        <w:numPr>
          <w:ilvl w:val="0"/>
          <w:numId w:val="1024"/>
        </w:numPr>
      </w:pPr>
      <w:r>
        <w:t xml:space="preserve">支持登录态购物车与未登录态购物车处理。</w:t>
      </w:r>
    </w:p>
    <w:p>
      <w:pPr>
        <w:pStyle w:val="Compact"/>
        <w:numPr>
          <w:ilvl w:val="0"/>
          <w:numId w:val="1024"/>
        </w:numPr>
      </w:pPr>
      <w:r>
        <w:t xml:space="preserve">支持购物车商品状态实时校验，包括下架、无库存、SKU 禁用、价格变化、购买限制变化。</w:t>
      </w:r>
    </w:p>
    <w:p>
      <w:pPr>
        <w:pStyle w:val="Compact"/>
        <w:numPr>
          <w:ilvl w:val="0"/>
          <w:numId w:val="1024"/>
        </w:numPr>
      </w:pPr>
      <w:r>
        <w:t xml:space="preserve">支持从购物车进入确认订单，也支持商品详情页立即购买进入确认订单。</w:t>
      </w:r>
    </w:p>
    <w:p>
      <w:pPr>
        <w:pStyle w:val="Compact"/>
        <w:numPr>
          <w:ilvl w:val="0"/>
          <w:numId w:val="1024"/>
        </w:numPr>
      </w:pPr>
      <w:r>
        <w:t xml:space="preserve">支持确认订单页地址、运费、优惠券、积分、购买须知、备注、金额明细计算。</w:t>
      </w:r>
    </w:p>
    <w:p>
      <w:pPr>
        <w:pStyle w:val="Compact"/>
        <w:numPr>
          <w:ilvl w:val="0"/>
          <w:numId w:val="1024"/>
        </w:numPr>
      </w:pPr>
      <w:r>
        <w:t xml:space="preserve">提交订单前必须进行最终二次校验。</w:t>
      </w:r>
    </w:p>
    <w:bookmarkEnd w:id="135"/>
    <w:bookmarkStart w:id="136" w:name="页面范围-1"/>
    <w:p>
      <w:pPr>
        <w:pStyle w:val="Heading2"/>
      </w:pPr>
      <w:r>
        <w:rPr>
          <w:rStyle w:val="SectionNumber"/>
        </w:rPr>
        <w:t xml:space="preserve">5.2</w:t>
      </w:r>
      <w:r>
        <w:tab/>
      </w:r>
      <w:r>
        <w:t xml:space="preserve">17.2 页面范围</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页面</w:t>
            </w:r>
          </w:p>
        </w:tc>
        <w:tc>
          <w:tcPr/>
          <w:p>
            <w:pPr>
              <w:pStyle w:val="Compact"/>
              <w:jc w:val="left"/>
            </w:pPr>
            <w:r>
              <w:t xml:space="preserve">说明</w:t>
            </w:r>
          </w:p>
        </w:tc>
      </w:tr>
      <w:tr>
        <w:tc>
          <w:tcPr/>
          <w:p>
            <w:pPr>
              <w:pStyle w:val="Compact"/>
              <w:jc w:val="left"/>
            </w:pPr>
            <w:r>
              <w:t xml:space="preserve">商品详情页</w:t>
            </w:r>
          </w:p>
        </w:tc>
        <w:tc>
          <w:tcPr/>
          <w:p>
            <w:pPr>
              <w:pStyle w:val="Compact"/>
              <w:jc w:val="left"/>
            </w:pPr>
            <w:r>
              <w:t xml:space="preserve">点击加入购物车、立即购买、选择 SKU 和数量</w:t>
            </w:r>
          </w:p>
        </w:tc>
      </w:tr>
      <w:tr>
        <w:tc>
          <w:tcPr/>
          <w:p>
            <w:pPr>
              <w:pStyle w:val="Compact"/>
              <w:jc w:val="left"/>
            </w:pPr>
            <w:r>
              <w:t xml:space="preserve">搜索/分类页</w:t>
            </w:r>
          </w:p>
        </w:tc>
        <w:tc>
          <w:tcPr/>
          <w:p>
            <w:pPr>
              <w:pStyle w:val="Compact"/>
              <w:jc w:val="left"/>
            </w:pPr>
            <w:r>
              <w:t xml:space="preserve">点击购物车按钮快速加购</w:t>
            </w:r>
          </w:p>
        </w:tc>
      </w:tr>
      <w:tr>
        <w:tc>
          <w:tcPr/>
          <w:p>
            <w:pPr>
              <w:pStyle w:val="Compact"/>
              <w:jc w:val="left"/>
            </w:pPr>
            <w:r>
              <w:t xml:space="preserve">购物车页</w:t>
            </w:r>
          </w:p>
        </w:tc>
        <w:tc>
          <w:tcPr/>
          <w:p>
            <w:pPr>
              <w:pStyle w:val="Compact"/>
              <w:jc w:val="left"/>
            </w:pPr>
            <w:r>
              <w:t xml:space="preserve">商品展示、勾选、数量修改、删除、结算</w:t>
            </w:r>
          </w:p>
        </w:tc>
      </w:tr>
      <w:tr>
        <w:tc>
          <w:tcPr/>
          <w:p>
            <w:pPr>
              <w:pStyle w:val="Compact"/>
              <w:jc w:val="left"/>
            </w:pPr>
            <w:r>
              <w:t xml:space="preserve">确认订单页</w:t>
            </w:r>
          </w:p>
        </w:tc>
        <w:tc>
          <w:tcPr/>
          <w:p>
            <w:pPr>
              <w:pStyle w:val="Compact"/>
              <w:jc w:val="left"/>
            </w:pPr>
            <w:r>
              <w:t xml:space="preserve">地址、商品、配送、优惠券、积分、金额明细、提交订单</w:t>
            </w:r>
          </w:p>
        </w:tc>
      </w:tr>
      <w:tr>
        <w:tc>
          <w:tcPr/>
          <w:p>
            <w:pPr>
              <w:pStyle w:val="Compact"/>
              <w:jc w:val="left"/>
            </w:pPr>
            <w:r>
              <w:t xml:space="preserve">地址选择页</w:t>
            </w:r>
          </w:p>
        </w:tc>
        <w:tc>
          <w:tcPr/>
          <w:p>
            <w:pPr>
              <w:pStyle w:val="Compact"/>
              <w:jc w:val="left"/>
            </w:pPr>
            <w:r>
              <w:t xml:space="preserve">选择、新增、编辑、删除地址</w:t>
            </w:r>
          </w:p>
        </w:tc>
      </w:tr>
      <w:tr>
        <w:tc>
          <w:tcPr/>
          <w:p>
            <w:pPr>
              <w:pStyle w:val="Compact"/>
              <w:jc w:val="left"/>
            </w:pPr>
            <w:r>
              <w:t xml:space="preserve">优惠券选择页</w:t>
            </w:r>
          </w:p>
        </w:tc>
        <w:tc>
          <w:tcPr/>
          <w:p>
            <w:pPr>
              <w:pStyle w:val="Compact"/>
              <w:jc w:val="left"/>
            </w:pPr>
            <w:r>
              <w:t xml:space="preserve">选择可用券、查看不可用券原因</w:t>
            </w:r>
          </w:p>
        </w:tc>
      </w:tr>
      <w:tr>
        <w:tc>
          <w:tcPr/>
          <w:p>
            <w:pPr>
              <w:pStyle w:val="Compact"/>
              <w:jc w:val="left"/>
            </w:pPr>
            <w:r>
              <w:t xml:space="preserve">用户购买须知页</w:t>
            </w:r>
          </w:p>
        </w:tc>
        <w:tc>
          <w:tcPr/>
          <w:p>
            <w:pPr>
              <w:pStyle w:val="Compact"/>
              <w:jc w:val="left"/>
            </w:pPr>
            <w:r>
              <w:t xml:space="preserve">展示商品购买须知内容</w:t>
            </w:r>
          </w:p>
        </w:tc>
      </w:tr>
    </w:tbl>
    <w:bookmarkEnd w:id="136"/>
    <w:bookmarkStart w:id="137" w:name="购物车数据结构规则"/>
    <w:p>
      <w:pPr>
        <w:pStyle w:val="Heading2"/>
      </w:pPr>
      <w:r>
        <w:rPr>
          <w:rStyle w:val="SectionNumber"/>
        </w:rPr>
        <w:t xml:space="preserve">5.3</w:t>
      </w:r>
      <w:r>
        <w:tab/>
      </w:r>
      <w:r>
        <w:t xml:space="preserve">17.3 购物车数据结构规则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cartItemId</w:t>
            </w:r>
          </w:p>
        </w:tc>
        <w:tc>
          <w:tcPr/>
          <w:p>
            <w:pPr>
              <w:pStyle w:val="Compact"/>
              <w:jc w:val="left"/>
            </w:pPr>
            <w:r>
              <w:t xml:space="preserve">购物车明细 ID</w:t>
            </w:r>
          </w:p>
        </w:tc>
      </w:tr>
      <w:tr>
        <w:tc>
          <w:tcPr/>
          <w:p>
            <w:pPr>
              <w:pStyle w:val="Compact"/>
              <w:jc w:val="left"/>
            </w:pPr>
            <w:r>
              <w:t xml:space="preserve">userId</w:t>
            </w:r>
          </w:p>
        </w:tc>
        <w:tc>
          <w:tcPr/>
          <w:p>
            <w:pPr>
              <w:pStyle w:val="Compact"/>
              <w:jc w:val="left"/>
            </w:pPr>
            <w:r>
              <w:t xml:space="preserve">用户 ID，登录态必填</w:t>
            </w:r>
          </w:p>
        </w:tc>
      </w:tr>
      <w:tr>
        <w:tc>
          <w:tcPr/>
          <w:p>
            <w:pPr>
              <w:pStyle w:val="Compact"/>
              <w:jc w:val="left"/>
            </w:pPr>
            <w:r>
              <w:t xml:space="preserve">skuId</w:t>
            </w:r>
          </w:p>
        </w:tc>
        <w:tc>
          <w:tcPr/>
          <w:p>
            <w:pPr>
              <w:pStyle w:val="Compact"/>
              <w:jc w:val="left"/>
            </w:pPr>
            <w:r>
              <w:t xml:space="preserve">SKU ID</w:t>
            </w:r>
          </w:p>
        </w:tc>
      </w:tr>
      <w:tr>
        <w:tc>
          <w:tcPr/>
          <w:p>
            <w:pPr>
              <w:pStyle w:val="Compact"/>
              <w:jc w:val="left"/>
            </w:pPr>
            <w:r>
              <w:t xml:space="preserve">productId</w:t>
            </w:r>
          </w:p>
        </w:tc>
        <w:tc>
          <w:tcPr/>
          <w:p>
            <w:pPr>
              <w:pStyle w:val="Compact"/>
              <w:jc w:val="left"/>
            </w:pPr>
            <w:r>
              <w:t xml:space="preserve">商品 ID</w:t>
            </w:r>
          </w:p>
        </w:tc>
      </w:tr>
      <w:tr>
        <w:tc>
          <w:tcPr/>
          <w:p>
            <w:pPr>
              <w:pStyle w:val="Compact"/>
              <w:jc w:val="left"/>
            </w:pPr>
            <w:r>
              <w:t xml:space="preserve">productName</w:t>
            </w:r>
          </w:p>
        </w:tc>
        <w:tc>
          <w:tcPr/>
          <w:p>
            <w:pPr>
              <w:pStyle w:val="Compact"/>
              <w:jc w:val="left"/>
            </w:pPr>
            <w:r>
              <w:t xml:space="preserve">商品名称，展示用，可实时取商品信息</w:t>
            </w:r>
          </w:p>
        </w:tc>
      </w:tr>
      <w:tr>
        <w:tc>
          <w:tcPr/>
          <w:p>
            <w:pPr>
              <w:pStyle w:val="Compact"/>
              <w:jc w:val="left"/>
            </w:pPr>
            <w:r>
              <w:t xml:space="preserve">skuName</w:t>
            </w:r>
          </w:p>
        </w:tc>
        <w:tc>
          <w:tcPr/>
          <w:p>
            <w:pPr>
              <w:pStyle w:val="Compact"/>
              <w:jc w:val="left"/>
            </w:pPr>
            <w:r>
              <w:t xml:space="preserve">SKU 规格名称</w:t>
            </w:r>
          </w:p>
        </w:tc>
      </w:tr>
      <w:tr>
        <w:tc>
          <w:tcPr/>
          <w:p>
            <w:pPr>
              <w:pStyle w:val="Compact"/>
              <w:jc w:val="left"/>
            </w:pPr>
            <w:r>
              <w:t xml:space="preserve">productImage</w:t>
            </w:r>
          </w:p>
        </w:tc>
        <w:tc>
          <w:tcPr/>
          <w:p>
            <w:pPr>
              <w:pStyle w:val="Compact"/>
              <w:jc w:val="left"/>
            </w:pPr>
            <w:r>
              <w:t xml:space="preserve">商品图片</w:t>
            </w:r>
          </w:p>
        </w:tc>
      </w:tr>
      <w:tr>
        <w:tc>
          <w:tcPr/>
          <w:p>
            <w:pPr>
              <w:pStyle w:val="Compact"/>
              <w:jc w:val="left"/>
            </w:pPr>
            <w:r>
              <w:t xml:space="preserve">salePrice</w:t>
            </w:r>
          </w:p>
        </w:tc>
        <w:tc>
          <w:tcPr/>
          <w:p>
            <w:pPr>
              <w:pStyle w:val="Compact"/>
              <w:jc w:val="left"/>
            </w:pPr>
            <w:r>
              <w:t xml:space="preserve">当前销售价</w:t>
            </w:r>
          </w:p>
        </w:tc>
      </w:tr>
      <w:tr>
        <w:tc>
          <w:tcPr/>
          <w:p>
            <w:pPr>
              <w:pStyle w:val="Compact"/>
              <w:jc w:val="left"/>
            </w:pPr>
            <w:r>
              <w:t xml:space="preserve">quantity</w:t>
            </w:r>
          </w:p>
        </w:tc>
        <w:tc>
          <w:tcPr/>
          <w:p>
            <w:pPr>
              <w:pStyle w:val="Compact"/>
              <w:jc w:val="left"/>
            </w:pPr>
            <w:r>
              <w:t xml:space="preserve">加购数量</w:t>
            </w:r>
          </w:p>
        </w:tc>
      </w:tr>
      <w:tr>
        <w:tc>
          <w:tcPr/>
          <w:p>
            <w:pPr>
              <w:pStyle w:val="Compact"/>
              <w:jc w:val="left"/>
            </w:pPr>
            <w:r>
              <w:t xml:space="preserve">checked</w:t>
            </w:r>
          </w:p>
        </w:tc>
        <w:tc>
          <w:tcPr/>
          <w:p>
            <w:pPr>
              <w:pStyle w:val="Compact"/>
              <w:jc w:val="left"/>
            </w:pPr>
            <w:r>
              <w:t xml:space="preserve">是否勾选</w:t>
            </w:r>
          </w:p>
        </w:tc>
      </w:tr>
      <w:tr>
        <w:tc>
          <w:tcPr/>
          <w:p>
            <w:pPr>
              <w:pStyle w:val="Compact"/>
              <w:jc w:val="left"/>
            </w:pPr>
            <w:r>
              <w:t xml:space="preserve">status</w:t>
            </w:r>
          </w:p>
        </w:tc>
        <w:tc>
          <w:tcPr/>
          <w:p>
            <w:pPr>
              <w:pStyle w:val="Compact"/>
              <w:jc w:val="left"/>
            </w:pPr>
            <w:r>
              <w:t xml:space="preserve">正常、失效、库存不足、下架、SKU失效</w:t>
            </w:r>
          </w:p>
        </w:tc>
      </w:tr>
    </w:tbl>
    <w:bookmarkEnd w:id="137"/>
    <w:bookmarkStart w:id="138" w:name="加入购物车规则"/>
    <w:p>
      <w:pPr>
        <w:pStyle w:val="Heading2"/>
      </w:pPr>
      <w:r>
        <w:rPr>
          <w:rStyle w:val="SectionNumber"/>
        </w:rPr>
        <w:t xml:space="preserve">5.4</w:t>
      </w:r>
      <w:r>
        <w:tab/>
      </w:r>
      <w:r>
        <w:t xml:space="preserve">17.4 加入购物车规则</w:t>
      </w:r>
    </w:p>
    <w:p>
      <w:pPr>
        <w:pStyle w:val="FirstParagraph"/>
      </w:pPr>
      <w:r>
        <w:t xml:space="preserve">加购前置校验流程：</w:t>
      </w:r>
    </w:p>
    <w:p>
      <w:pPr>
        <w:pStyle w:val="SourceCode"/>
      </w:pPr>
      <w:r>
        <w:rPr>
          <w:rStyle w:val="VerbatimChar"/>
        </w:rPr>
        <w:t xml:space="preserve">用户状态校验 → 商品状态校验 → SKU状态校验 → 库存校验 → 是否允许加购校验 → 限购规则校验 → 购物车数量上限校验 → 写入购物车</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校验项</w:t>
            </w:r>
          </w:p>
        </w:tc>
        <w:tc>
          <w:tcPr/>
          <w:p>
            <w:pPr>
              <w:pStyle w:val="Compact"/>
              <w:jc w:val="left"/>
            </w:pPr>
            <w:r>
              <w:t xml:space="preserve">规则</w:t>
            </w:r>
          </w:p>
        </w:tc>
        <w:tc>
          <w:tcPr/>
          <w:p>
            <w:pPr>
              <w:pStyle w:val="Compact"/>
              <w:jc w:val="left"/>
            </w:pPr>
            <w:r>
              <w:t xml:space="preserve">不满足时处理</w:t>
            </w:r>
          </w:p>
        </w:tc>
      </w:tr>
      <w:tr>
        <w:tc>
          <w:tcPr/>
          <w:p>
            <w:pPr>
              <w:pStyle w:val="Compact"/>
              <w:jc w:val="left"/>
            </w:pPr>
            <w:r>
              <w:t xml:space="preserve">商品是否存在</w:t>
            </w:r>
          </w:p>
        </w:tc>
        <w:tc>
          <w:tcPr/>
          <w:p>
            <w:pPr>
              <w:pStyle w:val="Compact"/>
              <w:jc w:val="left"/>
            </w:pPr>
            <w:r>
              <w:t xml:space="preserve">商品必须存在且未删除</w:t>
            </w:r>
          </w:p>
        </w:tc>
        <w:tc>
          <w:tcPr/>
          <w:p>
            <w:pPr>
              <w:pStyle w:val="Compact"/>
              <w:jc w:val="left"/>
            </w:pPr>
            <w:r>
              <w:t xml:space="preserve">提示“商品不存在”</w:t>
            </w:r>
          </w:p>
        </w:tc>
      </w:tr>
      <w:tr>
        <w:tc>
          <w:tcPr/>
          <w:p>
            <w:pPr>
              <w:pStyle w:val="Compact"/>
              <w:jc w:val="left"/>
            </w:pPr>
            <w:r>
              <w:t xml:space="preserve">商品是否上架</w:t>
            </w:r>
          </w:p>
        </w:tc>
        <w:tc>
          <w:tcPr/>
          <w:p>
            <w:pPr>
              <w:pStyle w:val="Compact"/>
              <w:jc w:val="left"/>
            </w:pPr>
            <w:r>
              <w:t xml:space="preserve">商品状态必须为上架</w:t>
            </w:r>
          </w:p>
        </w:tc>
        <w:tc>
          <w:tcPr/>
          <w:p>
            <w:pPr>
              <w:pStyle w:val="Compact"/>
              <w:jc w:val="left"/>
            </w:pPr>
            <w:r>
              <w:t xml:space="preserve">提示“商品已下架”</w:t>
            </w:r>
          </w:p>
        </w:tc>
      </w:tr>
      <w:tr>
        <w:tc>
          <w:tcPr/>
          <w:p>
            <w:pPr>
              <w:pStyle w:val="Compact"/>
              <w:jc w:val="left"/>
            </w:pPr>
            <w:r>
              <w:t xml:space="preserve">SKU 是否有效</w:t>
            </w:r>
          </w:p>
        </w:tc>
        <w:tc>
          <w:tcPr/>
          <w:p>
            <w:pPr>
              <w:pStyle w:val="Compact"/>
              <w:jc w:val="left"/>
            </w:pPr>
            <w:r>
              <w:t xml:space="preserve">SKU 必须启用且未删除</w:t>
            </w:r>
          </w:p>
        </w:tc>
        <w:tc>
          <w:tcPr/>
          <w:p>
            <w:pPr>
              <w:pStyle w:val="Compact"/>
              <w:jc w:val="left"/>
            </w:pPr>
            <w:r>
              <w:t xml:space="preserve">提示“商品规格已失效”</w:t>
            </w:r>
          </w:p>
        </w:tc>
      </w:tr>
      <w:tr>
        <w:tc>
          <w:tcPr/>
          <w:p>
            <w:pPr>
              <w:pStyle w:val="Compact"/>
              <w:jc w:val="left"/>
            </w:pPr>
            <w:r>
              <w:t xml:space="preserve">库存是否充足</w:t>
            </w:r>
          </w:p>
        </w:tc>
        <w:tc>
          <w:tcPr/>
          <w:p>
            <w:pPr>
              <w:pStyle w:val="Compact"/>
              <w:jc w:val="left"/>
            </w:pPr>
            <w:r>
              <w:t xml:space="preserve">加购数量不能超过可售库存</w:t>
            </w:r>
          </w:p>
        </w:tc>
        <w:tc>
          <w:tcPr/>
          <w:p>
            <w:pPr>
              <w:pStyle w:val="Compact"/>
              <w:jc w:val="left"/>
            </w:pPr>
            <w:r>
              <w:t xml:space="preserve">提示“库存不足”</w:t>
            </w:r>
          </w:p>
        </w:tc>
      </w:tr>
      <w:tr>
        <w:tc>
          <w:tcPr/>
          <w:p>
            <w:pPr>
              <w:pStyle w:val="Compact"/>
              <w:jc w:val="left"/>
            </w:pPr>
            <w:r>
              <w:t xml:space="preserve">是否允许加购</w:t>
            </w:r>
          </w:p>
        </w:tc>
        <w:tc>
          <w:tcPr/>
          <w:p>
            <w:pPr>
              <w:pStyle w:val="Compact"/>
              <w:jc w:val="left"/>
            </w:pPr>
            <w:r>
              <w:t xml:space="preserve">后台配置允许加入购物车</w:t>
            </w:r>
          </w:p>
        </w:tc>
        <w:tc>
          <w:tcPr/>
          <w:p>
            <w:pPr>
              <w:pStyle w:val="Compact"/>
              <w:jc w:val="left"/>
            </w:pPr>
            <w:r>
              <w:t xml:space="preserve">提示“该商品不允许加入购物车”</w:t>
            </w:r>
          </w:p>
        </w:tc>
      </w:tr>
      <w:tr>
        <w:tc>
          <w:tcPr/>
          <w:p>
            <w:pPr>
              <w:pStyle w:val="Compact"/>
              <w:jc w:val="left"/>
            </w:pPr>
            <w:r>
              <w:t xml:space="preserve">是否超过限购</w:t>
            </w:r>
          </w:p>
        </w:tc>
        <w:tc>
          <w:tcPr/>
          <w:p>
            <w:pPr>
              <w:pStyle w:val="Compact"/>
              <w:jc w:val="left"/>
            </w:pPr>
            <w:r>
              <w:t xml:space="preserve">不超过每人/每日/每单/活动限购</w:t>
            </w:r>
          </w:p>
        </w:tc>
        <w:tc>
          <w:tcPr/>
          <w:p>
            <w:pPr>
              <w:pStyle w:val="Compact"/>
              <w:jc w:val="left"/>
            </w:pPr>
            <w:r>
              <w:t xml:space="preserve">提示“已超过限购数量”</w:t>
            </w:r>
          </w:p>
        </w:tc>
      </w:tr>
    </w:tbl>
    <w:p>
      <w:pPr>
        <w:pStyle w:val="BodyText"/>
      </w:pPr>
      <w:r>
        <w:t xml:space="preserve">特殊规则：同一 SKU 重复加购时不新增多条记录，应累加数量；多规格商品未选择 SKU 时弹出规格选择框；加购成功后展示“已加入购物车”，购物车角标同步更新。</w:t>
      </w:r>
    </w:p>
    <w:bookmarkEnd w:id="138"/>
    <w:bookmarkStart w:id="139" w:name="登录态与未登录态购物车规则"/>
    <w:p>
      <w:pPr>
        <w:pStyle w:val="Heading2"/>
      </w:pPr>
      <w:r>
        <w:rPr>
          <w:rStyle w:val="SectionNumber"/>
        </w:rPr>
        <w:t xml:space="preserve">5.5</w:t>
      </w:r>
      <w:r>
        <w:tab/>
      </w:r>
      <w:r>
        <w:t xml:space="preserve">17.5 登录态与未登录态购物车规则</w:t>
      </w:r>
    </w:p>
    <w:p>
      <w:pPr>
        <w:pStyle w:val="FirstParagraph"/>
      </w:pPr>
      <w:r>
        <w:t xml:space="preserve">建议第一版采用：</w:t>
      </w:r>
    </w:p>
    <w:p>
      <w:pPr>
        <w:pStyle w:val="SourceCode"/>
      </w:pPr>
      <w:r>
        <w:rPr>
          <w:rStyle w:val="VerbatimChar"/>
        </w:rPr>
        <w:t xml:space="preserve">未登录允许加购到本地购物车，但结算时必须登录。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规则</w:t>
            </w:r>
          </w:p>
        </w:tc>
      </w:tr>
      <w:tr>
        <w:tc>
          <w:tcPr/>
          <w:p>
            <w:pPr>
              <w:pStyle w:val="Compact"/>
              <w:jc w:val="left"/>
            </w:pPr>
            <w:r>
              <w:t xml:space="preserve">未登录点击加购</w:t>
            </w:r>
          </w:p>
        </w:tc>
        <w:tc>
          <w:tcPr/>
          <w:p>
            <w:pPr>
              <w:pStyle w:val="Compact"/>
              <w:jc w:val="left"/>
            </w:pPr>
            <w:r>
              <w:t xml:space="preserve">允许加入本地购物车，或按产品策略引导登录</w:t>
            </w:r>
          </w:p>
        </w:tc>
      </w:tr>
      <w:tr>
        <w:tc>
          <w:tcPr/>
          <w:p>
            <w:pPr>
              <w:pStyle w:val="Compact"/>
              <w:jc w:val="left"/>
            </w:pPr>
            <w:r>
              <w:t xml:space="preserve">未登录查看购物车</w:t>
            </w:r>
          </w:p>
        </w:tc>
        <w:tc>
          <w:tcPr/>
          <w:p>
            <w:pPr>
              <w:pStyle w:val="Compact"/>
              <w:jc w:val="left"/>
            </w:pPr>
            <w:r>
              <w:t xml:space="preserve">展示本地购物车商品</w:t>
            </w:r>
          </w:p>
        </w:tc>
      </w:tr>
      <w:tr>
        <w:tc>
          <w:tcPr/>
          <w:p>
            <w:pPr>
              <w:pStyle w:val="Compact"/>
              <w:jc w:val="left"/>
            </w:pPr>
            <w:r>
              <w:t xml:space="preserve">未登录点击结算</w:t>
            </w:r>
          </w:p>
        </w:tc>
        <w:tc>
          <w:tcPr/>
          <w:p>
            <w:pPr>
              <w:pStyle w:val="Compact"/>
              <w:jc w:val="left"/>
            </w:pPr>
            <w:r>
              <w:t xml:space="preserve">必须引导登录</w:t>
            </w:r>
          </w:p>
        </w:tc>
      </w:tr>
      <w:tr>
        <w:tc>
          <w:tcPr/>
          <w:p>
            <w:pPr>
              <w:pStyle w:val="Compact"/>
              <w:jc w:val="left"/>
            </w:pPr>
            <w:r>
              <w:t xml:space="preserve">用户登录后</w:t>
            </w:r>
          </w:p>
        </w:tc>
        <w:tc>
          <w:tcPr/>
          <w:p>
            <w:pPr>
              <w:pStyle w:val="Compact"/>
              <w:jc w:val="left"/>
            </w:pPr>
            <w:r>
              <w:t xml:space="preserve">本地购物车合并到服务端购物车</w:t>
            </w:r>
          </w:p>
        </w:tc>
      </w:tr>
      <w:tr>
        <w:tc>
          <w:tcPr/>
          <w:p>
            <w:pPr>
              <w:pStyle w:val="Compact"/>
              <w:jc w:val="left"/>
            </w:pPr>
            <w:r>
              <w:t xml:space="preserve">用户已登录</w:t>
            </w:r>
          </w:p>
        </w:tc>
        <w:tc>
          <w:tcPr/>
          <w:p>
            <w:pPr>
              <w:pStyle w:val="Compact"/>
              <w:jc w:val="left"/>
            </w:pPr>
            <w:r>
              <w:t xml:space="preserve">购物车数据以服务端为准</w:t>
            </w:r>
          </w:p>
        </w:tc>
      </w:tr>
      <w:tr>
        <w:tc>
          <w:tcPr/>
          <w:p>
            <w:pPr>
              <w:pStyle w:val="Compact"/>
              <w:jc w:val="left"/>
            </w:pPr>
            <w:r>
              <w:t xml:space="preserve">多端登录</w:t>
            </w:r>
          </w:p>
        </w:tc>
        <w:tc>
          <w:tcPr/>
          <w:p>
            <w:pPr>
              <w:pStyle w:val="Compact"/>
              <w:jc w:val="left"/>
            </w:pPr>
            <w:r>
              <w:t xml:space="preserve">APP、小程序、H5 购物车数据应保持一致</w:t>
            </w:r>
          </w:p>
        </w:tc>
      </w:tr>
    </w:tbl>
    <w:p>
      <w:pPr>
        <w:pStyle w:val="BodyText"/>
      </w:pPr>
      <w:r>
        <w:t xml:space="preserve">登录后合并规则：本地有 SKU 且服务端无 SKU 时新增；两边都有时数量累加；累加后超过库存或限购时调整为最大可购买数量；已下架或 SKU 失效商品合并为失效商品或丢弃并提示。</w:t>
      </w:r>
    </w:p>
    <w:bookmarkEnd w:id="139"/>
    <w:bookmarkStart w:id="140" w:name="购物车列表勾选数量删除规则"/>
    <w:p>
      <w:pPr>
        <w:pStyle w:val="Heading2"/>
      </w:pPr>
      <w:r>
        <w:rPr>
          <w:rStyle w:val="SectionNumber"/>
        </w:rPr>
        <w:t xml:space="preserve">5.6</w:t>
      </w:r>
      <w:r>
        <w:tab/>
      </w:r>
      <w:r>
        <w:t xml:space="preserve">17.6 购物车列表、勾选、数量、删除规则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分组</w:t>
            </w:r>
          </w:p>
        </w:tc>
        <w:tc>
          <w:tcPr/>
          <w:p>
            <w:pPr>
              <w:pStyle w:val="Compact"/>
              <w:jc w:val="left"/>
            </w:pPr>
            <w:r>
              <w:t xml:space="preserve">展示规则</w:t>
            </w:r>
          </w:p>
        </w:tc>
      </w:tr>
      <w:tr>
        <w:tc>
          <w:tcPr/>
          <w:p>
            <w:pPr>
              <w:pStyle w:val="Compact"/>
              <w:jc w:val="left"/>
            </w:pPr>
            <w:r>
              <w:t xml:space="preserve">正常商品</w:t>
            </w:r>
          </w:p>
        </w:tc>
        <w:tc>
          <w:tcPr/>
          <w:p>
            <w:pPr>
              <w:pStyle w:val="Compact"/>
              <w:jc w:val="left"/>
            </w:pPr>
            <w:r>
              <w:t xml:space="preserve">可勾选、可修改数量、可结算</w:t>
            </w:r>
          </w:p>
        </w:tc>
      </w:tr>
      <w:tr>
        <w:tc>
          <w:tcPr/>
          <w:p>
            <w:pPr>
              <w:pStyle w:val="Compact"/>
              <w:jc w:val="left"/>
            </w:pPr>
            <w:r>
              <w:t xml:space="preserve">失效商品</w:t>
            </w:r>
          </w:p>
        </w:tc>
        <w:tc>
          <w:tcPr/>
          <w:p>
            <w:pPr>
              <w:pStyle w:val="Compact"/>
              <w:jc w:val="left"/>
            </w:pPr>
            <w:r>
              <w:t xml:space="preserve">不可勾选、不可结算，可删除</w:t>
            </w:r>
          </w:p>
        </w:tc>
      </w:tr>
      <w:tr>
        <w:tc>
          <w:tcPr/>
          <w:p>
            <w:pPr>
              <w:pStyle w:val="Compact"/>
              <w:jc w:val="left"/>
            </w:pPr>
            <w:r>
              <w:t xml:space="preserve">库存不足商品</w:t>
            </w:r>
          </w:p>
        </w:tc>
        <w:tc>
          <w:tcPr/>
          <w:p>
            <w:pPr>
              <w:pStyle w:val="Compact"/>
              <w:jc w:val="left"/>
            </w:pPr>
            <w:r>
              <w:t xml:space="preserve">可展示但不可按当前数量结算，需要调整数量</w:t>
            </w:r>
          </w:p>
        </w:tc>
      </w:tr>
      <w:tr>
        <w:tc>
          <w:tcPr/>
          <w:p>
            <w:pPr>
              <w:pStyle w:val="Compact"/>
              <w:jc w:val="left"/>
            </w:pPr>
            <w:r>
              <w:t xml:space="preserve">下架商品</w:t>
            </w:r>
          </w:p>
        </w:tc>
        <w:tc>
          <w:tcPr/>
          <w:p>
            <w:pPr>
              <w:pStyle w:val="Compact"/>
              <w:jc w:val="left"/>
            </w:pPr>
            <w:r>
              <w:t xml:space="preserve">移入失效区，不可结算</w:t>
            </w:r>
          </w:p>
        </w:tc>
      </w:tr>
      <w:tr>
        <w:tc>
          <w:tcPr/>
          <w:p>
            <w:pPr>
              <w:pStyle w:val="Compact"/>
              <w:jc w:val="left"/>
            </w:pPr>
            <w:r>
              <w:t xml:space="preserve">SKU失效商品</w:t>
            </w:r>
          </w:p>
        </w:tc>
        <w:tc>
          <w:tcPr/>
          <w:p>
            <w:pPr>
              <w:pStyle w:val="Compact"/>
              <w:jc w:val="left"/>
            </w:pPr>
            <w:r>
              <w:t xml:space="preserve">移入失效区，不可结算</w:t>
            </w:r>
          </w:p>
        </w:tc>
      </w:tr>
    </w:tbl>
    <w:p>
      <w:pPr>
        <w:pStyle w:val="BodyText"/>
      </w:pPr>
      <w:r>
        <w:t xml:space="preserve">勾选规则：单个勾选仅正常商品可勾选；全选只勾选正常可结算商品；失效商品不允许勾选；库存不足商品不允许勾选或提示调整数量。</w:t>
      </w:r>
    </w:p>
    <w:p>
      <w:pPr>
        <w:pStyle w:val="BodyText"/>
      </w:pPr>
      <w:r>
        <w:t xml:space="preserve">数量规则：点击加号数量 +1；点击减号数量 -1；数量为 1 时减号置灰或提示删除；手动输入必须是正整数；超过库存或限购时自动调整或提示。</w:t>
      </w:r>
    </w:p>
    <w:p>
      <w:pPr>
        <w:pStyle w:val="BodyText"/>
      </w:pPr>
      <w:r>
        <w:t xml:space="preserve">删除规则：支持单个删除、批量删除、清空失效商品；清空失效商品必须弹窗确认；删除成功后刷新购物车列表和底部合计金额。</w:t>
      </w:r>
    </w:p>
    <w:bookmarkEnd w:id="140"/>
    <w:bookmarkStart w:id="141" w:name="购物车金额与结算规则"/>
    <w:p>
      <w:pPr>
        <w:pStyle w:val="Heading2"/>
      </w:pPr>
      <w:r>
        <w:rPr>
          <w:rStyle w:val="SectionNumber"/>
        </w:rPr>
        <w:t xml:space="preserve">5.7</w:t>
      </w:r>
      <w:r>
        <w:tab/>
      </w:r>
      <w:r>
        <w:t xml:space="preserve">17.7 购物车金额与结算规则</w:t>
      </w:r>
    </w:p>
    <w:p>
      <w:pPr>
        <w:pStyle w:val="FirstParagraph"/>
      </w:pPr>
      <w:r>
        <w:t xml:space="preserve">购物车金额只作为预估金额，优惠券、积分、运费最终以确认订单页为准。</w:t>
      </w:r>
    </w:p>
    <w:p>
      <w:pPr>
        <w:pStyle w:val="BodyText"/>
      </w:pPr>
      <w:r>
        <w:t xml:space="preserve">点击“去结算”时校验流程：</w:t>
      </w:r>
    </w:p>
    <w:p>
      <w:pPr>
        <w:pStyle w:val="SourceCode"/>
      </w:pPr>
      <w:r>
        <w:rPr>
          <w:rStyle w:val="VerbatimChar"/>
        </w:rPr>
        <w:t xml:space="preserve">是否已登录 → 是否选择商品 → 商品状态校验 → SKU状态校验 → 库存校验 → 购买限制校验 → 不可单独购买校验 → 生成确认订单快照 → 进入确认订单页</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规则</w:t>
            </w:r>
          </w:p>
        </w:tc>
      </w:tr>
      <w:tr>
        <w:tc>
          <w:tcPr/>
          <w:p>
            <w:pPr>
              <w:pStyle w:val="Compact"/>
              <w:jc w:val="left"/>
            </w:pPr>
            <w:r>
              <w:t xml:space="preserve">未登录点击结算</w:t>
            </w:r>
          </w:p>
        </w:tc>
        <w:tc>
          <w:tcPr/>
          <w:p>
            <w:pPr>
              <w:pStyle w:val="Compact"/>
              <w:jc w:val="left"/>
            </w:pPr>
            <w:r>
              <w:t xml:space="preserve">跳转登录页，登录成功后回到购物车或确认订单页</w:t>
            </w:r>
          </w:p>
        </w:tc>
      </w:tr>
      <w:tr>
        <w:tc>
          <w:tcPr/>
          <w:p>
            <w:pPr>
              <w:pStyle w:val="Compact"/>
              <w:jc w:val="left"/>
            </w:pPr>
            <w:r>
              <w:t xml:space="preserve">未勾选商品</w:t>
            </w:r>
          </w:p>
        </w:tc>
        <w:tc>
          <w:tcPr/>
          <w:p>
            <w:pPr>
              <w:pStyle w:val="Compact"/>
              <w:jc w:val="left"/>
            </w:pPr>
            <w:r>
              <w:t xml:space="preserve">提示“请选择要结算的商品”</w:t>
            </w:r>
          </w:p>
        </w:tc>
      </w:tr>
      <w:tr>
        <w:tc>
          <w:tcPr/>
          <w:p>
            <w:pPr>
              <w:pStyle w:val="Compact"/>
              <w:jc w:val="left"/>
            </w:pPr>
            <w:r>
              <w:t xml:space="preserve">存在下架商品</w:t>
            </w:r>
          </w:p>
        </w:tc>
        <w:tc>
          <w:tcPr/>
          <w:p>
            <w:pPr>
              <w:pStyle w:val="Compact"/>
              <w:jc w:val="left"/>
            </w:pPr>
            <w:r>
              <w:t xml:space="preserve">不允许结算，提示“部分商品已下架”</w:t>
            </w:r>
          </w:p>
        </w:tc>
      </w:tr>
      <w:tr>
        <w:tc>
          <w:tcPr/>
          <w:p>
            <w:pPr>
              <w:pStyle w:val="Compact"/>
              <w:jc w:val="left"/>
            </w:pPr>
            <w:r>
              <w:t xml:space="preserve">存在库存不足商品</w:t>
            </w:r>
          </w:p>
        </w:tc>
        <w:tc>
          <w:tcPr/>
          <w:p>
            <w:pPr>
              <w:pStyle w:val="Compact"/>
              <w:jc w:val="left"/>
            </w:pPr>
            <w:r>
              <w:t xml:space="preserve">不允许结算，提示“部分商品库存不足”</w:t>
            </w:r>
          </w:p>
        </w:tc>
      </w:tr>
      <w:tr>
        <w:tc>
          <w:tcPr/>
          <w:p>
            <w:pPr>
              <w:pStyle w:val="Compact"/>
              <w:jc w:val="left"/>
            </w:pPr>
            <w:r>
              <w:t xml:space="preserve">存在 SKU 失效商品</w:t>
            </w:r>
          </w:p>
        </w:tc>
        <w:tc>
          <w:tcPr/>
          <w:p>
            <w:pPr>
              <w:pStyle w:val="Compact"/>
              <w:jc w:val="left"/>
            </w:pPr>
            <w:r>
              <w:t xml:space="preserve">不允许结算，提示“部分商品规格已失效”</w:t>
            </w:r>
          </w:p>
        </w:tc>
      </w:tr>
      <w:tr>
        <w:tc>
          <w:tcPr/>
          <w:p>
            <w:pPr>
              <w:pStyle w:val="Compact"/>
              <w:jc w:val="left"/>
            </w:pPr>
            <w:r>
              <w:t xml:space="preserve">商品价格变化</w:t>
            </w:r>
          </w:p>
        </w:tc>
        <w:tc>
          <w:tcPr/>
          <w:p>
            <w:pPr>
              <w:pStyle w:val="Compact"/>
              <w:jc w:val="left"/>
            </w:pPr>
            <w:r>
              <w:t xml:space="preserve">进入确认订单页时按最新价格展示，并提示价格变化</w:t>
            </w:r>
          </w:p>
        </w:tc>
      </w:tr>
    </w:tbl>
    <w:p>
      <w:pPr>
        <w:pStyle w:val="BodyText"/>
      </w:pPr>
      <w:r>
        <w:t xml:space="preserve">不可单独购买规则：只勾选不可单独购买商品不允许结算；不可单独购买商品 + 普通商品允许一起结算；多个不可单独购买商品但无普通商品仍不允许结算。</w:t>
      </w:r>
    </w:p>
    <w:bookmarkEnd w:id="141"/>
    <w:bookmarkStart w:id="142" w:name="确认订单入口与数据结构规则"/>
    <w:p>
      <w:pPr>
        <w:pStyle w:val="Heading2"/>
      </w:pPr>
      <w:r>
        <w:rPr>
          <w:rStyle w:val="SectionNumber"/>
        </w:rPr>
        <w:t xml:space="preserve">5.8</w:t>
      </w:r>
      <w:r>
        <w:tab/>
      </w:r>
      <w:r>
        <w:t xml:space="preserve">17.8 确认订单入口与数据结构规则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项目</w:t>
            </w:r>
          </w:p>
        </w:tc>
        <w:tc>
          <w:tcPr/>
          <w:p>
            <w:pPr>
              <w:pStyle w:val="Compact"/>
              <w:jc w:val="left"/>
            </w:pPr>
            <w:r>
              <w:t xml:space="preserve">购物车结算</w:t>
            </w:r>
          </w:p>
        </w:tc>
        <w:tc>
          <w:tcPr/>
          <w:p>
            <w:pPr>
              <w:pStyle w:val="Compact"/>
              <w:jc w:val="left"/>
            </w:pPr>
            <w:r>
              <w:t xml:space="preserve">立即购买</w:t>
            </w:r>
          </w:p>
        </w:tc>
      </w:tr>
      <w:tr>
        <w:tc>
          <w:tcPr/>
          <w:p>
            <w:pPr>
              <w:pStyle w:val="Compact"/>
              <w:jc w:val="left"/>
            </w:pPr>
            <w:r>
              <w:t xml:space="preserve">商品来源</w:t>
            </w:r>
          </w:p>
        </w:tc>
        <w:tc>
          <w:tcPr/>
          <w:p>
            <w:pPr>
              <w:pStyle w:val="Compact"/>
              <w:jc w:val="left"/>
            </w:pPr>
            <w:r>
              <w:t xml:space="preserve">购物车已勾选商品</w:t>
            </w:r>
          </w:p>
        </w:tc>
        <w:tc>
          <w:tcPr/>
          <w:p>
            <w:pPr>
              <w:pStyle w:val="Compact"/>
              <w:jc w:val="left"/>
            </w:pPr>
            <w:r>
              <w:t xml:space="preserve">当前商品 SKU</w:t>
            </w:r>
          </w:p>
        </w:tc>
      </w:tr>
      <w:tr>
        <w:tc>
          <w:tcPr/>
          <w:p>
            <w:pPr>
              <w:pStyle w:val="Compact"/>
              <w:jc w:val="left"/>
            </w:pPr>
            <w:r>
              <w:t xml:space="preserve">是否写入购物车</w:t>
            </w:r>
          </w:p>
        </w:tc>
        <w:tc>
          <w:tcPr/>
          <w:p>
            <w:pPr>
              <w:pStyle w:val="Compact"/>
              <w:jc w:val="left"/>
            </w:pPr>
            <w:r>
              <w:t xml:space="preserve">已写入</w:t>
            </w:r>
          </w:p>
        </w:tc>
        <w:tc>
          <w:tcPr/>
          <w:p>
            <w:pPr>
              <w:pStyle w:val="Compact"/>
              <w:jc w:val="left"/>
            </w:pPr>
            <w:r>
              <w:t xml:space="preserve">不写入购物车</w:t>
            </w:r>
          </w:p>
        </w:tc>
      </w:tr>
      <w:tr>
        <w:tc>
          <w:tcPr/>
          <w:p>
            <w:pPr>
              <w:pStyle w:val="Compact"/>
              <w:jc w:val="left"/>
            </w:pPr>
            <w:r>
              <w:t xml:space="preserve">提交成功后</w:t>
            </w:r>
          </w:p>
        </w:tc>
        <w:tc>
          <w:tcPr/>
          <w:p>
            <w:pPr>
              <w:pStyle w:val="Compact"/>
              <w:jc w:val="left"/>
            </w:pPr>
            <w:r>
              <w:t xml:space="preserve">清理本次已结算购物车商品</w:t>
            </w:r>
          </w:p>
        </w:tc>
        <w:tc>
          <w:tcPr/>
          <w:p>
            <w:pPr>
              <w:pStyle w:val="Compact"/>
              <w:jc w:val="left"/>
            </w:pPr>
            <w:r>
              <w:t xml:space="preserve">不影响购物车</w:t>
            </w:r>
          </w:p>
        </w:tc>
      </w:tr>
      <w:tr>
        <w:tc>
          <w:tcPr/>
          <w:p>
            <w:pPr>
              <w:pStyle w:val="Compact"/>
              <w:jc w:val="left"/>
            </w:pPr>
            <w:r>
              <w:t xml:space="preserve">返回页面</w:t>
            </w:r>
          </w:p>
        </w:tc>
        <w:tc>
          <w:tcPr/>
          <w:p>
            <w:pPr>
              <w:pStyle w:val="Compact"/>
              <w:jc w:val="left"/>
            </w:pPr>
            <w:r>
              <w:t xml:space="preserve">返回购物车</w:t>
            </w:r>
          </w:p>
        </w:tc>
        <w:tc>
          <w:tcPr/>
          <w:p>
            <w:pPr>
              <w:pStyle w:val="Compact"/>
              <w:jc w:val="left"/>
            </w:pPr>
            <w:r>
              <w:t xml:space="preserve">返回商品详情页</w:t>
            </w:r>
          </w:p>
        </w:tc>
      </w:tr>
      <w:tr>
        <w:tc>
          <w:tcPr/>
          <w:p>
            <w:pPr>
              <w:pStyle w:val="Compact"/>
              <w:jc w:val="left"/>
            </w:pPr>
            <w:r>
              <w:t xml:space="preserve">商品数量</w:t>
            </w:r>
          </w:p>
        </w:tc>
        <w:tc>
          <w:tcPr/>
          <w:p>
            <w:pPr>
              <w:pStyle w:val="Compact"/>
              <w:jc w:val="left"/>
            </w:pPr>
            <w:r>
              <w:t xml:space="preserve">购物车数量</w:t>
            </w:r>
          </w:p>
        </w:tc>
        <w:tc>
          <w:tcPr/>
          <w:p>
            <w:pPr>
              <w:pStyle w:val="Compact"/>
              <w:jc w:val="left"/>
            </w:pPr>
            <w:r>
              <w:t xml:space="preserve">用户选择数量</w:t>
            </w:r>
          </w:p>
        </w:tc>
      </w:tr>
    </w:tbl>
    <w:p>
      <w:pPr>
        <w:pStyle w:val="BodyText"/>
      </w:pPr>
      <w:r>
        <w:t xml:space="preserve">确认订单页数据应由服务端返回，包含地址信息、商品信息、配送信息、优惠信息、积分信息、金额明细、购买须知、订单备注、风险提示。</w:t>
      </w:r>
    </w:p>
    <w:bookmarkEnd w:id="142"/>
    <w:bookmarkStart w:id="143" w:name="收货地址规则"/>
    <w:p>
      <w:pPr>
        <w:pStyle w:val="Heading2"/>
      </w:pPr>
      <w:r>
        <w:rPr>
          <w:rStyle w:val="SectionNumber"/>
        </w:rPr>
        <w:t xml:space="preserve">5.9</w:t>
      </w:r>
      <w:r>
        <w:tab/>
      </w:r>
      <w:r>
        <w:t xml:space="preserve">17.9 收货地址规则</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规则</w:t>
            </w:r>
          </w:p>
        </w:tc>
      </w:tr>
      <w:tr>
        <w:tc>
          <w:tcPr/>
          <w:p>
            <w:pPr>
              <w:pStyle w:val="Compact"/>
              <w:jc w:val="left"/>
            </w:pPr>
            <w:r>
              <w:t xml:space="preserve">用户有默认地址</w:t>
            </w:r>
          </w:p>
        </w:tc>
        <w:tc>
          <w:tcPr/>
          <w:p>
            <w:pPr>
              <w:pStyle w:val="Compact"/>
              <w:jc w:val="left"/>
            </w:pPr>
            <w:r>
              <w:t xml:space="preserve">确认订单页默认展示默认地址</w:t>
            </w:r>
          </w:p>
        </w:tc>
      </w:tr>
      <w:tr>
        <w:tc>
          <w:tcPr/>
          <w:p>
            <w:pPr>
              <w:pStyle w:val="Compact"/>
              <w:jc w:val="left"/>
            </w:pPr>
            <w:r>
              <w:t xml:space="preserve">用户无默认地址但有地址</w:t>
            </w:r>
          </w:p>
        </w:tc>
        <w:tc>
          <w:tcPr/>
          <w:p>
            <w:pPr>
              <w:pStyle w:val="Compact"/>
              <w:jc w:val="left"/>
            </w:pPr>
            <w:r>
              <w:t xml:space="preserve">默认展示最近使用地址或第一条地址</w:t>
            </w:r>
          </w:p>
        </w:tc>
      </w:tr>
      <w:tr>
        <w:tc>
          <w:tcPr/>
          <w:p>
            <w:pPr>
              <w:pStyle w:val="Compact"/>
              <w:jc w:val="left"/>
            </w:pPr>
            <w:r>
              <w:t xml:space="preserve">用户无地址</w:t>
            </w:r>
          </w:p>
        </w:tc>
        <w:tc>
          <w:tcPr/>
          <w:p>
            <w:pPr>
              <w:pStyle w:val="Compact"/>
              <w:jc w:val="left"/>
            </w:pPr>
            <w:r>
              <w:t xml:space="preserve">展示“请选择收货地址”</w:t>
            </w:r>
          </w:p>
        </w:tc>
      </w:tr>
      <w:tr>
        <w:tc>
          <w:tcPr/>
          <w:p>
            <w:pPr>
              <w:pStyle w:val="Compact"/>
              <w:jc w:val="left"/>
            </w:pPr>
            <w:r>
              <w:t xml:space="preserve">新增第一条地址</w:t>
            </w:r>
          </w:p>
        </w:tc>
        <w:tc>
          <w:tcPr/>
          <w:p>
            <w:pPr>
              <w:pStyle w:val="Compact"/>
              <w:jc w:val="left"/>
            </w:pPr>
            <w:r>
              <w:t xml:space="preserve">自动设为默认地址</w:t>
            </w:r>
          </w:p>
        </w:tc>
      </w:tr>
      <w:tr>
        <w:tc>
          <w:tcPr/>
          <w:p>
            <w:pPr>
              <w:pStyle w:val="Compact"/>
              <w:jc w:val="left"/>
            </w:pPr>
            <w:r>
              <w:t xml:space="preserve">删除默认地址</w:t>
            </w:r>
          </w:p>
        </w:tc>
        <w:tc>
          <w:tcPr/>
          <w:p>
            <w:pPr>
              <w:pStyle w:val="Compact"/>
              <w:jc w:val="left"/>
            </w:pPr>
            <w:r>
              <w:t xml:space="preserve">若存在其他地址，应提示选择新的默认地址或系统自动指定一条</w:t>
            </w:r>
          </w:p>
        </w:tc>
      </w:tr>
      <w:tr>
        <w:tc>
          <w:tcPr/>
          <w:p>
            <w:pPr>
              <w:pStyle w:val="Compact"/>
              <w:jc w:val="left"/>
            </w:pPr>
            <w:r>
              <w:t xml:space="preserve">只有一条默认地址</w:t>
            </w:r>
          </w:p>
        </w:tc>
        <w:tc>
          <w:tcPr/>
          <w:p>
            <w:pPr>
              <w:pStyle w:val="Compact"/>
              <w:jc w:val="left"/>
            </w:pPr>
            <w:r>
              <w:t xml:space="preserve">不允许直接删除后导致确认订单无地址，或删除后必须明确提示补充地址</w:t>
            </w:r>
          </w:p>
        </w:tc>
      </w:tr>
    </w:tbl>
    <w:p>
      <w:pPr>
        <w:pStyle w:val="BodyText"/>
      </w:pPr>
      <w:r>
        <w:t xml:space="preserve">切换地址后必须重新计算运费、优惠券可用性、积分抵扣和实付金额；地址不可配送时提交按钮置灰或提交时拦截。</w:t>
      </w:r>
    </w:p>
    <w:bookmarkEnd w:id="143"/>
    <w:bookmarkStart w:id="144" w:name="配送方式与运费规则"/>
    <w:p>
      <w:pPr>
        <w:pStyle w:val="Heading2"/>
      </w:pPr>
      <w:r>
        <w:rPr>
          <w:rStyle w:val="SectionNumber"/>
        </w:rPr>
        <w:t xml:space="preserve">5.10</w:t>
      </w:r>
      <w:r>
        <w:tab/>
      </w:r>
      <w:r>
        <w:t xml:space="preserve">17.10 配送方式与运费规则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配送方式</w:t>
            </w:r>
          </w:p>
        </w:tc>
        <w:tc>
          <w:tcPr/>
          <w:p>
            <w:pPr>
              <w:pStyle w:val="Compact"/>
              <w:jc w:val="left"/>
            </w:pPr>
            <w:r>
              <w:t xml:space="preserve">说明</w:t>
            </w:r>
          </w:p>
        </w:tc>
      </w:tr>
      <w:tr>
        <w:tc>
          <w:tcPr/>
          <w:p>
            <w:pPr>
              <w:pStyle w:val="Compact"/>
              <w:jc w:val="left"/>
            </w:pPr>
            <w:r>
              <w:t xml:space="preserve">普通快递</w:t>
            </w:r>
          </w:p>
        </w:tc>
        <w:tc>
          <w:tcPr/>
          <w:p>
            <w:pPr>
              <w:pStyle w:val="Compact"/>
              <w:jc w:val="left"/>
            </w:pPr>
            <w:r>
              <w:t xml:space="preserve">按普通运费模板计算</w:t>
            </w:r>
          </w:p>
        </w:tc>
      </w:tr>
      <w:tr>
        <w:tc>
          <w:tcPr/>
          <w:p>
            <w:pPr>
              <w:pStyle w:val="Compact"/>
              <w:jc w:val="left"/>
            </w:pPr>
            <w:r>
              <w:t xml:space="preserve">冷链配送</w:t>
            </w:r>
          </w:p>
        </w:tc>
        <w:tc>
          <w:tcPr/>
          <w:p>
            <w:pPr>
              <w:pStyle w:val="Compact"/>
              <w:jc w:val="left"/>
            </w:pPr>
            <w:r>
              <w:t xml:space="preserve">生鲜、冷冻商品使用冷链模板</w:t>
            </w:r>
          </w:p>
        </w:tc>
      </w:tr>
      <w:tr>
        <w:tc>
          <w:tcPr/>
          <w:p>
            <w:pPr>
              <w:pStyle w:val="Compact"/>
              <w:jc w:val="left"/>
            </w:pPr>
            <w:r>
              <w:t xml:space="preserve">到付</w:t>
            </w:r>
          </w:p>
        </w:tc>
        <w:tc>
          <w:tcPr/>
          <w:p>
            <w:pPr>
              <w:pStyle w:val="Compact"/>
              <w:jc w:val="left"/>
            </w:pPr>
            <w:r>
              <w:t xml:space="preserve">用户收货时支付运费</w:t>
            </w:r>
          </w:p>
        </w:tc>
      </w:tr>
      <w:tr>
        <w:tc>
          <w:tcPr/>
          <w:p>
            <w:pPr>
              <w:pStyle w:val="Compact"/>
              <w:jc w:val="left"/>
            </w:pPr>
            <w:r>
              <w:t xml:space="preserve">包邮</w:t>
            </w:r>
          </w:p>
        </w:tc>
        <w:tc>
          <w:tcPr/>
          <w:p>
            <w:pPr>
              <w:pStyle w:val="Compact"/>
              <w:jc w:val="left"/>
            </w:pPr>
            <w:r>
              <w:t xml:space="preserve">满足包邮条件时运费为 0</w:t>
            </w:r>
          </w:p>
        </w:tc>
      </w:tr>
      <w:tr>
        <w:tc>
          <w:tcPr/>
          <w:p>
            <w:pPr>
              <w:pStyle w:val="Compact"/>
              <w:jc w:val="left"/>
            </w:pPr>
            <w:r>
              <w:t xml:space="preserve">自提</w:t>
            </w:r>
          </w:p>
        </w:tc>
        <w:tc>
          <w:tcPr/>
          <w:p>
            <w:pPr>
              <w:pStyle w:val="Compact"/>
              <w:jc w:val="left"/>
            </w:pPr>
            <w:r>
              <w:t xml:space="preserve">用户选择自提点，不计算快递运费</w:t>
            </w:r>
          </w:p>
        </w:tc>
      </w:tr>
    </w:tbl>
    <w:p>
      <w:pPr>
        <w:pStyle w:val="BodyText"/>
      </w:pPr>
      <w:r>
        <w:t xml:space="preserve">运费计算维度包括收货地区、商品重量、商品件数、商品体积、商品分类、供应商、配送方式、运费模板、是否包邮。</w:t>
      </w:r>
    </w:p>
    <w:p>
      <w:pPr>
        <w:pStyle w:val="BodyText"/>
      </w:pPr>
      <w:r>
        <w:t xml:space="preserve">多商品规则：同一模板合并计算；不同模板分别计算后求和；不同供应商可按供应商拆分运费；普通商品 + 冷链商品分别计算；部分包邮商品不参与运费。</w:t>
      </w:r>
    </w:p>
    <w:bookmarkEnd w:id="144"/>
    <w:bookmarkStart w:id="145" w:name="优惠券规则"/>
    <w:p>
      <w:pPr>
        <w:pStyle w:val="Heading2"/>
      </w:pPr>
      <w:r>
        <w:rPr>
          <w:rStyle w:val="SectionNumber"/>
        </w:rPr>
        <w:t xml:space="preserve">5.11</w:t>
      </w:r>
      <w:r>
        <w:tab/>
      </w:r>
      <w:r>
        <w:t xml:space="preserve">17.11 优惠券规则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满减券</w:t>
            </w:r>
          </w:p>
        </w:tc>
        <w:tc>
          <w:tcPr/>
          <w:p>
            <w:pPr>
              <w:pStyle w:val="Compact"/>
              <w:jc w:val="left"/>
            </w:pPr>
            <w:r>
              <w:t xml:space="preserve">满 X 减 Y</w:t>
            </w:r>
          </w:p>
        </w:tc>
      </w:tr>
      <w:tr>
        <w:tc>
          <w:tcPr/>
          <w:p>
            <w:pPr>
              <w:pStyle w:val="Compact"/>
              <w:jc w:val="left"/>
            </w:pPr>
            <w:r>
              <w:t xml:space="preserve">折扣券</w:t>
            </w:r>
          </w:p>
        </w:tc>
        <w:tc>
          <w:tcPr/>
          <w:p>
            <w:pPr>
              <w:pStyle w:val="Compact"/>
              <w:jc w:val="left"/>
            </w:pPr>
            <w:r>
              <w:t xml:space="preserve">按折扣比例优惠</w:t>
            </w:r>
          </w:p>
        </w:tc>
      </w:tr>
      <w:tr>
        <w:tc>
          <w:tcPr/>
          <w:p>
            <w:pPr>
              <w:pStyle w:val="Compact"/>
              <w:jc w:val="left"/>
            </w:pPr>
            <w:r>
              <w:t xml:space="preserve">运费券</w:t>
            </w:r>
          </w:p>
        </w:tc>
        <w:tc>
          <w:tcPr/>
          <w:p>
            <w:pPr>
              <w:pStyle w:val="Compact"/>
              <w:jc w:val="left"/>
            </w:pPr>
            <w:r>
              <w:t xml:space="preserve">抵扣运费</w:t>
            </w:r>
          </w:p>
        </w:tc>
      </w:tr>
      <w:tr>
        <w:tc>
          <w:tcPr/>
          <w:p>
            <w:pPr>
              <w:pStyle w:val="Compact"/>
              <w:jc w:val="left"/>
            </w:pPr>
            <w:r>
              <w:t xml:space="preserve">商品券</w:t>
            </w:r>
          </w:p>
        </w:tc>
        <w:tc>
          <w:tcPr/>
          <w:p>
            <w:pPr>
              <w:pStyle w:val="Compact"/>
              <w:jc w:val="left"/>
            </w:pPr>
            <w:r>
              <w:t xml:space="preserve">指定商品可用</w:t>
            </w:r>
          </w:p>
        </w:tc>
      </w:tr>
      <w:tr>
        <w:tc>
          <w:tcPr/>
          <w:p>
            <w:pPr>
              <w:pStyle w:val="Compact"/>
              <w:jc w:val="left"/>
            </w:pPr>
            <w:r>
              <w:t xml:space="preserve">分类券</w:t>
            </w:r>
          </w:p>
        </w:tc>
        <w:tc>
          <w:tcPr/>
          <w:p>
            <w:pPr>
              <w:pStyle w:val="Compact"/>
              <w:jc w:val="left"/>
            </w:pPr>
            <w:r>
              <w:t xml:space="preserve">指定分类可用</w:t>
            </w:r>
          </w:p>
        </w:tc>
      </w:tr>
      <w:tr>
        <w:tc>
          <w:tcPr/>
          <w:p>
            <w:pPr>
              <w:pStyle w:val="Compact"/>
              <w:jc w:val="left"/>
            </w:pPr>
            <w:r>
              <w:t xml:space="preserve">新人券</w:t>
            </w:r>
          </w:p>
        </w:tc>
        <w:tc>
          <w:tcPr/>
          <w:p>
            <w:pPr>
              <w:pStyle w:val="Compact"/>
              <w:jc w:val="left"/>
            </w:pPr>
            <w:r>
              <w:t xml:space="preserve">新用户可用</w:t>
            </w:r>
          </w:p>
        </w:tc>
      </w:tr>
      <w:tr>
        <w:tc>
          <w:tcPr/>
          <w:p>
            <w:pPr>
              <w:pStyle w:val="Compact"/>
              <w:jc w:val="left"/>
            </w:pPr>
            <w:r>
              <w:t xml:space="preserve">会员券</w:t>
            </w:r>
          </w:p>
        </w:tc>
        <w:tc>
          <w:tcPr/>
          <w:p>
            <w:pPr>
              <w:pStyle w:val="Compact"/>
              <w:jc w:val="left"/>
            </w:pPr>
            <w:r>
              <w:t xml:space="preserve">指定会员等级可用</w:t>
            </w:r>
          </w:p>
        </w:tc>
      </w:tr>
    </w:tbl>
    <w:p>
      <w:pPr>
        <w:pStyle w:val="BodyText"/>
      </w:pPr>
      <w:r>
        <w:t xml:space="preserve">可用性校验：有效期、使用状态、订单金额、商品范围、用户范围、渠道范围、配送范围。</w:t>
      </w:r>
    </w:p>
    <w:p>
      <w:pPr>
        <w:pStyle w:val="BodyText"/>
      </w:pPr>
      <w:r>
        <w:t xml:space="preserve">默认选券规则：默认选择优惠金额最大的可用优惠券；金额相同时优先选择即将过期的券；用户手动选择后以用户选择为准；用户选择“不使用优惠券”后不自动再选券，除非重新进入确认订单页。</w:t>
      </w:r>
    </w:p>
    <w:p>
      <w:pPr>
        <w:pStyle w:val="BodyText"/>
      </w:pPr>
      <w:r>
        <w:t xml:space="preserve">不可用券需要展示原因：未达到门槛、不适用当前商品、不适用当前分类、不在时间内、当前渠道不可用、当前用户等级不可用、当前地址不可用。</w:t>
      </w:r>
    </w:p>
    <w:bookmarkEnd w:id="145"/>
    <w:bookmarkStart w:id="146" w:name="积分抵扣规则"/>
    <w:p>
      <w:pPr>
        <w:pStyle w:val="Heading2"/>
      </w:pPr>
      <w:r>
        <w:rPr>
          <w:rStyle w:val="SectionNumber"/>
        </w:rPr>
        <w:t xml:space="preserve">5.12</w:t>
      </w:r>
      <w:r>
        <w:tab/>
      </w:r>
      <w:r>
        <w:t xml:space="preserve">17.12 积分抵扣规则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是否展示积分模块</w:t>
            </w:r>
          </w:p>
        </w:tc>
      </w:tr>
      <w:tr>
        <w:tc>
          <w:tcPr/>
          <w:p>
            <w:pPr>
              <w:pStyle w:val="Compact"/>
              <w:jc w:val="left"/>
            </w:pPr>
            <w:r>
              <w:t xml:space="preserve">商品全部不支持积分抵扣</w:t>
            </w:r>
          </w:p>
        </w:tc>
        <w:tc>
          <w:tcPr/>
          <w:p>
            <w:pPr>
              <w:pStyle w:val="Compact"/>
              <w:jc w:val="left"/>
            </w:pPr>
            <w:r>
              <w:t xml:space="preserve">不展示积分模块</w:t>
            </w:r>
          </w:p>
        </w:tc>
      </w:tr>
      <w:tr>
        <w:tc>
          <w:tcPr/>
          <w:p>
            <w:pPr>
              <w:pStyle w:val="Compact"/>
              <w:jc w:val="left"/>
            </w:pPr>
            <w:r>
              <w:t xml:space="preserve">至少一个商品支持积分抵扣</w:t>
            </w:r>
          </w:p>
        </w:tc>
        <w:tc>
          <w:tcPr/>
          <w:p>
            <w:pPr>
              <w:pStyle w:val="Compact"/>
              <w:jc w:val="left"/>
            </w:pPr>
            <w:r>
              <w:t xml:space="preserve">展示积分模块</w:t>
            </w:r>
          </w:p>
        </w:tc>
      </w:tr>
      <w:tr>
        <w:tc>
          <w:tcPr/>
          <w:p>
            <w:pPr>
              <w:pStyle w:val="Compact"/>
              <w:jc w:val="left"/>
            </w:pPr>
            <w:r>
              <w:t xml:space="preserve">用户无可用积分</w:t>
            </w:r>
          </w:p>
        </w:tc>
        <w:tc>
          <w:tcPr/>
          <w:p>
            <w:pPr>
              <w:pStyle w:val="Compact"/>
              <w:jc w:val="left"/>
            </w:pPr>
            <w:r>
              <w:t xml:space="preserve">可展示但不可勾选，或展示“暂无可用积分”</w:t>
            </w:r>
          </w:p>
        </w:tc>
      </w:tr>
      <w:tr>
        <w:tc>
          <w:tcPr/>
          <w:p>
            <w:pPr>
              <w:pStyle w:val="Compact"/>
              <w:jc w:val="left"/>
            </w:pPr>
            <w:r>
              <w:t xml:space="preserve">用户未登录</w:t>
            </w:r>
          </w:p>
        </w:tc>
        <w:tc>
          <w:tcPr/>
          <w:p>
            <w:pPr>
              <w:pStyle w:val="Compact"/>
              <w:jc w:val="left"/>
            </w:pPr>
            <w:r>
              <w:t xml:space="preserve">不展示或引导登录后查看</w:t>
            </w:r>
          </w:p>
        </w:tc>
      </w:tr>
    </w:tbl>
    <w:p>
      <w:pPr>
        <w:pStyle w:val="BodyText"/>
      </w:pPr>
      <w:r>
        <w:t xml:space="preserve">计算规则：</w:t>
      </w:r>
    </w:p>
    <w:p>
      <w:pPr>
        <w:pStyle w:val="SourceCode"/>
      </w:pPr>
      <w:r>
        <w:rPr>
          <w:rStyle w:val="VerbatimChar"/>
        </w:rPr>
        <w:t xml:space="preserve">可抵扣金额 = min(用户可用积分按比例换算金额, 商品可抵扣上限, 订单可抵扣上限)</w:t>
      </w:r>
    </w:p>
    <w:p>
      <w:pPr>
        <w:pStyle w:val="FirstParagraph"/>
      </w:pPr>
      <w:r>
        <w:t xml:space="preserve">积分抵扣后实付金额不能小于系统允许最小支付金额；提交订单成功后锁定或扣减积分；订单取消或退款时按规则退回积分。</w:t>
      </w:r>
    </w:p>
    <w:bookmarkEnd w:id="146"/>
    <w:bookmarkStart w:id="147" w:name="购买须知与订单备注规则"/>
    <w:p>
      <w:pPr>
        <w:pStyle w:val="Heading2"/>
      </w:pPr>
      <w:r>
        <w:rPr>
          <w:rStyle w:val="SectionNumber"/>
        </w:rPr>
        <w:t xml:space="preserve">5.13</w:t>
      </w:r>
      <w:r>
        <w:tab/>
      </w:r>
      <w:r>
        <w:t xml:space="preserve">17.13 购买须知与订单备注规则</w:t>
      </w:r>
    </w:p>
    <w:p>
      <w:pPr>
        <w:pStyle w:val="FirstParagraph"/>
      </w:pPr>
      <w:r>
        <w:t xml:space="preserve">购买须知规则：单商品有须知时展示入口；多商品有相同须知时合并展示；多商品有不同须知时按商品分组展示；商品无须知时不展示入口。文案统一为“用户购买须知”。</w:t>
      </w:r>
    </w:p>
    <w:p>
      <w:pPr>
        <w:pStyle w:val="BodyText"/>
      </w:pPr>
      <w:r>
        <w:t xml:space="preserve">订单备注规则：非必填，建议最多 200 字，允许常规中文、英文、数字、标点；敏感词可按配置拦截；备注展示在后台订单详情和商家发货页。</w:t>
      </w:r>
    </w:p>
    <w:bookmarkEnd w:id="147"/>
    <w:bookmarkStart w:id="148" w:name="确认订单金额计算规则"/>
    <w:p>
      <w:pPr>
        <w:pStyle w:val="Heading2"/>
      </w:pPr>
      <w:r>
        <w:rPr>
          <w:rStyle w:val="SectionNumber"/>
        </w:rPr>
        <w:t xml:space="preserve">5.14</w:t>
      </w:r>
      <w:r>
        <w:tab/>
      </w:r>
      <w:r>
        <w:t xml:space="preserve">17.14 确认订单金额计算规则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商品总额</w:t>
            </w:r>
          </w:p>
        </w:tc>
        <w:tc>
          <w:tcPr/>
          <w:p>
            <w:pPr>
              <w:pStyle w:val="Compact"/>
              <w:jc w:val="left"/>
            </w:pPr>
            <w:r>
              <w:t xml:space="preserve">所有商品销售价 × 数量之和</w:t>
            </w:r>
          </w:p>
        </w:tc>
      </w:tr>
      <w:tr>
        <w:tc>
          <w:tcPr/>
          <w:p>
            <w:pPr>
              <w:pStyle w:val="Compact"/>
              <w:jc w:val="left"/>
            </w:pPr>
            <w:r>
              <w:t xml:space="preserve">活动优惠</w:t>
            </w:r>
          </w:p>
        </w:tc>
        <w:tc>
          <w:tcPr/>
          <w:p>
            <w:pPr>
              <w:pStyle w:val="Compact"/>
              <w:jc w:val="left"/>
            </w:pPr>
            <w:r>
              <w:t xml:space="preserve">满减、秒杀、活动价等优惠金额</w:t>
            </w:r>
          </w:p>
        </w:tc>
      </w:tr>
      <w:tr>
        <w:tc>
          <w:tcPr/>
          <w:p>
            <w:pPr>
              <w:pStyle w:val="Compact"/>
              <w:jc w:val="left"/>
            </w:pPr>
            <w:r>
              <w:t xml:space="preserve">优惠券优惠</w:t>
            </w:r>
          </w:p>
        </w:tc>
        <w:tc>
          <w:tcPr/>
          <w:p>
            <w:pPr>
              <w:pStyle w:val="Compact"/>
              <w:jc w:val="left"/>
            </w:pPr>
            <w:r>
              <w:t xml:space="preserve">用户选择优惠券产生的优惠金额</w:t>
            </w:r>
          </w:p>
        </w:tc>
      </w:tr>
      <w:tr>
        <w:tc>
          <w:tcPr/>
          <w:p>
            <w:pPr>
              <w:pStyle w:val="Compact"/>
              <w:jc w:val="left"/>
            </w:pPr>
            <w:r>
              <w:t xml:space="preserve">积分抵扣</w:t>
            </w:r>
          </w:p>
        </w:tc>
        <w:tc>
          <w:tcPr/>
          <w:p>
            <w:pPr>
              <w:pStyle w:val="Compact"/>
              <w:jc w:val="left"/>
            </w:pPr>
            <w:r>
              <w:t xml:space="preserve">用户使用积分抵扣的金额</w:t>
            </w:r>
          </w:p>
        </w:tc>
      </w:tr>
      <w:tr>
        <w:tc>
          <w:tcPr/>
          <w:p>
            <w:pPr>
              <w:pStyle w:val="Compact"/>
              <w:jc w:val="left"/>
            </w:pPr>
            <w:r>
              <w:t xml:space="preserve">运费</w:t>
            </w:r>
          </w:p>
        </w:tc>
        <w:tc>
          <w:tcPr/>
          <w:p>
            <w:pPr>
              <w:pStyle w:val="Compact"/>
              <w:jc w:val="left"/>
            </w:pPr>
            <w:r>
              <w:t xml:space="preserve">按运费模板计算的配送费用</w:t>
            </w:r>
          </w:p>
        </w:tc>
      </w:tr>
      <w:tr>
        <w:tc>
          <w:tcPr/>
          <w:p>
            <w:pPr>
              <w:pStyle w:val="Compact"/>
              <w:jc w:val="left"/>
            </w:pPr>
            <w:r>
              <w:t xml:space="preserve">运费优惠</w:t>
            </w:r>
          </w:p>
        </w:tc>
        <w:tc>
          <w:tcPr/>
          <w:p>
            <w:pPr>
              <w:pStyle w:val="Compact"/>
              <w:jc w:val="left"/>
            </w:pPr>
            <w:r>
              <w:t xml:space="preserve">运费券或包邮产生的运费减免</w:t>
            </w:r>
          </w:p>
        </w:tc>
      </w:tr>
      <w:tr>
        <w:tc>
          <w:tcPr/>
          <w:p>
            <w:pPr>
              <w:pStyle w:val="Compact"/>
              <w:jc w:val="left"/>
            </w:pPr>
            <w:r>
              <w:t xml:space="preserve">应付金额</w:t>
            </w:r>
          </w:p>
        </w:tc>
        <w:tc>
          <w:tcPr/>
          <w:p>
            <w:pPr>
              <w:pStyle w:val="Compact"/>
              <w:jc w:val="left"/>
            </w:pPr>
            <w:r>
              <w:t xml:space="preserve">用户最终线上需要支付的金额</w:t>
            </w:r>
          </w:p>
        </w:tc>
      </w:tr>
    </w:tbl>
    <w:p>
      <w:pPr>
        <w:pStyle w:val="BodyText"/>
      </w:pPr>
      <w:r>
        <w:t xml:space="preserve">计算公式：</w:t>
      </w:r>
    </w:p>
    <w:p>
      <w:pPr>
        <w:pStyle w:val="SourceCode"/>
      </w:pPr>
      <w:r>
        <w:rPr>
          <w:rStyle w:val="VerbatimChar"/>
        </w:rPr>
        <w:t xml:space="preserve">商品总额 = Σ(SKU销售价 × 购买数量)</w:t>
      </w:r>
      <w:r>
        <w:br/>
      </w:r>
      <w:r>
        <w:rPr>
          <w:rStyle w:val="VerbatimChar"/>
        </w:rPr>
        <w:t xml:space="preserve">商品优惠金额 = 活动优惠 + 优惠券优惠</w:t>
      </w:r>
      <w:r>
        <w:br/>
      </w:r>
      <w:r>
        <w:rPr>
          <w:rStyle w:val="VerbatimChar"/>
        </w:rPr>
        <w:t xml:space="preserve">运费实收 = max(运费 - 运费优惠, 0)</w:t>
      </w:r>
      <w:r>
        <w:br/>
      </w:r>
      <w:r>
        <w:rPr>
          <w:rStyle w:val="VerbatimChar"/>
        </w:rPr>
        <w:t xml:space="preserve">应付金额 = 商品总额 - 商品优惠金额 - 积分抵扣 + 运费实收</w:t>
      </w:r>
    </w:p>
    <w:p>
      <w:pPr>
        <w:pStyle w:val="FirstParagraph"/>
      </w:pPr>
      <w:r>
        <w:t xml:space="preserve">金额计算使用分作为最小单位，避免浮点误差；页面展示时转换为元；金额不能出现负数。</w:t>
      </w:r>
    </w:p>
    <w:bookmarkEnd w:id="148"/>
    <w:bookmarkStart w:id="149" w:name="提交订单前最终校验规则"/>
    <w:p>
      <w:pPr>
        <w:pStyle w:val="Heading2"/>
      </w:pPr>
      <w:r>
        <w:rPr>
          <w:rStyle w:val="SectionNumber"/>
        </w:rPr>
        <w:t xml:space="preserve">5.15</w:t>
      </w:r>
      <w:r>
        <w:tab/>
      </w:r>
      <w:r>
        <w:t xml:space="preserve">17.15 提交订单前最终校验规则</w:t>
      </w:r>
    </w:p>
    <w:p>
      <w:pPr>
        <w:pStyle w:val="FirstParagraph"/>
      </w:pPr>
      <w:r>
        <w:t xml:space="preserve">校验流程：</w:t>
      </w:r>
    </w:p>
    <w:p>
      <w:pPr>
        <w:pStyle w:val="SourceCode"/>
      </w:pPr>
      <w:r>
        <w:rPr>
          <w:rStyle w:val="VerbatimChar"/>
        </w:rPr>
        <w:t xml:space="preserve">登录态校验 → 收货地址校验 → 商品状态校验 → SKU状态校验 → 库存校验 → 购买限制校验 → 价格校验 → 优惠券校验 → 积分校验 → 运费校验 → 金额一致性校验 → 创建订单 → 锁定库存/优惠券/积分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失败场景</w:t>
            </w:r>
          </w:p>
        </w:tc>
        <w:tc>
          <w:tcPr/>
          <w:p>
            <w:pPr>
              <w:pStyle w:val="Compact"/>
              <w:jc w:val="left"/>
            </w:pPr>
            <w:r>
              <w:t xml:space="preserve">处理方式</w:t>
            </w:r>
          </w:p>
        </w:tc>
      </w:tr>
      <w:tr>
        <w:tc>
          <w:tcPr/>
          <w:p>
            <w:pPr>
              <w:pStyle w:val="Compact"/>
              <w:jc w:val="left"/>
            </w:pPr>
            <w:r>
              <w:t xml:space="preserve">未登录</w:t>
            </w:r>
          </w:p>
        </w:tc>
        <w:tc>
          <w:tcPr/>
          <w:p>
            <w:pPr>
              <w:pStyle w:val="Compact"/>
              <w:jc w:val="left"/>
            </w:pPr>
            <w:r>
              <w:t xml:space="preserve">跳转登录页</w:t>
            </w:r>
          </w:p>
        </w:tc>
      </w:tr>
      <w:tr>
        <w:tc>
          <w:tcPr/>
          <w:p>
            <w:pPr>
              <w:pStyle w:val="Compact"/>
              <w:jc w:val="left"/>
            </w:pPr>
            <w:r>
              <w:t xml:space="preserve">地址为空</w:t>
            </w:r>
          </w:p>
        </w:tc>
        <w:tc>
          <w:tcPr/>
          <w:p>
            <w:pPr>
              <w:pStyle w:val="Compact"/>
              <w:jc w:val="left"/>
            </w:pPr>
            <w:r>
              <w:t xml:space="preserve">提示“请选择收货地址”</w:t>
            </w:r>
          </w:p>
        </w:tc>
      </w:tr>
      <w:tr>
        <w:tc>
          <w:tcPr/>
          <w:p>
            <w:pPr>
              <w:pStyle w:val="Compact"/>
              <w:jc w:val="left"/>
            </w:pPr>
            <w:r>
              <w:t xml:space="preserve">地址不可配送</w:t>
            </w:r>
          </w:p>
        </w:tc>
        <w:tc>
          <w:tcPr/>
          <w:p>
            <w:pPr>
              <w:pStyle w:val="Compact"/>
              <w:jc w:val="left"/>
            </w:pPr>
            <w:r>
              <w:t xml:space="preserve">提示“不支持配送至该地区”</w:t>
            </w:r>
          </w:p>
        </w:tc>
      </w:tr>
      <w:tr>
        <w:tc>
          <w:tcPr/>
          <w:p>
            <w:pPr>
              <w:pStyle w:val="Compact"/>
              <w:jc w:val="left"/>
            </w:pPr>
            <w:r>
              <w:t xml:space="preserve">商品下架</w:t>
            </w:r>
          </w:p>
        </w:tc>
        <w:tc>
          <w:tcPr/>
          <w:p>
            <w:pPr>
              <w:pStyle w:val="Compact"/>
              <w:jc w:val="left"/>
            </w:pPr>
            <w:r>
              <w:t xml:space="preserve">提示“部分商品已下架，请重新确认”</w:t>
            </w:r>
          </w:p>
        </w:tc>
      </w:tr>
      <w:tr>
        <w:tc>
          <w:tcPr/>
          <w:p>
            <w:pPr>
              <w:pStyle w:val="Compact"/>
              <w:jc w:val="left"/>
            </w:pPr>
            <w:r>
              <w:t xml:space="preserve">SKU失效</w:t>
            </w:r>
          </w:p>
        </w:tc>
        <w:tc>
          <w:tcPr/>
          <w:p>
            <w:pPr>
              <w:pStyle w:val="Compact"/>
              <w:jc w:val="left"/>
            </w:pPr>
            <w:r>
              <w:t xml:space="preserve">提示“部分商品规格已失效，请重新选择”</w:t>
            </w:r>
          </w:p>
        </w:tc>
      </w:tr>
      <w:tr>
        <w:tc>
          <w:tcPr/>
          <w:p>
            <w:pPr>
              <w:pStyle w:val="Compact"/>
              <w:jc w:val="left"/>
            </w:pPr>
            <w:r>
              <w:t xml:space="preserve">库存不足</w:t>
            </w:r>
          </w:p>
        </w:tc>
        <w:tc>
          <w:tcPr/>
          <w:p>
            <w:pPr>
              <w:pStyle w:val="Compact"/>
              <w:jc w:val="left"/>
            </w:pPr>
            <w:r>
              <w:t xml:space="preserve">提示“库存不足，请修改购买数量”</w:t>
            </w:r>
          </w:p>
        </w:tc>
      </w:tr>
      <w:tr>
        <w:tc>
          <w:tcPr/>
          <w:p>
            <w:pPr>
              <w:pStyle w:val="Compact"/>
              <w:jc w:val="left"/>
            </w:pPr>
            <w:r>
              <w:t xml:space="preserve">价格变化</w:t>
            </w:r>
          </w:p>
        </w:tc>
        <w:tc>
          <w:tcPr/>
          <w:p>
            <w:pPr>
              <w:pStyle w:val="Compact"/>
              <w:jc w:val="left"/>
            </w:pPr>
            <w:r>
              <w:t xml:space="preserve">返回最新金额并提示“商品价格已变化，请重新确认”</w:t>
            </w:r>
          </w:p>
        </w:tc>
      </w:tr>
      <w:tr>
        <w:tc>
          <w:tcPr/>
          <w:p>
            <w:pPr>
              <w:pStyle w:val="Compact"/>
              <w:jc w:val="left"/>
            </w:pPr>
            <w:r>
              <w:t xml:space="preserve">优惠券不可用</w:t>
            </w:r>
          </w:p>
        </w:tc>
        <w:tc>
          <w:tcPr/>
          <w:p>
            <w:pPr>
              <w:pStyle w:val="Compact"/>
              <w:jc w:val="left"/>
            </w:pPr>
            <w:r>
              <w:t xml:space="preserve">取消优惠券并提示原因</w:t>
            </w:r>
          </w:p>
        </w:tc>
      </w:tr>
      <w:tr>
        <w:tc>
          <w:tcPr/>
          <w:p>
            <w:pPr>
              <w:pStyle w:val="Compact"/>
              <w:jc w:val="left"/>
            </w:pPr>
            <w:r>
              <w:t xml:space="preserve">积分不足</w:t>
            </w:r>
          </w:p>
        </w:tc>
        <w:tc>
          <w:tcPr/>
          <w:p>
            <w:pPr>
              <w:pStyle w:val="Compact"/>
              <w:jc w:val="left"/>
            </w:pPr>
            <w:r>
              <w:t xml:space="preserve">取消或调整积分抵扣并提示</w:t>
            </w:r>
          </w:p>
        </w:tc>
      </w:tr>
      <w:tr>
        <w:tc>
          <w:tcPr/>
          <w:p>
            <w:pPr>
              <w:pStyle w:val="Compact"/>
              <w:jc w:val="left"/>
            </w:pPr>
            <w:r>
              <w:t xml:space="preserve">运费变化</w:t>
            </w:r>
          </w:p>
        </w:tc>
        <w:tc>
          <w:tcPr/>
          <w:p>
            <w:pPr>
              <w:pStyle w:val="Compact"/>
              <w:jc w:val="left"/>
            </w:pPr>
            <w:r>
              <w:t xml:space="preserve">返回最新运费并提示“运费已更新”</w:t>
            </w:r>
          </w:p>
        </w:tc>
      </w:tr>
      <w:tr>
        <w:tc>
          <w:tcPr/>
          <w:p>
            <w:pPr>
              <w:pStyle w:val="Compact"/>
              <w:jc w:val="left"/>
            </w:pPr>
            <w:r>
              <w:t xml:space="preserve">金额不一致</w:t>
            </w:r>
          </w:p>
        </w:tc>
        <w:tc>
          <w:tcPr/>
          <w:p>
            <w:pPr>
              <w:pStyle w:val="Compact"/>
              <w:jc w:val="left"/>
            </w:pPr>
            <w:r>
              <w:t xml:space="preserve">不创建订单，要求前端重新拉取确认订单</w:t>
            </w:r>
          </w:p>
        </w:tc>
      </w:tr>
    </w:tbl>
    <w:bookmarkEnd w:id="149"/>
    <w:bookmarkStart w:id="150" w:name="异常并发接口与测试关注点"/>
    <w:p>
      <w:pPr>
        <w:pStyle w:val="Heading2"/>
      </w:pPr>
      <w:r>
        <w:rPr>
          <w:rStyle w:val="SectionNumber"/>
        </w:rPr>
        <w:t xml:space="preserve">5.16</w:t>
      </w:r>
      <w:r>
        <w:tab/>
      </w:r>
      <w:r>
        <w:t xml:space="preserve">17.16 异常、并发、接口与测试关注点</w:t>
      </w:r>
    </w:p>
    <w:p>
      <w:pPr>
        <w:pStyle w:val="FirstParagraph"/>
      </w:pPr>
      <w:r>
        <w:t xml:space="preserve">重复提交：前端按钮置灰，服务端通过幂等 token 处理；同一结算 token 多次提交只允许成功创建一个订单。</w:t>
      </w:r>
    </w:p>
    <w:p>
      <w:pPr>
        <w:pStyle w:val="BodyText"/>
      </w:pPr>
      <w:r>
        <w:t xml:space="preserve">库存并发：多用户同时购买同一 SKU 时，服务端按库存锁保证不超卖；库存不足时后提交用户失败。</w:t>
      </w:r>
    </w:p>
    <w:p>
      <w:pPr>
        <w:pStyle w:val="BodyText"/>
      </w:pPr>
      <w:r>
        <w:t xml:space="preserve">接口影响点：购物车查询、加入购物车、修改数量和勾选、删除购物车、登录后合并购物车、确认订单、重算、优惠券可用查询、积分计算、运费计算、提交订单。</w:t>
      </w:r>
    </w:p>
    <w:p>
      <w:pPr>
        <w:pStyle w:val="BodyText"/>
      </w:pPr>
      <w:r>
        <w:t xml:space="preserve">P0 测试点：正常加购、未选择 SKU、下架加购、不允许加购、重复加购、修改数量、库存不足、不可单独购买、未登录结算、默认地址、地址不可配送、冷链运费、不支持积分、优惠券、积分抵扣、购买须知、提交订单成功、购物车清理、立即购买不影响购物车。</w:t>
      </w:r>
    </w:p>
    <w:p>
      <w:r>
        <w:pict>
          <v:rect style="width:0;height:1.5pt" o:hralign="center" o:hrstd="t" o:hr="t"/>
        </w:pict>
      </w:r>
    </w:p>
    <w:bookmarkEnd w:id="150"/>
    <w:bookmarkEnd w:id="151"/>
    <w:bookmarkStart w:id="171" w:name="第三批订单与支付详细规则"/>
    <w:p>
      <w:pPr>
        <w:pStyle w:val="Heading1"/>
      </w:pPr>
      <w:r>
        <w:rPr>
          <w:rStyle w:val="SectionNumber"/>
        </w:rPr>
        <w:t xml:space="preserve">6</w:t>
      </w:r>
      <w:r>
        <w:tab/>
      </w:r>
      <w:r>
        <w:t xml:space="preserve">18. 第三批：订单与支付详细规则</w:t>
      </w:r>
    </w:p>
    <w:bookmarkStart w:id="152" w:name="模块目标-2"/>
    <w:p>
      <w:pPr>
        <w:pStyle w:val="Heading2"/>
      </w:pPr>
      <w:r>
        <w:rPr>
          <w:rStyle w:val="SectionNumber"/>
        </w:rPr>
        <w:t xml:space="preserve">6.1</w:t>
      </w:r>
      <w:r>
        <w:tab/>
      </w:r>
      <w:r>
        <w:t xml:space="preserve">18.1 模块目标</w:t>
      </w:r>
    </w:p>
    <w:p>
      <w:pPr>
        <w:pStyle w:val="FirstParagraph"/>
      </w:pPr>
      <w:r>
        <w:t xml:space="preserve">订单与支付模块用于承接用户提交订单后的交易闭环，是商城系统中最核心、风险最高的模块之一。</w:t>
      </w:r>
    </w:p>
    <w:p>
      <w:pPr>
        <w:pStyle w:val="BodyText"/>
      </w:pPr>
      <w:r>
        <w:t xml:space="preserve">模块目标：</w:t>
      </w:r>
    </w:p>
    <w:p>
      <w:pPr>
        <w:pStyle w:val="Compact"/>
        <w:numPr>
          <w:ilvl w:val="0"/>
          <w:numId w:val="1025"/>
        </w:numPr>
      </w:pPr>
      <w:r>
        <w:t xml:space="preserve">提交订单后正确生成订单。</w:t>
      </w:r>
    </w:p>
    <w:p>
      <w:pPr>
        <w:pStyle w:val="Compact"/>
        <w:numPr>
          <w:ilvl w:val="0"/>
          <w:numId w:val="1025"/>
        </w:numPr>
      </w:pPr>
      <w:r>
        <w:t xml:space="preserve">订单金额与确认订单页金额保持一致。</w:t>
      </w:r>
    </w:p>
    <w:p>
      <w:pPr>
        <w:pStyle w:val="Compact"/>
        <w:numPr>
          <w:ilvl w:val="0"/>
          <w:numId w:val="1025"/>
        </w:numPr>
      </w:pPr>
      <w:r>
        <w:t xml:space="preserve">商品库存、优惠券、积分在订单创建后被正确锁定或扣减。</w:t>
      </w:r>
    </w:p>
    <w:p>
      <w:pPr>
        <w:pStyle w:val="Compact"/>
        <w:numPr>
          <w:ilvl w:val="0"/>
          <w:numId w:val="1025"/>
        </w:numPr>
      </w:pPr>
      <w:r>
        <w:t xml:space="preserve">支付单与订单关系清晰。</w:t>
      </w:r>
    </w:p>
    <w:p>
      <w:pPr>
        <w:pStyle w:val="Compact"/>
        <w:numPr>
          <w:ilvl w:val="0"/>
          <w:numId w:val="1025"/>
        </w:numPr>
      </w:pPr>
      <w:r>
        <w:t xml:space="preserve">支付成功、支付失败、支付取消、支付超时、重复支付等场景可控。</w:t>
      </w:r>
    </w:p>
    <w:p>
      <w:pPr>
        <w:pStyle w:val="Compact"/>
        <w:numPr>
          <w:ilvl w:val="0"/>
          <w:numId w:val="1025"/>
        </w:numPr>
      </w:pPr>
      <w:r>
        <w:t xml:space="preserve">支付回调必须验签、幂等、安全、可追踪。</w:t>
      </w:r>
    </w:p>
    <w:p>
      <w:pPr>
        <w:pStyle w:val="Compact"/>
        <w:numPr>
          <w:ilvl w:val="0"/>
          <w:numId w:val="1025"/>
        </w:numPr>
      </w:pPr>
      <w:r>
        <w:t xml:space="preserve">订单状态流转必须唯一、明确、不可逆乱跳。</w:t>
      </w:r>
    </w:p>
    <w:bookmarkEnd w:id="152"/>
    <w:bookmarkStart w:id="153" w:name="页面范围-2"/>
    <w:p>
      <w:pPr>
        <w:pStyle w:val="Heading2"/>
      </w:pPr>
      <w:r>
        <w:rPr>
          <w:rStyle w:val="SectionNumber"/>
        </w:rPr>
        <w:t xml:space="preserve">6.2</w:t>
      </w:r>
      <w:r>
        <w:tab/>
      </w:r>
      <w:r>
        <w:t xml:space="preserve">18.2 页面范围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端</w:t>
            </w:r>
          </w:p>
        </w:tc>
        <w:tc>
          <w:tcPr/>
          <w:p>
            <w:pPr>
              <w:pStyle w:val="Compact"/>
              <w:jc w:val="left"/>
            </w:pPr>
            <w:r>
              <w:t xml:space="preserve">页面</w:t>
            </w:r>
          </w:p>
        </w:tc>
        <w:tc>
          <w:tcPr/>
          <w:p>
            <w:pPr>
              <w:pStyle w:val="Compact"/>
              <w:jc w:val="left"/>
            </w:pPr>
            <w:r>
              <w:t xml:space="preserve">说明</w:t>
            </w:r>
          </w:p>
        </w:tc>
      </w:tr>
      <w:tr>
        <w:tc>
          <w:tcPr/>
          <w:p>
            <w:pPr>
              <w:pStyle w:val="Compact"/>
              <w:jc w:val="left"/>
            </w:pPr>
            <w:r>
              <w:t xml:space="preserve">用户端</w:t>
            </w:r>
          </w:p>
        </w:tc>
        <w:tc>
          <w:tcPr/>
          <w:p>
            <w:pPr>
              <w:pStyle w:val="Compact"/>
              <w:jc w:val="left"/>
            </w:pPr>
            <w:r>
              <w:t xml:space="preserve">确认订单页</w:t>
            </w:r>
          </w:p>
        </w:tc>
        <w:tc>
          <w:tcPr/>
          <w:p>
            <w:pPr>
              <w:pStyle w:val="Compact"/>
              <w:jc w:val="left"/>
            </w:pPr>
            <w:r>
              <w:t xml:space="preserve">点击提交订单，生成待支付订单</w:t>
            </w:r>
          </w:p>
        </w:tc>
      </w:tr>
      <w:tr>
        <w:tc>
          <w:tcPr/>
          <w:p>
            <w:pPr>
              <w:pStyle w:val="Compact"/>
              <w:jc w:val="left"/>
            </w:pPr>
            <w:r>
              <w:t xml:space="preserve">用户端</w:t>
            </w:r>
          </w:p>
        </w:tc>
        <w:tc>
          <w:tcPr/>
          <w:p>
            <w:pPr>
              <w:pStyle w:val="Compact"/>
              <w:jc w:val="left"/>
            </w:pPr>
            <w:r>
              <w:t xml:space="preserve">支付页</w:t>
            </w:r>
          </w:p>
        </w:tc>
        <w:tc>
          <w:tcPr/>
          <w:p>
            <w:pPr>
              <w:pStyle w:val="Compact"/>
              <w:jc w:val="left"/>
            </w:pPr>
            <w:r>
              <w:t xml:space="preserve">展示支付金额、支付方式、倒计时、立即支付</w:t>
            </w:r>
          </w:p>
        </w:tc>
      </w:tr>
      <w:tr>
        <w:tc>
          <w:tcPr/>
          <w:p>
            <w:pPr>
              <w:pStyle w:val="Compact"/>
              <w:jc w:val="left"/>
            </w:pPr>
            <w:r>
              <w:t xml:space="preserve">用户端</w:t>
            </w:r>
          </w:p>
        </w:tc>
        <w:tc>
          <w:tcPr/>
          <w:p>
            <w:pPr>
              <w:pStyle w:val="Compact"/>
              <w:jc w:val="left"/>
            </w:pPr>
            <w:r>
              <w:t xml:space="preserve">支付结果页</w:t>
            </w:r>
          </w:p>
        </w:tc>
        <w:tc>
          <w:tcPr/>
          <w:p>
            <w:pPr>
              <w:pStyle w:val="Compact"/>
              <w:jc w:val="left"/>
            </w:pPr>
            <w:r>
              <w:t xml:space="preserve">展示支付成功、失败、取消、处理中</w:t>
            </w:r>
          </w:p>
        </w:tc>
      </w:tr>
      <w:tr>
        <w:tc>
          <w:tcPr/>
          <w:p>
            <w:pPr>
              <w:pStyle w:val="Compact"/>
              <w:jc w:val="left"/>
            </w:pPr>
            <w:r>
              <w:t xml:space="preserve">用户端</w:t>
            </w:r>
          </w:p>
        </w:tc>
        <w:tc>
          <w:tcPr/>
          <w:p>
            <w:pPr>
              <w:pStyle w:val="Compact"/>
              <w:jc w:val="left"/>
            </w:pPr>
            <w:r>
              <w:t xml:space="preserve">订单列表页</w:t>
            </w:r>
          </w:p>
        </w:tc>
        <w:tc>
          <w:tcPr/>
          <w:p>
            <w:pPr>
              <w:pStyle w:val="Compact"/>
              <w:jc w:val="left"/>
            </w:pPr>
            <w:r>
              <w:t xml:space="preserve">按订单状态展示订单</w:t>
            </w:r>
          </w:p>
        </w:tc>
      </w:tr>
      <w:tr>
        <w:tc>
          <w:tcPr/>
          <w:p>
            <w:pPr>
              <w:pStyle w:val="Compact"/>
              <w:jc w:val="left"/>
            </w:pPr>
            <w:r>
              <w:t xml:space="preserve">用户端</w:t>
            </w:r>
          </w:p>
        </w:tc>
        <w:tc>
          <w:tcPr/>
          <w:p>
            <w:pPr>
              <w:pStyle w:val="Compact"/>
              <w:jc w:val="left"/>
            </w:pPr>
            <w:r>
              <w:t xml:space="preserve">订单详情页</w:t>
            </w:r>
          </w:p>
        </w:tc>
        <w:tc>
          <w:tcPr/>
          <w:p>
            <w:pPr>
              <w:pStyle w:val="Compact"/>
              <w:jc w:val="left"/>
            </w:pPr>
            <w:r>
              <w:t xml:space="preserve">展示订单、商品、金额、支付、物流信息</w:t>
            </w:r>
          </w:p>
        </w:tc>
      </w:tr>
      <w:tr>
        <w:tc>
          <w:tcPr/>
          <w:p>
            <w:pPr>
              <w:pStyle w:val="Compact"/>
              <w:jc w:val="left"/>
            </w:pPr>
            <w:r>
              <w:t xml:space="preserve">后台</w:t>
            </w:r>
          </w:p>
        </w:tc>
        <w:tc>
          <w:tcPr/>
          <w:p>
            <w:pPr>
              <w:pStyle w:val="Compact"/>
              <w:jc w:val="left"/>
            </w:pPr>
            <w:r>
              <w:t xml:space="preserve">订单列表</w:t>
            </w:r>
          </w:p>
        </w:tc>
        <w:tc>
          <w:tcPr/>
          <w:p>
            <w:pPr>
              <w:pStyle w:val="Compact"/>
              <w:jc w:val="left"/>
            </w:pPr>
            <w:r>
              <w:t xml:space="preserve">查询订单、筛选订单、导出订单</w:t>
            </w:r>
          </w:p>
        </w:tc>
      </w:tr>
      <w:tr>
        <w:tc>
          <w:tcPr/>
          <w:p>
            <w:pPr>
              <w:pStyle w:val="Compact"/>
              <w:jc w:val="left"/>
            </w:pPr>
            <w:r>
              <w:t xml:space="preserve">后台</w:t>
            </w:r>
          </w:p>
        </w:tc>
        <w:tc>
          <w:tcPr/>
          <w:p>
            <w:pPr>
              <w:pStyle w:val="Compact"/>
              <w:jc w:val="left"/>
            </w:pPr>
            <w:r>
              <w:t xml:space="preserve">支付流水</w:t>
            </w:r>
          </w:p>
        </w:tc>
        <w:tc>
          <w:tcPr/>
          <w:p>
            <w:pPr>
              <w:pStyle w:val="Compact"/>
              <w:jc w:val="left"/>
            </w:pPr>
            <w:r>
              <w:t xml:space="preserve">查看支付单、支付状态、渠道流水号</w:t>
            </w:r>
          </w:p>
        </w:tc>
      </w:tr>
    </w:tbl>
    <w:bookmarkEnd w:id="153"/>
    <w:bookmarkStart w:id="154" w:name="订单核心对象设计"/>
    <w:p>
      <w:pPr>
        <w:pStyle w:val="Heading2"/>
      </w:pPr>
      <w:r>
        <w:rPr>
          <w:rStyle w:val="SectionNumber"/>
        </w:rPr>
        <w:t xml:space="preserve">6.3</w:t>
      </w:r>
      <w:r>
        <w:tab/>
      </w:r>
      <w:r>
        <w:t xml:space="preserve">18.3 订单核心对象设计</w:t>
      </w:r>
    </w:p>
    <w:p>
      <w:pPr>
        <w:pStyle w:val="FirstParagraph"/>
      </w:pPr>
      <w:r>
        <w:t xml:space="preserve">订单主表核心字段：orderId、orderNo、userId、orderStatus、payStatus、deliveryStatus、aftersaleStatus、sourceType、orderType、totalAmount、discountAmount、couponAmount、pointAmount、freightAmount、payAmount、receiverName、receiverMobile、receiverAddress、remark、createTime、payExpireTime、payTime、cancelTime、finishTime。</w:t>
      </w:r>
    </w:p>
    <w:p>
      <w:pPr>
        <w:pStyle w:val="BodyText"/>
      </w:pPr>
      <w:r>
        <w:t xml:space="preserve">订单明细核心字段：orderItemId、orderId、productId、skuId、productName、skuName、productImage、salePrice、quantity、totalAmount、discountAmount、payAmount、supportRefund、aftersaleQuantity。</w:t>
      </w:r>
    </w:p>
    <w:p>
      <w:pPr>
        <w:pStyle w:val="BodyText"/>
      </w:pPr>
      <w:r>
        <w:t xml:space="preserve">支付单核心字段：paymentId、paymentNo、orderId、orderNo、userId、payChannel、payAmount、payStatus、channelTradeNo、requestTime、successTime、notifyTime、closeTime、failReason。</w:t>
      </w:r>
    </w:p>
    <w:bookmarkEnd w:id="154"/>
    <w:bookmarkStart w:id="155" w:name="订单状态规则"/>
    <w:p>
      <w:pPr>
        <w:pStyle w:val="Heading2"/>
      </w:pPr>
      <w:r>
        <w:rPr>
          <w:rStyle w:val="SectionNumber"/>
        </w:rPr>
        <w:t xml:space="preserve">6.4</w:t>
      </w:r>
      <w:r>
        <w:tab/>
      </w:r>
      <w:r>
        <w:t xml:space="preserve">18.4 订单状态规则</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状态</w:t>
            </w:r>
          </w:p>
        </w:tc>
        <w:tc>
          <w:tcPr/>
          <w:p>
            <w:pPr>
              <w:pStyle w:val="Compact"/>
              <w:jc w:val="left"/>
            </w:pPr>
            <w:r>
              <w:t xml:space="preserve">状态码建议</w:t>
            </w:r>
          </w:p>
        </w:tc>
        <w:tc>
          <w:tcPr/>
          <w:p>
            <w:pPr>
              <w:pStyle w:val="Compact"/>
              <w:jc w:val="left"/>
            </w:pPr>
            <w:r>
              <w:t xml:space="preserve">说明</w:t>
            </w:r>
          </w:p>
        </w:tc>
        <w:tc>
          <w:tcPr/>
          <w:p>
            <w:pPr>
              <w:pStyle w:val="Compact"/>
              <w:jc w:val="left"/>
            </w:pPr>
            <w:r>
              <w:t xml:space="preserve">可执行操作</w:t>
            </w:r>
          </w:p>
        </w:tc>
      </w:tr>
      <w:tr>
        <w:tc>
          <w:tcPr/>
          <w:p>
            <w:pPr>
              <w:pStyle w:val="Compact"/>
              <w:jc w:val="left"/>
            </w:pPr>
            <w:r>
              <w:t xml:space="preserve">待支付</w:t>
            </w:r>
          </w:p>
        </w:tc>
        <w:tc>
          <w:tcPr/>
          <w:p>
            <w:pPr>
              <w:pStyle w:val="Compact"/>
              <w:jc w:val="left"/>
            </w:pPr>
            <w:r>
              <w:t xml:space="preserve">WAIT_PAY</w:t>
            </w:r>
          </w:p>
        </w:tc>
        <w:tc>
          <w:tcPr/>
          <w:p>
            <w:pPr>
              <w:pStyle w:val="Compact"/>
              <w:jc w:val="left"/>
            </w:pPr>
            <w:r>
              <w:t xml:space="preserve">订单已创建，等待用户支付</w:t>
            </w:r>
          </w:p>
        </w:tc>
        <w:tc>
          <w:tcPr/>
          <w:p>
            <w:pPr>
              <w:pStyle w:val="Compact"/>
              <w:jc w:val="left"/>
            </w:pPr>
            <w:r>
              <w:t xml:space="preserve">支付、取消</w:t>
            </w:r>
          </w:p>
        </w:tc>
      </w:tr>
      <w:tr>
        <w:tc>
          <w:tcPr/>
          <w:p>
            <w:pPr>
              <w:pStyle w:val="Compact"/>
              <w:jc w:val="left"/>
            </w:pPr>
            <w:r>
              <w:t xml:space="preserve">已取消</w:t>
            </w:r>
          </w:p>
        </w:tc>
        <w:tc>
          <w:tcPr/>
          <w:p>
            <w:pPr>
              <w:pStyle w:val="Compact"/>
              <w:jc w:val="left"/>
            </w:pPr>
            <w:r>
              <w:t xml:space="preserve">CANCELED</w:t>
            </w:r>
          </w:p>
        </w:tc>
        <w:tc>
          <w:tcPr/>
          <w:p>
            <w:pPr>
              <w:pStyle w:val="Compact"/>
              <w:jc w:val="left"/>
            </w:pPr>
            <w:r>
              <w:t xml:space="preserve">用户取消或超时关闭</w:t>
            </w:r>
          </w:p>
        </w:tc>
        <w:tc>
          <w:tcPr/>
          <w:p>
            <w:pPr>
              <w:pStyle w:val="Compact"/>
              <w:jc w:val="left"/>
            </w:pPr>
            <w:r>
              <w:t xml:space="preserve">删除、再次购买</w:t>
            </w:r>
          </w:p>
        </w:tc>
      </w:tr>
      <w:tr>
        <w:tc>
          <w:tcPr/>
          <w:p>
            <w:pPr>
              <w:pStyle w:val="Compact"/>
              <w:jc w:val="left"/>
            </w:pPr>
            <w:r>
              <w:t xml:space="preserve">待发货</w:t>
            </w:r>
          </w:p>
        </w:tc>
        <w:tc>
          <w:tcPr/>
          <w:p>
            <w:pPr>
              <w:pStyle w:val="Compact"/>
              <w:jc w:val="left"/>
            </w:pPr>
            <w:r>
              <w:t xml:space="preserve">WAIT_SHIP</w:t>
            </w:r>
          </w:p>
        </w:tc>
        <w:tc>
          <w:tcPr/>
          <w:p>
            <w:pPr>
              <w:pStyle w:val="Compact"/>
              <w:jc w:val="left"/>
            </w:pPr>
            <w:r>
              <w:t xml:space="preserve">支付成功，等待后台发货</w:t>
            </w:r>
          </w:p>
        </w:tc>
        <w:tc>
          <w:tcPr/>
          <w:p>
            <w:pPr>
              <w:pStyle w:val="Compact"/>
              <w:jc w:val="left"/>
            </w:pPr>
            <w:r>
              <w:t xml:space="preserve">申请退款、查看订单</w:t>
            </w:r>
          </w:p>
        </w:tc>
      </w:tr>
      <w:tr>
        <w:tc>
          <w:tcPr/>
          <w:p>
            <w:pPr>
              <w:pStyle w:val="Compact"/>
              <w:jc w:val="left"/>
            </w:pPr>
            <w:r>
              <w:t xml:space="preserve">待收货</w:t>
            </w:r>
          </w:p>
        </w:tc>
        <w:tc>
          <w:tcPr/>
          <w:p>
            <w:pPr>
              <w:pStyle w:val="Compact"/>
              <w:jc w:val="left"/>
            </w:pPr>
            <w:r>
              <w:t xml:space="preserve">WAIT_RECEIVE</w:t>
            </w:r>
          </w:p>
        </w:tc>
        <w:tc>
          <w:tcPr/>
          <w:p>
            <w:pPr>
              <w:pStyle w:val="Compact"/>
              <w:jc w:val="left"/>
            </w:pPr>
            <w:r>
              <w:t xml:space="preserve">后台已发货，等待用户收货</w:t>
            </w:r>
          </w:p>
        </w:tc>
        <w:tc>
          <w:tcPr/>
          <w:p>
            <w:pPr>
              <w:pStyle w:val="Compact"/>
              <w:jc w:val="left"/>
            </w:pPr>
            <w:r>
              <w:t xml:space="preserve">确认收货、查看物流、申请售后</w:t>
            </w:r>
          </w:p>
        </w:tc>
      </w:tr>
      <w:tr>
        <w:tc>
          <w:tcPr/>
          <w:p>
            <w:pPr>
              <w:pStyle w:val="Compact"/>
              <w:jc w:val="left"/>
            </w:pPr>
            <w:r>
              <w:t xml:space="preserve">已完成</w:t>
            </w:r>
          </w:p>
        </w:tc>
        <w:tc>
          <w:tcPr/>
          <w:p>
            <w:pPr>
              <w:pStyle w:val="Compact"/>
              <w:jc w:val="left"/>
            </w:pPr>
            <w:r>
              <w:t xml:space="preserve">FINISHED</w:t>
            </w:r>
          </w:p>
        </w:tc>
        <w:tc>
          <w:tcPr/>
          <w:p>
            <w:pPr>
              <w:pStyle w:val="Compact"/>
              <w:jc w:val="left"/>
            </w:pPr>
            <w:r>
              <w:t xml:space="preserve">用户确认收货或系统自动完成</w:t>
            </w:r>
          </w:p>
        </w:tc>
        <w:tc>
          <w:tcPr/>
          <w:p>
            <w:pPr>
              <w:pStyle w:val="Compact"/>
              <w:jc w:val="left"/>
            </w:pPr>
            <w:r>
              <w:t xml:space="preserve">评价、申请售后</w:t>
            </w:r>
          </w:p>
        </w:tc>
      </w:tr>
      <w:tr>
        <w:tc>
          <w:tcPr/>
          <w:p>
            <w:pPr>
              <w:pStyle w:val="Compact"/>
              <w:jc w:val="left"/>
            </w:pPr>
            <w:r>
              <w:t xml:space="preserve">售后中</w:t>
            </w:r>
          </w:p>
        </w:tc>
        <w:tc>
          <w:tcPr/>
          <w:p>
            <w:pPr>
              <w:pStyle w:val="Compact"/>
              <w:jc w:val="left"/>
            </w:pPr>
            <w:r>
              <w:t xml:space="preserve">AFTERSALE</w:t>
            </w:r>
          </w:p>
        </w:tc>
        <w:tc>
          <w:tcPr/>
          <w:p>
            <w:pPr>
              <w:pStyle w:val="Compact"/>
              <w:jc w:val="left"/>
            </w:pPr>
            <w:r>
              <w:t xml:space="preserve">订单存在进行中的售后</w:t>
            </w:r>
          </w:p>
        </w:tc>
        <w:tc>
          <w:tcPr/>
          <w:p>
            <w:pPr>
              <w:pStyle w:val="Compact"/>
              <w:jc w:val="left"/>
            </w:pPr>
            <w:r>
              <w:t xml:space="preserve">查看售后</w:t>
            </w:r>
          </w:p>
        </w:tc>
      </w:tr>
      <w:tr>
        <w:tc>
          <w:tcPr/>
          <w:p>
            <w:pPr>
              <w:pStyle w:val="Compact"/>
              <w:jc w:val="left"/>
            </w:pPr>
            <w:r>
              <w:t xml:space="preserve">已关闭</w:t>
            </w:r>
          </w:p>
        </w:tc>
        <w:tc>
          <w:tcPr/>
          <w:p>
            <w:pPr>
              <w:pStyle w:val="Compact"/>
              <w:jc w:val="left"/>
            </w:pPr>
            <w:r>
              <w:t xml:space="preserve">CLOSED</w:t>
            </w:r>
          </w:p>
        </w:tc>
        <w:tc>
          <w:tcPr/>
          <w:p>
            <w:pPr>
              <w:pStyle w:val="Compact"/>
              <w:jc w:val="left"/>
            </w:pPr>
            <w:r>
              <w:t xml:space="preserve">异常关闭或全额退款关闭</w:t>
            </w:r>
          </w:p>
        </w:tc>
        <w:tc>
          <w:tcPr/>
          <w:p>
            <w:pPr>
              <w:pStyle w:val="Compact"/>
              <w:jc w:val="left"/>
            </w:pPr>
            <w:r>
              <w:t xml:space="preserve">查看详情</w:t>
            </w:r>
          </w:p>
        </w:tc>
      </w:tr>
    </w:tbl>
    <w:p>
      <w:pPr>
        <w:pStyle w:val="BodyText"/>
      </w:pPr>
      <w:r>
        <w:t xml:space="preserve">支付状态：未支付、支付中、已支付、支付失败、已退款、部分退款、已关闭。</w:t>
      </w:r>
    </w:p>
    <w:p>
      <w:pPr>
        <w:pStyle w:val="BodyText"/>
      </w:pPr>
      <w:r>
        <w:t xml:space="preserve">发货状态：未发货、部分发货、已发货、已收货。</w:t>
      </w:r>
    </w:p>
    <w:p>
      <w:pPr>
        <w:pStyle w:val="BodyText"/>
      </w:pPr>
      <w:r>
        <w:t xml:space="preserve">售后状态：无售后、售后中、部分售后完成、全部售后完成、售后关闭。</w:t>
      </w:r>
    </w:p>
    <w:bookmarkEnd w:id="155"/>
    <w:bookmarkStart w:id="156" w:name="订单状态流转规则"/>
    <w:p>
      <w:pPr>
        <w:pStyle w:val="Heading2"/>
      </w:pPr>
      <w:r>
        <w:rPr>
          <w:rStyle w:val="SectionNumber"/>
        </w:rPr>
        <w:t xml:space="preserve">6.5</w:t>
      </w:r>
      <w:r>
        <w:tab/>
      </w:r>
      <w:r>
        <w:t xml:space="preserve">18.5 订单状态流转规则</w:t>
      </w:r>
    </w:p>
    <w:p>
      <w:pPr>
        <w:pStyle w:val="FirstParagraph"/>
      </w:pPr>
      <w:r>
        <w:t xml:space="preserve">正常流转：</w:t>
      </w:r>
    </w:p>
    <w:p>
      <w:pPr>
        <w:pStyle w:val="SourceCode"/>
      </w:pPr>
      <w:r>
        <w:rPr>
          <w:rStyle w:val="VerbatimChar"/>
        </w:rPr>
        <w:t xml:space="preserve">待支付 → 支付成功 → 待发货 → 后台发货 → 待收货 → 用户确认收货/系统自动确认收货 → 已完成</w:t>
      </w:r>
    </w:p>
    <w:p>
      <w:pPr>
        <w:pStyle w:val="FirstParagraph"/>
      </w:pPr>
      <w:r>
        <w:t xml:space="preserve">取消流转：</w:t>
      </w:r>
    </w:p>
    <w:p>
      <w:pPr>
        <w:pStyle w:val="SourceCode"/>
      </w:pPr>
      <w:r>
        <w:rPr>
          <w:rStyle w:val="VerbatimChar"/>
        </w:rPr>
        <w:t xml:space="preserve">待支付 → 用户取消/超时未支付 → 已取消</w:t>
      </w:r>
    </w:p>
    <w:p>
      <w:pPr>
        <w:pStyle w:val="FirstParagraph"/>
      </w:pPr>
      <w:r>
        <w:t xml:space="preserve">售后流转：</w:t>
      </w:r>
    </w:p>
    <w:p>
      <w:pPr>
        <w:pStyle w:val="SourceCode"/>
      </w:pPr>
      <w:r>
        <w:rPr>
          <w:rStyle w:val="VerbatimChar"/>
        </w:rPr>
        <w:t xml:space="preserve">待发货/待收货/已完成 → 用户申请售后 → 售后中 → 售后完成 → 已完成/已关闭/部分售后完成</w:t>
      </w:r>
    </w:p>
    <w:p>
      <w:pPr>
        <w:pStyle w:val="FirstParagraph"/>
      </w:pPr>
      <w:r>
        <w:t xml:space="preserve">限制：已取消、已关闭订单不可恢复支付流程；已支付订单不可回退为待支付；已完成订单不可回退为待发货。</w:t>
      </w:r>
    </w:p>
    <w:bookmarkEnd w:id="156"/>
    <w:bookmarkStart w:id="157" w:name="提交订单规则"/>
    <w:p>
      <w:pPr>
        <w:pStyle w:val="Heading2"/>
      </w:pPr>
      <w:r>
        <w:rPr>
          <w:rStyle w:val="SectionNumber"/>
        </w:rPr>
        <w:t xml:space="preserve">6.6</w:t>
      </w:r>
      <w:r>
        <w:tab/>
      </w:r>
      <w:r>
        <w:t xml:space="preserve">18.6 提交订单规则</w:t>
      </w:r>
    </w:p>
    <w:p>
      <w:pPr>
        <w:pStyle w:val="FirstParagraph"/>
      </w:pPr>
      <w:r>
        <w:t xml:space="preserve">提交订单前置条件：用户已登录、结算 token 有效、收货地址有效、商品有效、库存充足、金额有效、优惠券有效、积分有效、购买限制有效。</w:t>
      </w:r>
    </w:p>
    <w:p>
      <w:pPr>
        <w:pStyle w:val="BodyText"/>
      </w:pPr>
      <w:r>
        <w:t xml:space="preserve">订单创建流程：</w:t>
      </w:r>
    </w:p>
    <w:p>
      <w:pPr>
        <w:pStyle w:val="SourceCode"/>
      </w:pPr>
      <w:r>
        <w:rPr>
          <w:rStyle w:val="VerbatimChar"/>
        </w:rPr>
        <w:t xml:space="preserve">接收提交订单请求 → 校验登录态和结算 token → 重新拉取商品/SKU/库存/地址/优惠券/积分/运费 → 重新计算订单金额 → 校验金额一致性 → 锁定库存 → 锁定优惠券 → 锁定积分 → 生成订单主表 → 生成订单明细表 → 生成金额明细 → 生成订单日志 → 返回待支付订单信息</w:t>
      </w:r>
    </w:p>
    <w:p>
      <w:pPr>
        <w:pStyle w:val="FirstParagraph"/>
      </w:pPr>
      <w:r>
        <w:t xml:space="preserve">结算 token 规则：进入确认订单页服务端生成 settlementToken；提交订单必须携带；同一个 settlementToken 只能成功创建一个订单；token 过期提示“订单信息已过期，请重新确认”。</w:t>
      </w:r>
    </w:p>
    <w:bookmarkEnd w:id="157"/>
    <w:bookmarkStart w:id="158" w:name="订单编号与金额规则"/>
    <w:p>
      <w:pPr>
        <w:pStyle w:val="Heading2"/>
      </w:pPr>
      <w:r>
        <w:rPr>
          <w:rStyle w:val="SectionNumber"/>
        </w:rPr>
        <w:t xml:space="preserve">6.7</w:t>
      </w:r>
      <w:r>
        <w:tab/>
      </w:r>
      <w:r>
        <w:t xml:space="preserve">18.7 订单编号与金额规则</w:t>
      </w:r>
    </w:p>
    <w:p>
      <w:pPr>
        <w:pStyle w:val="FirstParagraph"/>
      </w:pPr>
      <w:r>
        <w:t xml:space="preserve">订单编号建议：</w:t>
      </w:r>
    </w:p>
    <w:p>
      <w:pPr>
        <w:pStyle w:val="SourceCode"/>
      </w:pPr>
      <w:r>
        <w:rPr>
          <w:rStyle w:val="VerbatimChar"/>
        </w:rPr>
        <w:t xml:space="preserve">订单编号 = 业务前缀 + 年月日时分秒 + 随机数/雪花ID</w:t>
      </w:r>
      <w:r>
        <w:br/>
      </w:r>
      <w:r>
        <w:rPr>
          <w:rStyle w:val="VerbatimChar"/>
        </w:rPr>
        <w:t xml:space="preserve">示例：SO202605210001234567</w:t>
      </w:r>
    </w:p>
    <w:p>
      <w:pPr>
        <w:pStyle w:val="FirstParagraph"/>
      </w:pPr>
      <w:r>
        <w:t xml:space="preserve">金额公式：</w:t>
      </w:r>
    </w:p>
    <w:p>
      <w:pPr>
        <w:pStyle w:val="SourceCode"/>
      </w:pPr>
      <w:r>
        <w:rPr>
          <w:rStyle w:val="VerbatimChar"/>
        </w:rPr>
        <w:t xml:space="preserve">商品总额 = Σ(SKU下单价 × 购买数量)</w:t>
      </w:r>
      <w:r>
        <w:br/>
      </w:r>
      <w:r>
        <w:rPr>
          <w:rStyle w:val="VerbatimChar"/>
        </w:rPr>
        <w:t xml:space="preserve">优惠总额 = 活动优惠 + 优惠券优惠 + 积分抵扣 + 运费优惠</w:t>
      </w:r>
      <w:r>
        <w:br/>
      </w:r>
      <w:r>
        <w:rPr>
          <w:rStyle w:val="VerbatimChar"/>
        </w:rPr>
        <w:t xml:space="preserve">运费实收 = max(运费金额 - 运费优惠, 0)</w:t>
      </w:r>
      <w:r>
        <w:br/>
      </w:r>
      <w:r>
        <w:rPr>
          <w:rStyle w:val="VerbatimChar"/>
        </w:rPr>
        <w:t xml:space="preserve">应付金额 = 商品总额 - 活动优惠 - 优惠券优惠 - 积分抵扣 + 运费实收</w:t>
      </w:r>
    </w:p>
    <w:p>
      <w:pPr>
        <w:pStyle w:val="FirstParagraph"/>
      </w:pPr>
      <w:r>
        <w:t xml:space="preserve">金额一致性要求：订单应付金额必须等于支付单支付金额；支付回调金额必须等于系统支付单金额；金额不一致时不允许置为支付成功；所有金额计算使用分为单位。</w:t>
      </w:r>
    </w:p>
    <w:bookmarkEnd w:id="158"/>
    <w:bookmarkStart w:id="159" w:name="库存优惠券积分锁定与释放规则"/>
    <w:p>
      <w:pPr>
        <w:pStyle w:val="Heading2"/>
      </w:pPr>
      <w:r>
        <w:rPr>
          <w:rStyle w:val="SectionNumber"/>
        </w:rPr>
        <w:t xml:space="preserve">6.8</w:t>
      </w:r>
      <w:r>
        <w:tab/>
      </w:r>
      <w:r>
        <w:t xml:space="preserve">18.8 库存、优惠券、积分锁定与释放规则</w:t>
      </w:r>
    </w:p>
    <w:p>
      <w:pPr>
        <w:pStyle w:val="FirstParagraph"/>
      </w:pPr>
      <w:r>
        <w:t xml:space="preserve">库存推荐方案：</w:t>
      </w:r>
    </w:p>
    <w:p>
      <w:pPr>
        <w:pStyle w:val="SourceCode"/>
      </w:pPr>
      <w:r>
        <w:rPr>
          <w:rStyle w:val="VerbatimChar"/>
        </w:rPr>
        <w:t xml:space="preserve">提交订单锁定库存，支付成功确认扣减，取消/超时释放库存。</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w:t>
            </w:r>
          </w:p>
        </w:tc>
        <w:tc>
          <w:tcPr/>
          <w:p>
            <w:pPr>
              <w:pStyle w:val="Compact"/>
              <w:jc w:val="left"/>
            </w:pPr>
            <w:r>
              <w:t xml:space="preserve">库存处理</w:t>
            </w:r>
          </w:p>
        </w:tc>
        <w:tc>
          <w:tcPr/>
          <w:p>
            <w:pPr>
              <w:pStyle w:val="Compact"/>
              <w:jc w:val="left"/>
            </w:pPr>
            <w:r>
              <w:t xml:space="preserve">优惠券处理</w:t>
            </w:r>
          </w:p>
        </w:tc>
        <w:tc>
          <w:tcPr/>
          <w:p>
            <w:pPr>
              <w:pStyle w:val="Compact"/>
              <w:jc w:val="left"/>
            </w:pPr>
            <w:r>
              <w:t xml:space="preserve">积分处理</w:t>
            </w:r>
          </w:p>
        </w:tc>
      </w:tr>
      <w:tr>
        <w:tc>
          <w:tcPr/>
          <w:p>
            <w:pPr>
              <w:pStyle w:val="Compact"/>
              <w:jc w:val="left"/>
            </w:pPr>
            <w:r>
              <w:t xml:space="preserve">提交订单成功</w:t>
            </w:r>
          </w:p>
        </w:tc>
        <w:tc>
          <w:tcPr/>
          <w:p>
            <w:pPr>
              <w:pStyle w:val="Compact"/>
              <w:jc w:val="left"/>
            </w:pPr>
            <w:r>
              <w:t xml:space="preserve">可售库存减少，锁定库存增加</w:t>
            </w:r>
          </w:p>
        </w:tc>
        <w:tc>
          <w:tcPr/>
          <w:p>
            <w:pPr>
              <w:pStyle w:val="Compact"/>
              <w:jc w:val="left"/>
            </w:pPr>
            <w:r>
              <w:t xml:space="preserve">优惠券锁定</w:t>
            </w:r>
          </w:p>
        </w:tc>
        <w:tc>
          <w:tcPr/>
          <w:p>
            <w:pPr>
              <w:pStyle w:val="Compact"/>
              <w:jc w:val="left"/>
            </w:pPr>
            <w:r>
              <w:t xml:space="preserve">抵扣积分锁定或扣减</w:t>
            </w:r>
          </w:p>
        </w:tc>
      </w:tr>
      <w:tr>
        <w:tc>
          <w:tcPr/>
          <w:p>
            <w:pPr>
              <w:pStyle w:val="Compact"/>
              <w:jc w:val="left"/>
            </w:pPr>
            <w:r>
              <w:t xml:space="preserve">支付成功</w:t>
            </w:r>
          </w:p>
        </w:tc>
        <w:tc>
          <w:tcPr/>
          <w:p>
            <w:pPr>
              <w:pStyle w:val="Compact"/>
              <w:jc w:val="left"/>
            </w:pPr>
            <w:r>
              <w:t xml:space="preserve">锁定库存转已售库存</w:t>
            </w:r>
          </w:p>
        </w:tc>
        <w:tc>
          <w:tcPr/>
          <w:p>
            <w:pPr>
              <w:pStyle w:val="Compact"/>
              <w:jc w:val="left"/>
            </w:pPr>
            <w:r>
              <w:t xml:space="preserve">优惠券已使用</w:t>
            </w:r>
          </w:p>
        </w:tc>
        <w:tc>
          <w:tcPr/>
          <w:p>
            <w:pPr>
              <w:pStyle w:val="Compact"/>
              <w:jc w:val="left"/>
            </w:pPr>
            <w:r>
              <w:t xml:space="preserve">锁定积分正式扣减</w:t>
            </w:r>
          </w:p>
        </w:tc>
      </w:tr>
      <w:tr>
        <w:tc>
          <w:tcPr/>
          <w:p>
            <w:pPr>
              <w:pStyle w:val="Compact"/>
              <w:jc w:val="left"/>
            </w:pPr>
            <w:r>
              <w:t xml:space="preserve">用户取消订单</w:t>
            </w:r>
          </w:p>
        </w:tc>
        <w:tc>
          <w:tcPr/>
          <w:p>
            <w:pPr>
              <w:pStyle w:val="Compact"/>
              <w:jc w:val="left"/>
            </w:pPr>
            <w:r>
              <w:t xml:space="preserve">释放锁定库存</w:t>
            </w:r>
          </w:p>
        </w:tc>
        <w:tc>
          <w:tcPr/>
          <w:p>
            <w:pPr>
              <w:pStyle w:val="Compact"/>
              <w:jc w:val="left"/>
            </w:pPr>
            <w:r>
              <w:t xml:space="preserve">优惠券释放或作废</w:t>
            </w:r>
          </w:p>
        </w:tc>
        <w:tc>
          <w:tcPr/>
          <w:p>
            <w:pPr>
              <w:pStyle w:val="Compact"/>
              <w:jc w:val="left"/>
            </w:pPr>
            <w:r>
              <w:t xml:space="preserve">退回锁定积分</w:t>
            </w:r>
          </w:p>
        </w:tc>
      </w:tr>
      <w:tr>
        <w:tc>
          <w:tcPr/>
          <w:p>
            <w:pPr>
              <w:pStyle w:val="Compact"/>
              <w:jc w:val="left"/>
            </w:pPr>
            <w:r>
              <w:t xml:space="preserve">支付超时关闭</w:t>
            </w:r>
          </w:p>
        </w:tc>
        <w:tc>
          <w:tcPr/>
          <w:p>
            <w:pPr>
              <w:pStyle w:val="Compact"/>
              <w:jc w:val="left"/>
            </w:pPr>
            <w:r>
              <w:t xml:space="preserve">释放锁定库存</w:t>
            </w:r>
          </w:p>
        </w:tc>
        <w:tc>
          <w:tcPr/>
          <w:p>
            <w:pPr>
              <w:pStyle w:val="Compact"/>
              <w:jc w:val="left"/>
            </w:pPr>
            <w:r>
              <w:t xml:space="preserve">优惠券释放或作废</w:t>
            </w:r>
          </w:p>
        </w:tc>
        <w:tc>
          <w:tcPr/>
          <w:p>
            <w:pPr>
              <w:pStyle w:val="Compact"/>
              <w:jc w:val="left"/>
            </w:pPr>
            <w:r>
              <w:t xml:space="preserve">退回锁定积分</w:t>
            </w:r>
          </w:p>
        </w:tc>
      </w:tr>
      <w:tr>
        <w:tc>
          <w:tcPr/>
          <w:p>
            <w:pPr>
              <w:pStyle w:val="Compact"/>
              <w:jc w:val="left"/>
            </w:pPr>
            <w:r>
              <w:t xml:space="preserve">订单退款</w:t>
            </w:r>
          </w:p>
        </w:tc>
        <w:tc>
          <w:tcPr/>
          <w:p>
            <w:pPr>
              <w:pStyle w:val="Compact"/>
              <w:jc w:val="left"/>
            </w:pPr>
            <w:r>
              <w:t xml:space="preserve">是否回补库存按规则配置</w:t>
            </w:r>
          </w:p>
        </w:tc>
        <w:tc>
          <w:tcPr/>
          <w:p>
            <w:pPr>
              <w:pStyle w:val="Compact"/>
              <w:jc w:val="left"/>
            </w:pPr>
            <w:r>
              <w:t xml:space="preserve">是否退券按规则配置</w:t>
            </w:r>
          </w:p>
        </w:tc>
        <w:tc>
          <w:tcPr/>
          <w:p>
            <w:pPr>
              <w:pStyle w:val="Compact"/>
              <w:jc w:val="left"/>
            </w:pPr>
            <w:r>
              <w:t xml:space="preserve">按退款比例退回积分</w:t>
            </w:r>
          </w:p>
        </w:tc>
      </w:tr>
    </w:tbl>
    <w:p>
      <w:pPr>
        <w:pStyle w:val="BodyText"/>
      </w:pPr>
      <w:r>
        <w:t xml:space="preserve">同一张优惠券不能同时被多个订单使用；每次积分变化必须生成积分流水。</w:t>
      </w:r>
    </w:p>
    <w:bookmarkEnd w:id="159"/>
    <w:bookmarkStart w:id="160" w:name="支付方式与支付单创建规则"/>
    <w:p>
      <w:pPr>
        <w:pStyle w:val="Heading2"/>
      </w:pPr>
      <w:r>
        <w:rPr>
          <w:rStyle w:val="SectionNumber"/>
        </w:rPr>
        <w:t xml:space="preserve">6.9</w:t>
      </w:r>
      <w:r>
        <w:tab/>
      </w:r>
      <w:r>
        <w:t xml:space="preserve">18.9 支付方式与支付单创建规则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支付方式</w:t>
            </w:r>
          </w:p>
        </w:tc>
        <w:tc>
          <w:tcPr/>
          <w:p>
            <w:pPr>
              <w:pStyle w:val="Compact"/>
              <w:jc w:val="left"/>
            </w:pPr>
            <w:r>
              <w:t xml:space="preserve">说明</w:t>
            </w:r>
          </w:p>
        </w:tc>
      </w:tr>
      <w:tr>
        <w:tc>
          <w:tcPr/>
          <w:p>
            <w:pPr>
              <w:pStyle w:val="Compact"/>
              <w:jc w:val="left"/>
            </w:pPr>
            <w:r>
              <w:t xml:space="preserve">微信支付</w:t>
            </w:r>
          </w:p>
        </w:tc>
        <w:tc>
          <w:tcPr/>
          <w:p>
            <w:pPr>
              <w:pStyle w:val="Compact"/>
              <w:jc w:val="left"/>
            </w:pPr>
            <w:r>
              <w:t xml:space="preserve">APP、小程序、H5 可用，按端区分支付参数</w:t>
            </w:r>
          </w:p>
        </w:tc>
      </w:tr>
      <w:tr>
        <w:tc>
          <w:tcPr/>
          <w:p>
            <w:pPr>
              <w:pStyle w:val="Compact"/>
              <w:jc w:val="left"/>
            </w:pPr>
            <w:r>
              <w:t xml:space="preserve">支付宝支付</w:t>
            </w:r>
          </w:p>
        </w:tc>
        <w:tc>
          <w:tcPr/>
          <w:p>
            <w:pPr>
              <w:pStyle w:val="Compact"/>
              <w:jc w:val="left"/>
            </w:pPr>
            <w:r>
              <w:t xml:space="preserve">APP、H5 可用</w:t>
            </w:r>
          </w:p>
        </w:tc>
      </w:tr>
      <w:tr>
        <w:tc>
          <w:tcPr/>
          <w:p>
            <w:pPr>
              <w:pStyle w:val="Compact"/>
              <w:jc w:val="left"/>
            </w:pPr>
            <w:r>
              <w:t xml:space="preserve">余额支付</w:t>
            </w:r>
          </w:p>
        </w:tc>
        <w:tc>
          <w:tcPr/>
          <w:p>
            <w:pPr>
              <w:pStyle w:val="Compact"/>
              <w:jc w:val="left"/>
            </w:pPr>
            <w:r>
              <w:t xml:space="preserve">使用用户账户余额支付</w:t>
            </w:r>
          </w:p>
        </w:tc>
      </w:tr>
      <w:tr>
        <w:tc>
          <w:tcPr/>
          <w:p>
            <w:pPr>
              <w:pStyle w:val="Compact"/>
              <w:jc w:val="left"/>
            </w:pPr>
            <w:r>
              <w:t xml:space="preserve">线下支付</w:t>
            </w:r>
          </w:p>
        </w:tc>
        <w:tc>
          <w:tcPr/>
          <w:p>
            <w:pPr>
              <w:pStyle w:val="Compact"/>
              <w:jc w:val="left"/>
            </w:pPr>
            <w:r>
              <w:t xml:space="preserve">后台审核确认收款</w:t>
            </w:r>
          </w:p>
        </w:tc>
      </w:tr>
      <w:tr>
        <w:tc>
          <w:tcPr/>
          <w:p>
            <w:pPr>
              <w:pStyle w:val="Compact"/>
              <w:jc w:val="left"/>
            </w:pPr>
            <w:r>
              <w:t xml:space="preserve">0元支付</w:t>
            </w:r>
          </w:p>
        </w:tc>
        <w:tc>
          <w:tcPr/>
          <w:p>
            <w:pPr>
              <w:pStyle w:val="Compact"/>
              <w:jc w:val="left"/>
            </w:pPr>
            <w:r>
              <w:t xml:space="preserve">订单金额为 0 时，不拉起第三方支付，直接成功</w:t>
            </w:r>
          </w:p>
        </w:tc>
      </w:tr>
    </w:tbl>
    <w:p>
      <w:pPr>
        <w:pStyle w:val="BodyText"/>
      </w:pPr>
      <w:r>
        <w:t xml:space="preserve">支付单规则：一个订单可以存在多条支付单记录；同一时间只允许一个有效支付单处于支付中；旧支付单失效后才允许创建新支付单；支付单金额必须等于订单当前应付金额；支付单过期时间不能超过订单支付过期时间。</w:t>
      </w:r>
    </w:p>
    <w:bookmarkEnd w:id="160"/>
    <w:bookmarkStart w:id="161" w:name="支付页规则"/>
    <w:p>
      <w:pPr>
        <w:pStyle w:val="Heading2"/>
      </w:pPr>
      <w:r>
        <w:rPr>
          <w:rStyle w:val="SectionNumber"/>
        </w:rPr>
        <w:t xml:space="preserve">6.10</w:t>
      </w:r>
      <w:r>
        <w:tab/>
      </w:r>
      <w:r>
        <w:t xml:space="preserve">18.10 支付页规则</w:t>
      </w:r>
    </w:p>
    <w:p>
      <w:pPr>
        <w:pStyle w:val="FirstParagraph"/>
      </w:pPr>
      <w:r>
        <w:t xml:space="preserve">支付页展示支付金额、支付倒计时、支付方式、订单摘要、立即支付按钮。支付倒计时结束后按钮置灰并关闭订单；用户切换支付方式后重新获取支付参数；点击立即支付后按钮防重复点击；拉起支付失败允许重新支付；用户取消支付后订单保持待支付。</w:t>
      </w:r>
    </w:p>
    <w:bookmarkEnd w:id="161"/>
    <w:bookmarkStart w:id="162" w:name="支付成功规则"/>
    <w:p>
      <w:pPr>
        <w:pStyle w:val="Heading2"/>
      </w:pPr>
      <w:r>
        <w:rPr>
          <w:rStyle w:val="SectionNumber"/>
        </w:rPr>
        <w:t xml:space="preserve">6.11</w:t>
      </w:r>
      <w:r>
        <w:tab/>
      </w:r>
      <w:r>
        <w:t xml:space="preserve">18.11 支付成功规则</w:t>
      </w:r>
    </w:p>
    <w:p>
      <w:pPr>
        <w:pStyle w:val="FirstParagraph"/>
      </w:pPr>
      <w:r>
        <w:t xml:space="preserve">支付成功处理流程：</w:t>
      </w:r>
    </w:p>
    <w:p>
      <w:pPr>
        <w:pStyle w:val="SourceCode"/>
      </w:pPr>
      <w:r>
        <w:rPr>
          <w:rStyle w:val="VerbatimChar"/>
        </w:rPr>
        <w:t xml:space="preserve">接收支付渠道回调 → 验签 → 查询支付单 → 校验支付金额 → 校验支付状态是否已处理 → 更新支付单为已支付 → 更新订单为待发货 → 确认扣减库存 → 优惠券置为已使用 → 积分抵扣正式扣减 → 写入支付流水和订单日志 → 发送支付成功消息 → 返回渠道成功响应</w:t>
      </w:r>
    </w:p>
    <w:p>
      <w:pPr>
        <w:pStyle w:val="FirstParagraph"/>
      </w:pPr>
      <w:r>
        <w:t xml:space="preserve">关键要求：支付成功后订单变为待发货；不允许再次支付；库存从锁定转为已售；优惠券变为已使用；抵扣积分正式扣减。</w:t>
      </w:r>
    </w:p>
    <w:bookmarkEnd w:id="162"/>
    <w:bookmarkStart w:id="163" w:name="支付失败取消与超时关闭规则"/>
    <w:p>
      <w:pPr>
        <w:pStyle w:val="Heading2"/>
      </w:pPr>
      <w:r>
        <w:rPr>
          <w:rStyle w:val="SectionNumber"/>
        </w:rPr>
        <w:t xml:space="preserve">6.12</w:t>
      </w:r>
      <w:r>
        <w:tab/>
      </w:r>
      <w:r>
        <w:t xml:space="preserve">18.12 支付失败、取消与超时关闭规则</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w:t>
            </w:r>
          </w:p>
        </w:tc>
        <w:tc>
          <w:tcPr/>
          <w:p>
            <w:pPr>
              <w:pStyle w:val="Compact"/>
              <w:jc w:val="left"/>
            </w:pPr>
            <w:r>
              <w:t xml:space="preserve">订单状态</w:t>
            </w:r>
          </w:p>
        </w:tc>
        <w:tc>
          <w:tcPr/>
          <w:p>
            <w:pPr>
              <w:pStyle w:val="Compact"/>
              <w:jc w:val="left"/>
            </w:pPr>
            <w:r>
              <w:t xml:space="preserve">支付状态</w:t>
            </w:r>
          </w:p>
        </w:tc>
        <w:tc>
          <w:tcPr/>
          <w:p>
            <w:pPr>
              <w:pStyle w:val="Compact"/>
              <w:jc w:val="left"/>
            </w:pPr>
            <w:r>
              <w:t xml:space="preserve">说明</w:t>
            </w:r>
          </w:p>
        </w:tc>
      </w:tr>
      <w:tr>
        <w:tc>
          <w:tcPr/>
          <w:p>
            <w:pPr>
              <w:pStyle w:val="Compact"/>
              <w:jc w:val="left"/>
            </w:pPr>
            <w:r>
              <w:t xml:space="preserve">用户主动取消支付</w:t>
            </w:r>
          </w:p>
        </w:tc>
        <w:tc>
          <w:tcPr/>
          <w:p>
            <w:pPr>
              <w:pStyle w:val="Compact"/>
              <w:jc w:val="left"/>
            </w:pPr>
            <w:r>
              <w:t xml:space="preserve">待支付</w:t>
            </w:r>
          </w:p>
        </w:tc>
        <w:tc>
          <w:tcPr/>
          <w:p>
            <w:pPr>
              <w:pStyle w:val="Compact"/>
              <w:jc w:val="left"/>
            </w:pPr>
            <w:r>
              <w:t xml:space="preserve">未支付/支付取消</w:t>
            </w:r>
          </w:p>
        </w:tc>
        <w:tc>
          <w:tcPr/>
          <w:p>
            <w:pPr>
              <w:pStyle w:val="Compact"/>
              <w:jc w:val="left"/>
            </w:pPr>
            <w:r>
              <w:t xml:space="preserve">订单继续保留，可再次支付</w:t>
            </w:r>
          </w:p>
        </w:tc>
      </w:tr>
      <w:tr>
        <w:tc>
          <w:tcPr/>
          <w:p>
            <w:pPr>
              <w:pStyle w:val="Compact"/>
              <w:jc w:val="left"/>
            </w:pPr>
            <w:r>
              <w:t xml:space="preserve">渠道返回支付失败</w:t>
            </w:r>
          </w:p>
        </w:tc>
        <w:tc>
          <w:tcPr/>
          <w:p>
            <w:pPr>
              <w:pStyle w:val="Compact"/>
              <w:jc w:val="left"/>
            </w:pPr>
            <w:r>
              <w:t xml:space="preserve">待支付</w:t>
            </w:r>
          </w:p>
        </w:tc>
        <w:tc>
          <w:tcPr/>
          <w:p>
            <w:pPr>
              <w:pStyle w:val="Compact"/>
              <w:jc w:val="left"/>
            </w:pPr>
            <w:r>
              <w:t xml:space="preserve">支付失败</w:t>
            </w:r>
          </w:p>
        </w:tc>
        <w:tc>
          <w:tcPr/>
          <w:p>
            <w:pPr>
              <w:pStyle w:val="Compact"/>
              <w:jc w:val="left"/>
            </w:pPr>
            <w:r>
              <w:t xml:space="preserve">用户可重新选择支付方式</w:t>
            </w:r>
          </w:p>
        </w:tc>
      </w:tr>
      <w:tr>
        <w:tc>
          <w:tcPr/>
          <w:p>
            <w:pPr>
              <w:pStyle w:val="Compact"/>
              <w:jc w:val="left"/>
            </w:pPr>
            <w:r>
              <w:t xml:space="preserve">拉起支付失败</w:t>
            </w:r>
          </w:p>
        </w:tc>
        <w:tc>
          <w:tcPr/>
          <w:p>
            <w:pPr>
              <w:pStyle w:val="Compact"/>
              <w:jc w:val="left"/>
            </w:pPr>
            <w:r>
              <w:t xml:space="preserve">待支付</w:t>
            </w:r>
          </w:p>
        </w:tc>
        <w:tc>
          <w:tcPr/>
          <w:p>
            <w:pPr>
              <w:pStyle w:val="Compact"/>
              <w:jc w:val="left"/>
            </w:pPr>
            <w:r>
              <w:t xml:space="preserve">未支付</w:t>
            </w:r>
          </w:p>
        </w:tc>
        <w:tc>
          <w:tcPr/>
          <w:p>
            <w:pPr>
              <w:pStyle w:val="Compact"/>
              <w:jc w:val="left"/>
            </w:pPr>
            <w:r>
              <w:t xml:space="preserve">不影响订单状态</w:t>
            </w:r>
          </w:p>
        </w:tc>
      </w:tr>
      <w:tr>
        <w:tc>
          <w:tcPr/>
          <w:p>
            <w:pPr>
              <w:pStyle w:val="Compact"/>
              <w:jc w:val="left"/>
            </w:pPr>
            <w:r>
              <w:t xml:space="preserve">支付超时</w:t>
            </w:r>
          </w:p>
        </w:tc>
        <w:tc>
          <w:tcPr/>
          <w:p>
            <w:pPr>
              <w:pStyle w:val="Compact"/>
              <w:jc w:val="left"/>
            </w:pPr>
            <w:r>
              <w:t xml:space="preserve">已取消/已关闭</w:t>
            </w:r>
          </w:p>
        </w:tc>
        <w:tc>
          <w:tcPr/>
          <w:p>
            <w:pPr>
              <w:pStyle w:val="Compact"/>
              <w:jc w:val="left"/>
            </w:pPr>
            <w:r>
              <w:t xml:space="preserve">已关闭</w:t>
            </w:r>
          </w:p>
        </w:tc>
        <w:tc>
          <w:tcPr/>
          <w:p>
            <w:pPr>
              <w:pStyle w:val="Compact"/>
              <w:jc w:val="left"/>
            </w:pPr>
            <w:r>
              <w:t xml:space="preserve">释放库存、优惠券、积分</w:t>
            </w:r>
          </w:p>
        </w:tc>
      </w:tr>
    </w:tbl>
    <w:p>
      <w:pPr>
        <w:pStyle w:val="BodyText"/>
      </w:pPr>
      <w:r>
        <w:t xml:space="preserve">超时关闭前必须再次查询支付渠道状态，避免已支付但回调延迟导致误关单；如果渠道已支付成功，系统应补偿处理为支付成功。</w:t>
      </w:r>
    </w:p>
    <w:bookmarkEnd w:id="163"/>
    <w:bookmarkStart w:id="164" w:name="支付回调幂等与重复支付规则"/>
    <w:p>
      <w:pPr>
        <w:pStyle w:val="Heading2"/>
      </w:pPr>
      <w:r>
        <w:rPr>
          <w:rStyle w:val="SectionNumber"/>
        </w:rPr>
        <w:t xml:space="preserve">6.13</w:t>
      </w:r>
      <w:r>
        <w:tab/>
      </w:r>
      <w:r>
        <w:t xml:space="preserve">18.13 支付回调幂等与重复支付规则</w:t>
      </w:r>
    </w:p>
    <w:p>
      <w:pPr>
        <w:pStyle w:val="FirstParagraph"/>
      </w:pPr>
      <w:r>
        <w:t xml:space="preserve">支付回调幂等规则：第一次成功回调正常更新；重复成功回调不重复扣库存、不重复使用优惠券、不重复扣积分，直接返回成功；成功回调后失败回调应忽略；订单已取消后收到成功回调需进入异常补偿或自动退款流程。</w:t>
      </w:r>
    </w:p>
    <w:p>
      <w:pPr>
        <w:pStyle w:val="BodyText"/>
      </w:pPr>
      <w:r>
        <w:t xml:space="preserve">重复支付控制：订单已支付不允许再次创建支付单；支付单支付中可复用原支付单；多端同时支付只允许一个支付结果生效；渠道重复扣款时生成异常记录并走自动或人工退款。</w:t>
      </w:r>
    </w:p>
    <w:bookmarkEnd w:id="164"/>
    <w:bookmarkStart w:id="165" w:name="订单取消规则"/>
    <w:p>
      <w:pPr>
        <w:pStyle w:val="Heading2"/>
      </w:pPr>
      <w:r>
        <w:rPr>
          <w:rStyle w:val="SectionNumber"/>
        </w:rPr>
        <w:t xml:space="preserve">6.14</w:t>
      </w:r>
      <w:r>
        <w:tab/>
      </w:r>
      <w:r>
        <w:t xml:space="preserve">18.14 订单取消规则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订单状态</w:t>
            </w:r>
          </w:p>
        </w:tc>
        <w:tc>
          <w:tcPr/>
          <w:p>
            <w:pPr>
              <w:pStyle w:val="Compact"/>
              <w:jc w:val="left"/>
            </w:pPr>
            <w:r>
              <w:t xml:space="preserve">是否可取消</w:t>
            </w:r>
          </w:p>
        </w:tc>
      </w:tr>
      <w:tr>
        <w:tc>
          <w:tcPr/>
          <w:p>
            <w:pPr>
              <w:pStyle w:val="Compact"/>
              <w:jc w:val="left"/>
            </w:pPr>
            <w:r>
              <w:t xml:space="preserve">待支付</w:t>
            </w:r>
          </w:p>
        </w:tc>
        <w:tc>
          <w:tcPr/>
          <w:p>
            <w:pPr>
              <w:pStyle w:val="Compact"/>
              <w:jc w:val="left"/>
            </w:pPr>
            <w:r>
              <w:t xml:space="preserve">是</w:t>
            </w:r>
          </w:p>
        </w:tc>
      </w:tr>
      <w:tr>
        <w:tc>
          <w:tcPr/>
          <w:p>
            <w:pPr>
              <w:pStyle w:val="Compact"/>
              <w:jc w:val="left"/>
            </w:pPr>
            <w:r>
              <w:t xml:space="preserve">待发货</w:t>
            </w:r>
          </w:p>
        </w:tc>
        <w:tc>
          <w:tcPr/>
          <w:p>
            <w:pPr>
              <w:pStyle w:val="Compact"/>
              <w:jc w:val="left"/>
            </w:pPr>
            <w:r>
              <w:t xml:space="preserve">可按业务配置支持申请退款，不直接取消</w:t>
            </w:r>
          </w:p>
        </w:tc>
      </w:tr>
      <w:tr>
        <w:tc>
          <w:tcPr/>
          <w:p>
            <w:pPr>
              <w:pStyle w:val="Compact"/>
              <w:jc w:val="left"/>
            </w:pPr>
            <w:r>
              <w:t xml:space="preserve">待收货</w:t>
            </w:r>
          </w:p>
        </w:tc>
        <w:tc>
          <w:tcPr/>
          <w:p>
            <w:pPr>
              <w:pStyle w:val="Compact"/>
              <w:jc w:val="left"/>
            </w:pPr>
            <w:r>
              <w:t xml:space="preserve">否，走售后</w:t>
            </w:r>
          </w:p>
        </w:tc>
      </w:tr>
      <w:tr>
        <w:tc>
          <w:tcPr/>
          <w:p>
            <w:pPr>
              <w:pStyle w:val="Compact"/>
              <w:jc w:val="left"/>
            </w:pPr>
            <w:r>
              <w:t xml:space="preserve">已完成</w:t>
            </w:r>
          </w:p>
        </w:tc>
        <w:tc>
          <w:tcPr/>
          <w:p>
            <w:pPr>
              <w:pStyle w:val="Compact"/>
              <w:jc w:val="left"/>
            </w:pPr>
            <w:r>
              <w:t xml:space="preserve">否，走售后</w:t>
            </w:r>
          </w:p>
        </w:tc>
      </w:tr>
      <w:tr>
        <w:tc>
          <w:tcPr/>
          <w:p>
            <w:pPr>
              <w:pStyle w:val="Compact"/>
              <w:jc w:val="left"/>
            </w:pPr>
            <w:r>
              <w:t xml:space="preserve">已取消</w:t>
            </w:r>
          </w:p>
        </w:tc>
        <w:tc>
          <w:tcPr/>
          <w:p>
            <w:pPr>
              <w:pStyle w:val="Compact"/>
              <w:jc w:val="left"/>
            </w:pPr>
            <w:r>
              <w:t xml:space="preserve">否</w:t>
            </w:r>
          </w:p>
        </w:tc>
      </w:tr>
      <w:tr>
        <w:tc>
          <w:tcPr/>
          <w:p>
            <w:pPr>
              <w:pStyle w:val="Compact"/>
              <w:jc w:val="left"/>
            </w:pPr>
            <w:r>
              <w:t xml:space="preserve">已关闭</w:t>
            </w:r>
          </w:p>
        </w:tc>
        <w:tc>
          <w:tcPr/>
          <w:p>
            <w:pPr>
              <w:pStyle w:val="Compact"/>
              <w:jc w:val="left"/>
            </w:pPr>
            <w:r>
              <w:t xml:space="preserve">否</w:t>
            </w:r>
          </w:p>
        </w:tc>
      </w:tr>
    </w:tbl>
    <w:p>
      <w:pPr>
        <w:pStyle w:val="BodyText"/>
      </w:pPr>
      <w:r>
        <w:t xml:space="preserve">待支付订单取消流程：用户点击取消订单 → 选择取消原因 → 服务端校验状态仍为待支付 → 关闭支付单 → 订单状态变为已取消 → 释放库存、优惠券、积分 → 写入订单日志。</w:t>
      </w:r>
    </w:p>
    <w:bookmarkEnd w:id="165"/>
    <w:bookmarkStart w:id="166" w:name="订单列表与订单详情规则"/>
    <w:p>
      <w:pPr>
        <w:pStyle w:val="Heading2"/>
      </w:pPr>
      <w:r>
        <w:rPr>
          <w:rStyle w:val="SectionNumber"/>
        </w:rPr>
        <w:t xml:space="preserve">6.15</w:t>
      </w:r>
      <w:r>
        <w:tab/>
      </w:r>
      <w:r>
        <w:t xml:space="preserve">18.15 订单列表与订单详情规则</w:t>
      </w:r>
    </w:p>
    <w:p>
      <w:pPr>
        <w:pStyle w:val="FirstParagraph"/>
      </w:pPr>
      <w:r>
        <w:t xml:space="preserve">用户端订单状态 Tab：全部、待付款、待发货、待收货、待评价、售后/退款。</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订单状态</w:t>
            </w:r>
          </w:p>
        </w:tc>
        <w:tc>
          <w:tcPr/>
          <w:p>
            <w:pPr>
              <w:pStyle w:val="Compact"/>
              <w:jc w:val="left"/>
            </w:pPr>
            <w:r>
              <w:t xml:space="preserve">按钮</w:t>
            </w:r>
          </w:p>
        </w:tc>
      </w:tr>
      <w:tr>
        <w:tc>
          <w:tcPr/>
          <w:p>
            <w:pPr>
              <w:pStyle w:val="Compact"/>
              <w:jc w:val="left"/>
            </w:pPr>
            <w:r>
              <w:t xml:space="preserve">待支付</w:t>
            </w:r>
          </w:p>
        </w:tc>
        <w:tc>
          <w:tcPr/>
          <w:p>
            <w:pPr>
              <w:pStyle w:val="Compact"/>
              <w:jc w:val="left"/>
            </w:pPr>
            <w:r>
              <w:t xml:space="preserve">去支付、取消订单</w:t>
            </w:r>
          </w:p>
        </w:tc>
      </w:tr>
      <w:tr>
        <w:tc>
          <w:tcPr/>
          <w:p>
            <w:pPr>
              <w:pStyle w:val="Compact"/>
              <w:jc w:val="left"/>
            </w:pPr>
            <w:r>
              <w:t xml:space="preserve">待发货</w:t>
            </w:r>
          </w:p>
        </w:tc>
        <w:tc>
          <w:tcPr/>
          <w:p>
            <w:pPr>
              <w:pStyle w:val="Compact"/>
              <w:jc w:val="left"/>
            </w:pPr>
            <w:r>
              <w:t xml:space="preserve">申请退款、查看详情</w:t>
            </w:r>
          </w:p>
        </w:tc>
      </w:tr>
      <w:tr>
        <w:tc>
          <w:tcPr/>
          <w:p>
            <w:pPr>
              <w:pStyle w:val="Compact"/>
              <w:jc w:val="left"/>
            </w:pPr>
            <w:r>
              <w:t xml:space="preserve">待收货</w:t>
            </w:r>
          </w:p>
        </w:tc>
        <w:tc>
          <w:tcPr/>
          <w:p>
            <w:pPr>
              <w:pStyle w:val="Compact"/>
              <w:jc w:val="left"/>
            </w:pPr>
            <w:r>
              <w:t xml:space="preserve">查看物流、确认收货、申请售后</w:t>
            </w:r>
          </w:p>
        </w:tc>
      </w:tr>
      <w:tr>
        <w:tc>
          <w:tcPr/>
          <w:p>
            <w:pPr>
              <w:pStyle w:val="Compact"/>
              <w:jc w:val="left"/>
            </w:pPr>
            <w:r>
              <w:t xml:space="preserve">已完成</w:t>
            </w:r>
          </w:p>
        </w:tc>
        <w:tc>
          <w:tcPr/>
          <w:p>
            <w:pPr>
              <w:pStyle w:val="Compact"/>
              <w:jc w:val="left"/>
            </w:pPr>
            <w:r>
              <w:t xml:space="preserve">评价、再次购买、申请售后</w:t>
            </w:r>
          </w:p>
        </w:tc>
      </w:tr>
      <w:tr>
        <w:tc>
          <w:tcPr/>
          <w:p>
            <w:pPr>
              <w:pStyle w:val="Compact"/>
              <w:jc w:val="left"/>
            </w:pPr>
            <w:r>
              <w:t xml:space="preserve">已取消</w:t>
            </w:r>
          </w:p>
        </w:tc>
        <w:tc>
          <w:tcPr/>
          <w:p>
            <w:pPr>
              <w:pStyle w:val="Compact"/>
              <w:jc w:val="left"/>
            </w:pPr>
            <w:r>
              <w:t xml:space="preserve">删除订单、再次购买</w:t>
            </w:r>
          </w:p>
        </w:tc>
      </w:tr>
      <w:tr>
        <w:tc>
          <w:tcPr/>
          <w:p>
            <w:pPr>
              <w:pStyle w:val="Compact"/>
              <w:jc w:val="left"/>
            </w:pPr>
            <w:r>
              <w:t xml:space="preserve">售后中</w:t>
            </w:r>
          </w:p>
        </w:tc>
        <w:tc>
          <w:tcPr/>
          <w:p>
            <w:pPr>
              <w:pStyle w:val="Compact"/>
              <w:jc w:val="left"/>
            </w:pPr>
            <w:r>
              <w:t xml:space="preserve">查看售后</w:t>
            </w:r>
          </w:p>
        </w:tc>
      </w:tr>
    </w:tbl>
    <w:p>
      <w:pPr>
        <w:pStyle w:val="BodyText"/>
      </w:pPr>
      <w:r>
        <w:t xml:space="preserve">订单详情展示模块：订单状态、收货信息、商品信息、金额明细、支付信息、物流信息、订单信息、操作日志。订单详情展示下单时商品、价格、地址快照。</w:t>
      </w:r>
    </w:p>
    <w:bookmarkEnd w:id="166"/>
    <w:bookmarkStart w:id="167" w:name="后台订单与支付流水规则"/>
    <w:p>
      <w:pPr>
        <w:pStyle w:val="Heading2"/>
      </w:pPr>
      <w:r>
        <w:rPr>
          <w:rStyle w:val="SectionNumber"/>
        </w:rPr>
        <w:t xml:space="preserve">6.16</w:t>
      </w:r>
      <w:r>
        <w:tab/>
      </w:r>
      <w:r>
        <w:t xml:space="preserve">18.16 后台订单与支付流水规则</w:t>
      </w:r>
    </w:p>
    <w:p>
      <w:pPr>
        <w:pStyle w:val="FirstParagraph"/>
      </w:pPr>
      <w:r>
        <w:t xml:space="preserve">后台订单查询条件：订单编号、用户手机号、商品名称、订单状态、支付状态、售后状态、下单时间、支付时间、发货时间、支付方式、订单来源。</w:t>
      </w:r>
    </w:p>
    <w:p>
      <w:pPr>
        <w:pStyle w:val="BodyText"/>
      </w:pPr>
      <w:r>
        <w:t xml:space="preserve">后台操作限制：仅待发货订单可发货；仅待发货且未出库订单可修改地址；待支付订单可取消；任意状态可添加后台备注；订单导出受权限控制。</w:t>
      </w:r>
    </w:p>
    <w:p>
      <w:pPr>
        <w:pStyle w:val="BodyText"/>
      </w:pPr>
      <w:r>
        <w:t xml:space="preserve">支付流水字段：支付单号、订单编号、用户信息、支付渠道、支付金额、支付状态、渠道流水号、发起时间、成功时间、回调时间。支付失败也需要记录失败原因，回调原始报文建议保存。</w:t>
      </w:r>
    </w:p>
    <w:bookmarkEnd w:id="167"/>
    <w:bookmarkStart w:id="168" w:name="支付安全与异常补偿规则"/>
    <w:p>
      <w:pPr>
        <w:pStyle w:val="Heading2"/>
      </w:pPr>
      <w:r>
        <w:rPr>
          <w:rStyle w:val="SectionNumber"/>
        </w:rPr>
        <w:t xml:space="preserve">6.17</w:t>
      </w:r>
      <w:r>
        <w:tab/>
      </w:r>
      <w:r>
        <w:t xml:space="preserve">18.17 支付安全与异常补偿规则</w:t>
      </w:r>
    </w:p>
    <w:p>
      <w:pPr>
        <w:pStyle w:val="FirstParagraph"/>
      </w:pPr>
      <w:r>
        <w:t xml:space="preserve">支付安全规则：回调验签、金额校验、商户号校验、订单号校验、重放攻击防护、日志记录、敏感信息不返回前端。</w:t>
      </w:r>
    </w:p>
    <w:p>
      <w:pPr>
        <w:pStyle w:val="BodyText"/>
      </w:pPr>
      <w:r>
        <w:t xml:space="preserve">异常补偿：用户已支付但系统未收到回调时主动查询渠道订单状态；系统已关闭订单但渠道支付成功时自动退款或人工处理；支付成功但订单状态未更新时补偿任务更新；库存/优惠券/积分状态异常时通过补偿任务修复。</w:t>
      </w:r>
    </w:p>
    <w:bookmarkEnd w:id="168"/>
    <w:bookmarkStart w:id="169" w:name="接口影响点与测试关注点-1"/>
    <w:p>
      <w:pPr>
        <w:pStyle w:val="Heading2"/>
      </w:pPr>
      <w:r>
        <w:rPr>
          <w:rStyle w:val="SectionNumber"/>
        </w:rPr>
        <w:t xml:space="preserve">6.18</w:t>
      </w:r>
      <w:r>
        <w:tab/>
      </w:r>
      <w:r>
        <w:t xml:space="preserve">18.18 接口影响点与测试关注点</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w:t>
            </w:r>
          </w:p>
        </w:tc>
        <w:tc>
          <w:tcPr/>
          <w:p>
            <w:pPr>
              <w:pStyle w:val="Compact"/>
              <w:jc w:val="left"/>
            </w:pPr>
            <w:r>
              <w:t xml:space="preserve">方法</w:t>
            </w:r>
          </w:p>
        </w:tc>
        <w:tc>
          <w:tcPr/>
          <w:p>
            <w:pPr>
              <w:pStyle w:val="Compact"/>
              <w:jc w:val="left"/>
            </w:pPr>
            <w:r>
              <w:t xml:space="preserve">说明</w:t>
            </w:r>
          </w:p>
        </w:tc>
      </w:tr>
      <w:tr>
        <w:tc>
          <w:tcPr/>
          <w:p>
            <w:pPr>
              <w:pStyle w:val="Compact"/>
              <w:jc w:val="left"/>
            </w:pPr>
            <w:r>
              <w:t xml:space="preserve">/api/orders/create</w:t>
            </w:r>
          </w:p>
        </w:tc>
        <w:tc>
          <w:tcPr/>
          <w:p>
            <w:pPr>
              <w:pStyle w:val="Compact"/>
              <w:jc w:val="left"/>
            </w:pPr>
            <w:r>
              <w:t xml:space="preserve">POST</w:t>
            </w:r>
          </w:p>
        </w:tc>
        <w:tc>
          <w:tcPr/>
          <w:p>
            <w:pPr>
              <w:pStyle w:val="Compact"/>
              <w:jc w:val="left"/>
            </w:pPr>
            <w:r>
              <w:t xml:space="preserve">提交订单</w:t>
            </w:r>
          </w:p>
        </w:tc>
      </w:tr>
      <w:tr>
        <w:tc>
          <w:tcPr/>
          <w:p>
            <w:pPr>
              <w:pStyle w:val="Compact"/>
              <w:jc w:val="left"/>
            </w:pPr>
            <w:r>
              <w:t xml:space="preserve">/api/orders/{orderId}</w:t>
            </w:r>
          </w:p>
        </w:tc>
        <w:tc>
          <w:tcPr/>
          <w:p>
            <w:pPr>
              <w:pStyle w:val="Compact"/>
              <w:jc w:val="left"/>
            </w:pPr>
            <w:r>
              <w:t xml:space="preserve">GET</w:t>
            </w:r>
          </w:p>
        </w:tc>
        <w:tc>
          <w:tcPr/>
          <w:p>
            <w:pPr>
              <w:pStyle w:val="Compact"/>
              <w:jc w:val="left"/>
            </w:pPr>
            <w:r>
              <w:t xml:space="preserve">查询订单详情</w:t>
            </w:r>
          </w:p>
        </w:tc>
      </w:tr>
      <w:tr>
        <w:tc>
          <w:tcPr/>
          <w:p>
            <w:pPr>
              <w:pStyle w:val="Compact"/>
              <w:jc w:val="left"/>
            </w:pPr>
            <w:r>
              <w:t xml:space="preserve">/api/orders</w:t>
            </w:r>
          </w:p>
        </w:tc>
        <w:tc>
          <w:tcPr/>
          <w:p>
            <w:pPr>
              <w:pStyle w:val="Compact"/>
              <w:jc w:val="left"/>
            </w:pPr>
            <w:r>
              <w:t xml:space="preserve">GET</w:t>
            </w:r>
          </w:p>
        </w:tc>
        <w:tc>
          <w:tcPr/>
          <w:p>
            <w:pPr>
              <w:pStyle w:val="Compact"/>
              <w:jc w:val="left"/>
            </w:pPr>
            <w:r>
              <w:t xml:space="preserve">查询订单列表</w:t>
            </w:r>
          </w:p>
        </w:tc>
      </w:tr>
      <w:tr>
        <w:tc>
          <w:tcPr/>
          <w:p>
            <w:pPr>
              <w:pStyle w:val="Compact"/>
              <w:jc w:val="left"/>
            </w:pPr>
            <w:r>
              <w:t xml:space="preserve">/api/orders/{orderId}/cancel</w:t>
            </w:r>
          </w:p>
        </w:tc>
        <w:tc>
          <w:tcPr/>
          <w:p>
            <w:pPr>
              <w:pStyle w:val="Compact"/>
              <w:jc w:val="left"/>
            </w:pPr>
            <w:r>
              <w:t xml:space="preserve">POST</w:t>
            </w:r>
          </w:p>
        </w:tc>
        <w:tc>
          <w:tcPr/>
          <w:p>
            <w:pPr>
              <w:pStyle w:val="Compact"/>
              <w:jc w:val="left"/>
            </w:pPr>
            <w:r>
              <w:t xml:space="preserve">取消订单</w:t>
            </w:r>
          </w:p>
        </w:tc>
      </w:tr>
      <w:tr>
        <w:tc>
          <w:tcPr/>
          <w:p>
            <w:pPr>
              <w:pStyle w:val="Compact"/>
              <w:jc w:val="left"/>
            </w:pPr>
            <w:r>
              <w:t xml:space="preserve">/api/orders/{orderId}/pay</w:t>
            </w:r>
          </w:p>
        </w:tc>
        <w:tc>
          <w:tcPr/>
          <w:p>
            <w:pPr>
              <w:pStyle w:val="Compact"/>
              <w:jc w:val="left"/>
            </w:pPr>
            <w:r>
              <w:t xml:space="preserve">POST</w:t>
            </w:r>
          </w:p>
        </w:tc>
        <w:tc>
          <w:tcPr/>
          <w:p>
            <w:pPr>
              <w:pStyle w:val="Compact"/>
              <w:jc w:val="left"/>
            </w:pPr>
            <w:r>
              <w:t xml:space="preserve">发起支付</w:t>
            </w:r>
          </w:p>
        </w:tc>
      </w:tr>
      <w:tr>
        <w:tc>
          <w:tcPr/>
          <w:p>
            <w:pPr>
              <w:pStyle w:val="Compact"/>
              <w:jc w:val="left"/>
            </w:pPr>
            <w:r>
              <w:t xml:space="preserve">/api/payments/create</w:t>
            </w:r>
          </w:p>
        </w:tc>
        <w:tc>
          <w:tcPr/>
          <w:p>
            <w:pPr>
              <w:pStyle w:val="Compact"/>
              <w:jc w:val="left"/>
            </w:pPr>
            <w:r>
              <w:t xml:space="preserve">POST</w:t>
            </w:r>
          </w:p>
        </w:tc>
        <w:tc>
          <w:tcPr/>
          <w:p>
            <w:pPr>
              <w:pStyle w:val="Compact"/>
              <w:jc w:val="left"/>
            </w:pPr>
            <w:r>
              <w:t xml:space="preserve">创建支付单</w:t>
            </w:r>
          </w:p>
        </w:tc>
      </w:tr>
      <w:tr>
        <w:tc>
          <w:tcPr/>
          <w:p>
            <w:pPr>
              <w:pStyle w:val="Compact"/>
              <w:jc w:val="left"/>
            </w:pPr>
            <w:r>
              <w:t xml:space="preserve">/api/payments/notify/wechat</w:t>
            </w:r>
          </w:p>
        </w:tc>
        <w:tc>
          <w:tcPr/>
          <w:p>
            <w:pPr>
              <w:pStyle w:val="Compact"/>
              <w:jc w:val="left"/>
            </w:pPr>
            <w:r>
              <w:t xml:space="preserve">POST</w:t>
            </w:r>
          </w:p>
        </w:tc>
        <w:tc>
          <w:tcPr/>
          <w:p>
            <w:pPr>
              <w:pStyle w:val="Compact"/>
              <w:jc w:val="left"/>
            </w:pPr>
            <w:r>
              <w:t xml:space="preserve">微信支付回调</w:t>
            </w:r>
          </w:p>
        </w:tc>
      </w:tr>
      <w:tr>
        <w:tc>
          <w:tcPr/>
          <w:p>
            <w:pPr>
              <w:pStyle w:val="Compact"/>
              <w:jc w:val="left"/>
            </w:pPr>
            <w:r>
              <w:t xml:space="preserve">/api/payments/notify/alipay</w:t>
            </w:r>
          </w:p>
        </w:tc>
        <w:tc>
          <w:tcPr/>
          <w:p>
            <w:pPr>
              <w:pStyle w:val="Compact"/>
              <w:jc w:val="left"/>
            </w:pPr>
            <w:r>
              <w:t xml:space="preserve">POST</w:t>
            </w:r>
          </w:p>
        </w:tc>
        <w:tc>
          <w:tcPr/>
          <w:p>
            <w:pPr>
              <w:pStyle w:val="Compact"/>
              <w:jc w:val="left"/>
            </w:pPr>
            <w:r>
              <w:t xml:space="preserve">支付宝支付回调</w:t>
            </w:r>
          </w:p>
        </w:tc>
      </w:tr>
      <w:tr>
        <w:tc>
          <w:tcPr/>
          <w:p>
            <w:pPr>
              <w:pStyle w:val="Compact"/>
              <w:jc w:val="left"/>
            </w:pPr>
            <w:r>
              <w:t xml:space="preserve">/api/payments/{paymentNo}/query</w:t>
            </w:r>
          </w:p>
        </w:tc>
        <w:tc>
          <w:tcPr/>
          <w:p>
            <w:pPr>
              <w:pStyle w:val="Compact"/>
              <w:jc w:val="left"/>
            </w:pPr>
            <w:r>
              <w:t xml:space="preserve">GET</w:t>
            </w:r>
          </w:p>
        </w:tc>
        <w:tc>
          <w:tcPr/>
          <w:p>
            <w:pPr>
              <w:pStyle w:val="Compact"/>
              <w:jc w:val="left"/>
            </w:pPr>
            <w:r>
              <w:t xml:space="preserve">查询支付状态</w:t>
            </w:r>
          </w:p>
        </w:tc>
      </w:tr>
      <w:tr>
        <w:tc>
          <w:tcPr/>
          <w:p>
            <w:pPr>
              <w:pStyle w:val="Compact"/>
              <w:jc w:val="left"/>
            </w:pPr>
            <w:r>
              <w:t xml:space="preserve">/admin/orders</w:t>
            </w:r>
          </w:p>
        </w:tc>
        <w:tc>
          <w:tcPr/>
          <w:p>
            <w:pPr>
              <w:pStyle w:val="Compact"/>
              <w:jc w:val="left"/>
            </w:pPr>
            <w:r>
              <w:t xml:space="preserve">GET</w:t>
            </w:r>
          </w:p>
        </w:tc>
        <w:tc>
          <w:tcPr/>
          <w:p>
            <w:pPr>
              <w:pStyle w:val="Compact"/>
              <w:jc w:val="left"/>
            </w:pPr>
            <w:r>
              <w:t xml:space="preserve">后台订单列表</w:t>
            </w:r>
          </w:p>
        </w:tc>
      </w:tr>
      <w:tr>
        <w:tc>
          <w:tcPr/>
          <w:p>
            <w:pPr>
              <w:pStyle w:val="Compact"/>
              <w:jc w:val="left"/>
            </w:pPr>
            <w:r>
              <w:t xml:space="preserve">/admin/payments</w:t>
            </w:r>
          </w:p>
        </w:tc>
        <w:tc>
          <w:tcPr/>
          <w:p>
            <w:pPr>
              <w:pStyle w:val="Compact"/>
              <w:jc w:val="left"/>
            </w:pPr>
            <w:r>
              <w:t xml:space="preserve">GET</w:t>
            </w:r>
          </w:p>
        </w:tc>
        <w:tc>
          <w:tcPr/>
          <w:p>
            <w:pPr>
              <w:pStyle w:val="Compact"/>
              <w:jc w:val="left"/>
            </w:pPr>
            <w:r>
              <w:t xml:space="preserve">后台支付流水</w:t>
            </w:r>
          </w:p>
        </w:tc>
      </w:tr>
    </w:tbl>
    <w:p>
      <w:pPr>
        <w:pStyle w:val="BodyText"/>
      </w:pPr>
      <w:r>
        <w:t xml:space="preserve">P0 测试点：提交订单、金额一致性、库存锁定、优惠券锁定、积分锁定、待支付去支付、支付成功回调、重复回调、支付失败、用户取消支付、支付超时、取消订单、已支付订单再次支付、订单列表状态、订单详情快照、后台订单查询、支付流水记录。</w:t>
      </w:r>
    </w:p>
    <w:p>
      <w:pPr>
        <w:pStyle w:val="BodyText"/>
      </w:pPr>
      <w:r>
        <w:t xml:space="preserve">异常测试点：连续点击提交订单、同一 settlementToken 重复提交、支付金额被篡改、回调金额不一致、回调验签失败、订单超时前支付成功、订单取消后收到支付成功回调、库存不足提交订单、支付成功但库存扣减失败、多端同时支付。</w:t>
      </w:r>
    </w:p>
    <w:bookmarkEnd w:id="169"/>
    <w:bookmarkStart w:id="170" w:name="可执行测试数据建议"/>
    <w:p>
      <w:pPr>
        <w:pStyle w:val="Heading2"/>
      </w:pPr>
      <w:r>
        <w:rPr>
          <w:rStyle w:val="SectionNumber"/>
        </w:rPr>
        <w:t xml:space="preserve">6.19</w:t>
      </w:r>
      <w:r>
        <w:tab/>
      </w:r>
      <w:r>
        <w:t xml:space="preserve">18.19 可执行测试数据建议</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数据类型</w:t>
            </w:r>
          </w:p>
        </w:tc>
        <w:tc>
          <w:tcPr/>
          <w:p>
            <w:pPr>
              <w:pStyle w:val="Compact"/>
              <w:jc w:val="left"/>
            </w:pPr>
            <w:r>
              <w:t xml:space="preserve">示例</w:t>
            </w:r>
          </w:p>
        </w:tc>
      </w:tr>
      <w:tr>
        <w:tc>
          <w:tcPr/>
          <w:p>
            <w:pPr>
              <w:pStyle w:val="Compact"/>
              <w:jc w:val="left"/>
            </w:pPr>
            <w:r>
              <w:t xml:space="preserve">普通待支付订单</w:t>
            </w:r>
          </w:p>
        </w:tc>
        <w:tc>
          <w:tcPr/>
          <w:p>
            <w:pPr>
              <w:pStyle w:val="Compact"/>
              <w:jc w:val="left"/>
            </w:pPr>
            <w:r>
              <w:t xml:space="preserve">商品A，售价1699，数量1，运费0，应付1699</w:t>
            </w:r>
          </w:p>
        </w:tc>
      </w:tr>
      <w:tr>
        <w:tc>
          <w:tcPr/>
          <w:p>
            <w:pPr>
              <w:pStyle w:val="Compact"/>
              <w:jc w:val="left"/>
            </w:pPr>
            <w:r>
              <w:t xml:space="preserve">含优惠券订单</w:t>
            </w:r>
          </w:p>
        </w:tc>
        <w:tc>
          <w:tcPr/>
          <w:p>
            <w:pPr>
              <w:pStyle w:val="Compact"/>
              <w:jc w:val="left"/>
            </w:pPr>
            <w:r>
              <w:t xml:space="preserve">商品A，售价1699，优惠券满1000减100，应付1599</w:t>
            </w:r>
          </w:p>
        </w:tc>
      </w:tr>
      <w:tr>
        <w:tc>
          <w:tcPr/>
          <w:p>
            <w:pPr>
              <w:pStyle w:val="Compact"/>
              <w:jc w:val="left"/>
            </w:pPr>
            <w:r>
              <w:t xml:space="preserve">含积分订单</w:t>
            </w:r>
          </w:p>
        </w:tc>
        <w:tc>
          <w:tcPr/>
          <w:p>
            <w:pPr>
              <w:pStyle w:val="Compact"/>
              <w:jc w:val="left"/>
            </w:pPr>
            <w:r>
              <w:t xml:space="preserve">商品A，售价1699，积分抵扣20，应付1679</w:t>
            </w:r>
          </w:p>
        </w:tc>
      </w:tr>
      <w:tr>
        <w:tc>
          <w:tcPr/>
          <w:p>
            <w:pPr>
              <w:pStyle w:val="Compact"/>
              <w:jc w:val="left"/>
            </w:pPr>
            <w:r>
              <w:t xml:space="preserve">含运费订单</w:t>
            </w:r>
          </w:p>
        </w:tc>
        <w:tc>
          <w:tcPr/>
          <w:p>
            <w:pPr>
              <w:pStyle w:val="Compact"/>
              <w:jc w:val="left"/>
            </w:pPr>
            <w:r>
              <w:t xml:space="preserve">冷链牛排，售价199，天津运费10，应付209</w:t>
            </w:r>
          </w:p>
        </w:tc>
      </w:tr>
      <w:tr>
        <w:tc>
          <w:tcPr/>
          <w:p>
            <w:pPr>
              <w:pStyle w:val="Compact"/>
              <w:jc w:val="left"/>
            </w:pPr>
            <w:r>
              <w:t xml:space="preserve">0元订单</w:t>
            </w:r>
          </w:p>
        </w:tc>
        <w:tc>
          <w:tcPr/>
          <w:p>
            <w:pPr>
              <w:pStyle w:val="Compact"/>
              <w:jc w:val="left"/>
            </w:pPr>
            <w:r>
              <w:t xml:space="preserve">商品金额10，优惠+积分抵扣10，应付0</w:t>
            </w:r>
          </w:p>
        </w:tc>
      </w:tr>
      <w:tr>
        <w:tc>
          <w:tcPr/>
          <w:p>
            <w:pPr>
              <w:pStyle w:val="Compact"/>
              <w:jc w:val="left"/>
            </w:pPr>
            <w:r>
              <w:t xml:space="preserve">库存不足订单</w:t>
            </w:r>
          </w:p>
        </w:tc>
        <w:tc>
          <w:tcPr/>
          <w:p>
            <w:pPr>
              <w:pStyle w:val="Compact"/>
              <w:jc w:val="left"/>
            </w:pPr>
            <w:r>
              <w:t xml:space="preserve">SKU库存1，同时两个用户各买1件</w:t>
            </w:r>
          </w:p>
        </w:tc>
      </w:tr>
      <w:tr>
        <w:tc>
          <w:tcPr/>
          <w:p>
            <w:pPr>
              <w:pStyle w:val="Compact"/>
              <w:jc w:val="left"/>
            </w:pPr>
            <w:r>
              <w:t xml:space="preserve">超时订单</w:t>
            </w:r>
          </w:p>
        </w:tc>
        <w:tc>
          <w:tcPr/>
          <w:p>
            <w:pPr>
              <w:pStyle w:val="Compact"/>
              <w:jc w:val="left"/>
            </w:pPr>
            <w:r>
              <w:t xml:space="preserve">待支付订单，支付过期时间设置为当前时间前1分钟</w:t>
            </w:r>
          </w:p>
        </w:tc>
      </w:tr>
      <w:tr>
        <w:tc>
          <w:tcPr/>
          <w:p>
            <w:pPr>
              <w:pStyle w:val="Compact"/>
              <w:jc w:val="left"/>
            </w:pPr>
            <w:r>
              <w:t xml:space="preserve">重复提交订单</w:t>
            </w:r>
          </w:p>
        </w:tc>
        <w:tc>
          <w:tcPr/>
          <w:p>
            <w:pPr>
              <w:pStyle w:val="Compact"/>
              <w:jc w:val="left"/>
            </w:pPr>
            <w:r>
              <w:t xml:space="preserve">同一 settlementToken 连续请求2次</w:t>
            </w:r>
          </w:p>
        </w:tc>
      </w:tr>
      <w:tr>
        <w:tc>
          <w:tcPr/>
          <w:p>
            <w:pPr>
              <w:pStyle w:val="Compact"/>
              <w:jc w:val="left"/>
            </w:pPr>
            <w:r>
              <w:t xml:space="preserve">重复回调支付单</w:t>
            </w:r>
          </w:p>
        </w:tc>
        <w:tc>
          <w:tcPr/>
          <w:p>
            <w:pPr>
              <w:pStyle w:val="Compact"/>
              <w:jc w:val="left"/>
            </w:pPr>
            <w:r>
              <w:t xml:space="preserve">同一 paymentNo 模拟两次成功回调</w:t>
            </w:r>
          </w:p>
        </w:tc>
      </w:tr>
      <w:tr>
        <w:tc>
          <w:tcPr/>
          <w:p>
            <w:pPr>
              <w:pStyle w:val="Compact"/>
              <w:jc w:val="left"/>
            </w:pPr>
            <w:r>
              <w:t xml:space="preserve">金额异常回调</w:t>
            </w:r>
          </w:p>
        </w:tc>
        <w:tc>
          <w:tcPr/>
          <w:p>
            <w:pPr>
              <w:pStyle w:val="Compact"/>
              <w:jc w:val="left"/>
            </w:pPr>
            <w:r>
              <w:t xml:space="preserve">系统支付金额100，渠道回调金额99</w:t>
            </w:r>
          </w:p>
        </w:tc>
      </w:tr>
    </w:tbl>
    <w:p>
      <w:r>
        <w:pict>
          <v:rect style="width:0;height:1.5pt" o:hralign="center" o:hrstd="t" o:hr="t"/>
        </w:pict>
      </w:r>
    </w:p>
    <w:bookmarkEnd w:id="170"/>
    <w:bookmarkEnd w:id="171"/>
    <w:bookmarkStart w:id="172" w:name="附录设计图说明"/>
    <w:p>
      <w:pPr>
        <w:pStyle w:val="Heading1"/>
      </w:pPr>
      <w:r>
        <w:rPr>
          <w:rStyle w:val="SectionNumber"/>
        </w:rPr>
        <w:t xml:space="preserve">7</w:t>
      </w:r>
      <w:r>
        <w:tab/>
      </w:r>
      <w:r>
        <w:t xml:space="preserve">附录：设计图说明</w:t>
      </w:r>
    </w:p>
    <w:p>
      <w:pPr>
        <w:pStyle w:val="FirstParagraph"/>
      </w:pPr>
      <w:r>
        <w:t xml:space="preserve">本文件配套包含以下设计图文件：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文件</w:t>
            </w:r>
          </w:p>
        </w:tc>
        <w:tc>
          <w:tcPr/>
          <w:p>
            <w:pPr>
              <w:pStyle w:val="Compact"/>
              <w:jc w:val="left"/>
            </w:pPr>
            <w:r>
              <w:t xml:space="preserve">说明</w:t>
            </w:r>
          </w:p>
        </w:tc>
      </w:tr>
      <w:tr>
        <w:tc>
          <w:tcPr/>
          <w:p>
            <w:pPr>
              <w:pStyle w:val="Compact"/>
              <w:jc w:val="left"/>
            </w:pPr>
            <w:r>
              <w:t xml:space="preserve">mobile_e_commerce_app_ui_mockup_design.png</w:t>
            </w:r>
          </w:p>
        </w:tc>
        <w:tc>
          <w:tcPr/>
          <w:p>
            <w:pPr>
              <w:pStyle w:val="Compact"/>
              <w:jc w:val="left"/>
            </w:pPr>
            <w:r>
              <w:t xml:space="preserve">用户端 APP 页面设计图</w:t>
            </w:r>
          </w:p>
        </w:tc>
      </w:tr>
      <w:tr>
        <w:tc>
          <w:tcPr/>
          <w:p>
            <w:pPr>
              <w:pStyle w:val="Compact"/>
              <w:jc w:val="left"/>
            </w:pPr>
            <w:r>
              <w:t xml:space="preserve">e_commerce_admin_dashboard_design_mockup.png</w:t>
            </w:r>
          </w:p>
        </w:tc>
        <w:tc>
          <w:tcPr/>
          <w:p>
            <w:pPr>
              <w:pStyle w:val="Compact"/>
              <w:jc w:val="left"/>
            </w:pPr>
            <w:r>
              <w:t xml:space="preserve">管理后台 Web 页面设计图</w:t>
            </w:r>
          </w:p>
        </w:tc>
      </w:tr>
      <w:tr>
        <w:tc>
          <w:tcPr/>
          <w:p>
            <w:pPr>
              <w:pStyle w:val="Compact"/>
              <w:jc w:val="left"/>
            </w:pPr>
            <w:r>
              <w:t xml:space="preserve">chinese_e_commerce_system_architecture_infographic.png</w:t>
            </w:r>
          </w:p>
        </w:tc>
        <w:tc>
          <w:tcPr/>
          <w:p>
            <w:pPr>
              <w:pStyle w:val="Compact"/>
              <w:jc w:val="left"/>
            </w:pPr>
            <w:r>
              <w:t xml:space="preserve">信息架构与流程设计图</w:t>
            </w:r>
          </w:p>
        </w:tc>
      </w:tr>
    </w:tbl>
    <w:p>
      <w:pPr>
        <w:pStyle w:val="BlockText"/>
      </w:pPr>
      <w:r>
        <w:t xml:space="preserve">注：当前图片用于整体视觉和模块布局参考；详细业务规则以本文档为准。</w:t>
      </w:r>
    </w:p>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2026-05-22T05:46:48Z</dcterms:created>
  <dcterms:modified xsi:type="dcterms:W3CDTF">2026-05-22T05:46:48Z</dcterms:modified>
</cp:coreProperties>
</file>

<file path=docProps/custom.xml><?xml version="1.0" encoding="utf-8"?>
<Properties xmlns="http://schemas.openxmlformats.org/officeDocument/2006/custom-properties" xmlns:vt="http://schemas.openxmlformats.org/officeDocument/2006/docPropsVTypes"/>
</file>