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B31" w:rsidRDefault="00E75B31">
      <w:pPr>
        <w:spacing w:after="0" w:line="259" w:lineRule="auto"/>
        <w:ind w:left="0" w:right="0" w:firstLine="0"/>
        <w:jc w:val="left"/>
      </w:pPr>
      <w:bookmarkStart w:id="0" w:name="_Hlk36184461"/>
    </w:p>
    <w:p w:rsidR="00EC6FD7" w:rsidRPr="00EC6FD7" w:rsidRDefault="00EC6FD7">
      <w:pPr>
        <w:pStyle w:val="Ttulo1"/>
        <w:ind w:left="-5"/>
        <w:rPr>
          <w:sz w:val="28"/>
          <w:szCs w:val="28"/>
        </w:rPr>
      </w:pPr>
      <w:r w:rsidRPr="00EC6FD7">
        <w:rPr>
          <w:sz w:val="28"/>
          <w:szCs w:val="28"/>
        </w:rPr>
        <w:t xml:space="preserve">Windows </w:t>
      </w:r>
      <w:proofErr w:type="spellStart"/>
      <w:r w:rsidRPr="00EC6FD7">
        <w:rPr>
          <w:sz w:val="28"/>
          <w:szCs w:val="28"/>
        </w:rPr>
        <w:t>Forms</w:t>
      </w:r>
      <w:proofErr w:type="spellEnd"/>
    </w:p>
    <w:p w:rsidR="00EC6FD7" w:rsidRPr="00EC6FD7" w:rsidRDefault="00EC6FD7" w:rsidP="00EC6FD7"/>
    <w:p w:rsidR="00E75B31" w:rsidRPr="00EC6FD7" w:rsidRDefault="00EC6FD7">
      <w:pPr>
        <w:pStyle w:val="Ttulo1"/>
        <w:ind w:left="-5"/>
        <w:rPr>
          <w:sz w:val="24"/>
          <w:szCs w:val="24"/>
        </w:rPr>
      </w:pPr>
      <w:r w:rsidRPr="00EC6FD7">
        <w:rPr>
          <w:sz w:val="24"/>
          <w:szCs w:val="24"/>
        </w:rPr>
        <w:t xml:space="preserve">Controles básicos </w:t>
      </w:r>
    </w:p>
    <w:p w:rsidR="00E75B31" w:rsidRDefault="000A491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9032" w:type="dxa"/>
        <w:tblInd w:w="-105" w:type="dxa"/>
        <w:tblCellMar>
          <w:top w:w="38" w:type="dxa"/>
          <w:left w:w="103" w:type="dxa"/>
          <w:bottom w:w="8" w:type="dxa"/>
          <w:right w:w="96" w:type="dxa"/>
        </w:tblCellMar>
        <w:tblLook w:val="04A0" w:firstRow="1" w:lastRow="0" w:firstColumn="1" w:lastColumn="0" w:noHBand="0" w:noVBand="1"/>
      </w:tblPr>
      <w:tblGrid>
        <w:gridCol w:w="1035"/>
        <w:gridCol w:w="107"/>
        <w:gridCol w:w="1920"/>
        <w:gridCol w:w="105"/>
        <w:gridCol w:w="945"/>
        <w:gridCol w:w="105"/>
        <w:gridCol w:w="2850"/>
        <w:gridCol w:w="1965"/>
      </w:tblGrid>
      <w:tr w:rsidR="00E75B31" w:rsidTr="009137E7">
        <w:trPr>
          <w:trHeight w:val="25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</w:tcPr>
          <w:p w:rsidR="00E75B31" w:rsidRDefault="000A4916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  <w:sz w:val="20"/>
              </w:rPr>
              <w:t xml:space="preserve">Icono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</w:tcPr>
          <w:p w:rsidR="00E75B31" w:rsidRDefault="000A4916">
            <w:pPr>
              <w:spacing w:after="0" w:line="259" w:lineRule="auto"/>
              <w:ind w:left="0" w:right="20" w:firstLine="0"/>
              <w:jc w:val="center"/>
            </w:pPr>
            <w:r>
              <w:rPr>
                <w:color w:val="FFFFFF"/>
                <w:sz w:val="20"/>
              </w:rPr>
              <w:t xml:space="preserve">Nombre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</w:tcPr>
          <w:p w:rsidR="00E75B31" w:rsidRDefault="000A4916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FFFF"/>
                <w:sz w:val="20"/>
              </w:rPr>
              <w:t xml:space="preserve">Prefijo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</w:tcPr>
          <w:p w:rsidR="00E75B31" w:rsidRDefault="000A4916">
            <w:pPr>
              <w:spacing w:after="0" w:line="259" w:lineRule="auto"/>
              <w:ind w:left="0" w:right="32" w:firstLine="0"/>
              <w:jc w:val="center"/>
            </w:pPr>
            <w:r>
              <w:rPr>
                <w:color w:val="FFFFFF"/>
                <w:sz w:val="20"/>
              </w:rPr>
              <w:t xml:space="preserve">Descripción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</w:tcPr>
          <w:p w:rsidR="00E75B31" w:rsidRDefault="000A4916">
            <w:pPr>
              <w:spacing w:after="0" w:line="259" w:lineRule="auto"/>
              <w:ind w:left="0" w:right="14" w:firstLine="0"/>
              <w:jc w:val="center"/>
            </w:pPr>
            <w:r>
              <w:rPr>
                <w:color w:val="FFFFFF"/>
                <w:sz w:val="20"/>
              </w:rPr>
              <w:t xml:space="preserve">ejemplo </w:t>
            </w:r>
          </w:p>
        </w:tc>
      </w:tr>
      <w:tr w:rsidR="00E75B31" w:rsidTr="009137E7">
        <w:trPr>
          <w:trHeight w:val="61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75B31" w:rsidRDefault="000A4916">
            <w:pPr>
              <w:spacing w:after="0" w:line="259" w:lineRule="auto"/>
              <w:ind w:left="191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1885" name="Picture 18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" name="Picture 18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sz w:val="20"/>
              </w:rPr>
              <w:t>Button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Se utiliza para iniciar, detener o interrumpir un proceso.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sz w:val="20"/>
              </w:rPr>
              <w:t>btnGuardar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rPr>
          <w:trHeight w:val="977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191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1898" name="Picture 18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" name="Picture 18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30" w:firstLine="0"/>
              <w:jc w:val="center"/>
            </w:pPr>
            <w:proofErr w:type="spellStart"/>
            <w:r>
              <w:rPr>
                <w:sz w:val="20"/>
              </w:rPr>
              <w:t>CheckBox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30" w:firstLine="0"/>
              <w:jc w:val="center"/>
            </w:pPr>
            <w:proofErr w:type="spellStart"/>
            <w:r>
              <w:rPr>
                <w:sz w:val="20"/>
              </w:rPr>
              <w:t>chk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una casilla de verificación y una etiqueta para texto. Se utiliza n general para establecer opciones.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12" w:firstLine="0"/>
              <w:jc w:val="center"/>
            </w:pPr>
            <w:proofErr w:type="spellStart"/>
            <w:r>
              <w:rPr>
                <w:sz w:val="20"/>
              </w:rPr>
              <w:t>chkDeportes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rPr>
          <w:trHeight w:val="61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91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1915" name="Picture 19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" name="Picture 19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36" w:firstLine="0"/>
              <w:jc w:val="center"/>
            </w:pPr>
            <w:proofErr w:type="spellStart"/>
            <w:r>
              <w:rPr>
                <w:sz w:val="20"/>
              </w:rPr>
              <w:t>CheckedListBox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25" w:firstLine="0"/>
              <w:jc w:val="center"/>
            </w:pPr>
            <w:proofErr w:type="spellStart"/>
            <w:r>
              <w:rPr>
                <w:sz w:val="20"/>
              </w:rPr>
              <w:t>clb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37E7" w:rsidRPr="009137E7" w:rsidRDefault="000A491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Muestra una lista desplazable de elementos, cada uno </w:t>
            </w:r>
            <w:r w:rsidR="009137E7">
              <w:rPr>
                <w:sz w:val="20"/>
              </w:rPr>
              <w:t>a</w:t>
            </w:r>
            <w:r w:rsidR="009137E7" w:rsidRPr="009137E7">
              <w:rPr>
                <w:sz w:val="20"/>
              </w:rPr>
              <w:t xml:space="preserve">compañado por una casilla de verificación. </w:t>
            </w:r>
            <w:r w:rsidR="009137E7">
              <w:rPr>
                <w:sz w:val="20"/>
              </w:rPr>
              <w:t xml:space="preserve"> 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12" w:firstLine="0"/>
              <w:jc w:val="center"/>
            </w:pPr>
            <w:proofErr w:type="spellStart"/>
            <w:r>
              <w:rPr>
                <w:sz w:val="20"/>
              </w:rPr>
              <w:t>clbFrutas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61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23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2348" name="Picture 2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8" name="Picture 23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0"/>
              </w:rPr>
              <w:t xml:space="preserve">ComboBox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sz w:val="20"/>
              </w:rPr>
              <w:t>cbo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una lista desplegable de elementos.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32" w:firstLine="0"/>
              <w:jc w:val="center"/>
            </w:pPr>
            <w:proofErr w:type="spellStart"/>
            <w:r>
              <w:rPr>
                <w:sz w:val="20"/>
              </w:rPr>
              <w:t>cboCiudades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97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23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2361" name="Picture 23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" name="Picture 23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62" w:firstLine="0"/>
              <w:jc w:val="center"/>
            </w:pPr>
            <w:proofErr w:type="spellStart"/>
            <w:r>
              <w:rPr>
                <w:sz w:val="20"/>
              </w:rPr>
              <w:t>DateTimePicker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sz w:val="20"/>
              </w:rPr>
              <w:t>dtp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un calendario gráfico desplegable, que permite que los usuarios seleccionen una fecha o una hora.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dtpFechaNacimiento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73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23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2378" name="Picture 23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8" name="Picture 23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65" w:firstLine="0"/>
              <w:jc w:val="center"/>
            </w:pPr>
            <w:proofErr w:type="spellStart"/>
            <w:r>
              <w:rPr>
                <w:sz w:val="20"/>
              </w:rPr>
              <w:t>Label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sz w:val="20"/>
              </w:rPr>
              <w:t>lbl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texto que los usuarios no pueden modificar directamente.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15" w:right="0" w:firstLine="0"/>
            </w:pPr>
            <w:proofErr w:type="spellStart"/>
            <w:r>
              <w:rPr>
                <w:sz w:val="20"/>
              </w:rPr>
              <w:t>lblNombreEmpleado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121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20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81000" cy="333375"/>
                  <wp:effectExtent l="0" t="0" r="0" b="0"/>
                  <wp:docPr id="2393" name="Picture 23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3" name="Picture 23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sz w:val="20"/>
              </w:rPr>
              <w:t>LinkLabel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70" w:firstLine="0"/>
              <w:jc w:val="center"/>
            </w:pPr>
            <w:proofErr w:type="spellStart"/>
            <w:r>
              <w:rPr>
                <w:sz w:val="20"/>
              </w:rPr>
              <w:t>llbl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texto en forma de vínculo de estilo Web y desencadena un evento cuando el usuario hace clic en el texto.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sz w:val="20"/>
              </w:rPr>
              <w:t>llblAyuda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55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23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412" name="Picture 2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" name="Picture 24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sz w:val="20"/>
              </w:rPr>
              <w:t>ListBox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sz w:val="20"/>
              </w:rPr>
              <w:t>lst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una lista de textos, también llamados elementos.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sz w:val="20"/>
              </w:rPr>
              <w:t>lstMunicipios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73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23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425" name="Picture 24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5" name="Picture 24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sz w:val="20"/>
              </w:rPr>
              <w:t>ListView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44" w:firstLine="0"/>
              <w:jc w:val="center"/>
            </w:pPr>
            <w:proofErr w:type="spellStart"/>
            <w:r>
              <w:rPr>
                <w:sz w:val="20"/>
              </w:rPr>
              <w:t>lstv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67" w:firstLine="0"/>
              <w:jc w:val="left"/>
            </w:pPr>
            <w:r>
              <w:rPr>
                <w:sz w:val="20"/>
              </w:rPr>
              <w:t xml:space="preserve">Muestra los elementos ya sean texto solo o con gráficos (iconos).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47" w:firstLine="0"/>
              <w:jc w:val="center"/>
            </w:pPr>
            <w:proofErr w:type="spellStart"/>
            <w:r>
              <w:rPr>
                <w:sz w:val="20"/>
              </w:rPr>
              <w:t>lstvDocumentos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73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23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440" name="Picture 24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0" name="Picture 24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1" w:firstLine="0"/>
              <w:jc w:val="center"/>
            </w:pPr>
            <w:proofErr w:type="spellStart"/>
            <w:r>
              <w:rPr>
                <w:sz w:val="20"/>
              </w:rPr>
              <w:t>MaskedTextBox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sz w:val="20"/>
              </w:rPr>
              <w:t>msk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Captura texto escrito por el usuario, ya sea teniendo un formato de entrada.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30" w:firstLine="0"/>
              <w:jc w:val="center"/>
            </w:pPr>
            <w:proofErr w:type="spellStart"/>
            <w:r>
              <w:rPr>
                <w:sz w:val="20"/>
              </w:rPr>
              <w:t>mskSueldo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975"/>
        </w:trPr>
        <w:tc>
          <w:tcPr>
            <w:tcW w:w="11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23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455" name="Picture 2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5" name="Picture 245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rPr>
                <w:sz w:val="20"/>
              </w:rPr>
              <w:t>MonthCalender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sz w:val="20"/>
              </w:rPr>
              <w:t>mnc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un calendario gráfico que permite que los usuarios seleccionen un intervalo de fecha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90" w:right="0" w:firstLine="0"/>
              <w:jc w:val="left"/>
            </w:pPr>
            <w:proofErr w:type="spellStart"/>
            <w:r>
              <w:rPr>
                <w:sz w:val="20"/>
              </w:rPr>
              <w:t>mncFechaRegistro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121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174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42900" cy="295275"/>
                  <wp:effectExtent l="0" t="0" r="0" b="0"/>
                  <wp:docPr id="2472" name="Picture 24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2" name="Picture 24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42" w:right="0" w:firstLine="0"/>
              <w:jc w:val="center"/>
            </w:pPr>
            <w:proofErr w:type="spellStart"/>
            <w:r>
              <w:rPr>
                <w:sz w:val="20"/>
              </w:rPr>
              <w:t>NumericUpDown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35" w:right="0" w:firstLine="0"/>
              <w:jc w:val="center"/>
            </w:pPr>
            <w:proofErr w:type="spellStart"/>
            <w:r>
              <w:rPr>
                <w:sz w:val="20"/>
              </w:rPr>
              <w:t>nud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62" w:firstLine="0"/>
              <w:jc w:val="left"/>
            </w:pPr>
            <w:r>
              <w:rPr>
                <w:sz w:val="20"/>
              </w:rPr>
              <w:t xml:space="preserve">Muestra una lista de número a través de la cual los usuarios se pueden </w:t>
            </w:r>
            <w:r>
              <w:rPr>
                <w:sz w:val="20"/>
              </w:rPr>
              <w:t xml:space="preserve">desplazar mediante botones hacia arriba y hacia abajo.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41" w:firstLine="0"/>
              <w:jc w:val="center"/>
            </w:pPr>
            <w:proofErr w:type="spellStart"/>
            <w:r>
              <w:rPr>
                <w:sz w:val="20"/>
              </w:rPr>
              <w:t>nudCantidadHijos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73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491" name="Picture 2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1" name="Picture 249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38" w:right="0" w:firstLine="0"/>
              <w:jc w:val="center"/>
            </w:pPr>
            <w:proofErr w:type="spellStart"/>
            <w:r>
              <w:rPr>
                <w:sz w:val="20"/>
              </w:rPr>
              <w:t>PictureBox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47" w:right="0" w:firstLine="0"/>
              <w:jc w:val="center"/>
            </w:pPr>
            <w:proofErr w:type="spellStart"/>
            <w:r>
              <w:rPr>
                <w:sz w:val="20"/>
              </w:rPr>
              <w:t>pic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archivos de imágenes, tales como mapas bits e iconos, gifs, etc.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33" w:firstLine="0"/>
              <w:jc w:val="center"/>
            </w:pPr>
            <w:proofErr w:type="spellStart"/>
            <w:r>
              <w:rPr>
                <w:sz w:val="20"/>
              </w:rPr>
              <w:t>picFotoEmpleado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73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506" name="Picture 25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6" name="Picture 250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32" w:right="0" w:firstLine="0"/>
              <w:jc w:val="center"/>
            </w:pPr>
            <w:proofErr w:type="spellStart"/>
            <w:r>
              <w:rPr>
                <w:sz w:val="20"/>
              </w:rPr>
              <w:t>ProgressBar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35" w:right="0" w:firstLine="0"/>
              <w:jc w:val="center"/>
            </w:pPr>
            <w:proofErr w:type="spellStart"/>
            <w:r>
              <w:rPr>
                <w:sz w:val="20"/>
              </w:rPr>
              <w:t>pgb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29" w:firstLine="0"/>
              <w:jc w:val="left"/>
            </w:pPr>
            <w:r>
              <w:rPr>
                <w:sz w:val="20"/>
              </w:rPr>
              <w:t xml:space="preserve">Muestra una barra de </w:t>
            </w:r>
            <w:r>
              <w:rPr>
                <w:sz w:val="20"/>
              </w:rPr>
              <w:t xml:space="preserve">progreso, mientras realiza una instrucción.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41" w:firstLine="0"/>
              <w:jc w:val="center"/>
            </w:pPr>
            <w:proofErr w:type="spellStart"/>
            <w:r>
              <w:rPr>
                <w:sz w:val="20"/>
              </w:rPr>
              <w:t>pgbSubirArchgivo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521" name="Picture 25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1" name="Picture 252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51" w:right="0" w:firstLine="0"/>
              <w:jc w:val="center"/>
            </w:pPr>
            <w:proofErr w:type="spellStart"/>
            <w:r>
              <w:rPr>
                <w:sz w:val="20"/>
              </w:rPr>
              <w:t>RadioButton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50" w:right="0" w:firstLine="0"/>
              <w:jc w:val="center"/>
            </w:pPr>
            <w:proofErr w:type="spellStart"/>
            <w:r>
              <w:rPr>
                <w:sz w:val="20"/>
              </w:rPr>
              <w:t>rdb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un botón que puede activarse o desactivarse.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34" w:firstLine="0"/>
              <w:jc w:val="center"/>
            </w:pPr>
            <w:proofErr w:type="spellStart"/>
            <w:r>
              <w:rPr>
                <w:sz w:val="20"/>
              </w:rPr>
              <w:t>rdbSexo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97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17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534" name="Picture 25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4" name="Picture 253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54" w:right="0" w:firstLine="0"/>
              <w:jc w:val="center"/>
            </w:pPr>
            <w:proofErr w:type="spellStart"/>
            <w:r>
              <w:rPr>
                <w:sz w:val="20"/>
              </w:rPr>
              <w:t>RichTextBox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54" w:right="0" w:firstLine="0"/>
              <w:jc w:val="center"/>
            </w:pPr>
            <w:proofErr w:type="spellStart"/>
            <w:r>
              <w:rPr>
                <w:sz w:val="20"/>
              </w:rPr>
              <w:t>rtb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40" w:firstLine="0"/>
              <w:jc w:val="left"/>
            </w:pPr>
            <w:r>
              <w:rPr>
                <w:sz w:val="20"/>
              </w:rPr>
              <w:t xml:space="preserve">Habilita la presentación del texto con formato de texto </w:t>
            </w:r>
            <w:r>
              <w:rPr>
                <w:sz w:val="20"/>
              </w:rPr>
              <w:t xml:space="preserve">sencillo o de texto enriquecido (RTF).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rPr>
                <w:sz w:val="20"/>
              </w:rPr>
              <w:t>rtbCarta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55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551" name="Picture 25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1" name="Picture 255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44" w:right="0" w:firstLine="0"/>
              <w:jc w:val="center"/>
            </w:pPr>
            <w:proofErr w:type="spellStart"/>
            <w:r>
              <w:rPr>
                <w:sz w:val="20"/>
              </w:rPr>
              <w:t>TextBox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75B31" w:rsidRDefault="000A4916">
            <w:pPr>
              <w:spacing w:after="0" w:line="259" w:lineRule="auto"/>
              <w:ind w:left="32" w:right="0" w:firstLine="0"/>
              <w:jc w:val="center"/>
            </w:pPr>
            <w:proofErr w:type="spellStart"/>
            <w:r>
              <w:rPr>
                <w:sz w:val="20"/>
              </w:rPr>
              <w:t>txt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45" w:right="0" w:firstLine="0"/>
              <w:jc w:val="left"/>
            </w:pPr>
            <w:r>
              <w:rPr>
                <w:sz w:val="20"/>
              </w:rPr>
              <w:t xml:space="preserve">Muestra texto escrito en tiempo de diseño que puede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sz w:val="20"/>
              </w:rPr>
              <w:t>txtDocumento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49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ser editado por los usuarios en tiempo de ejecución.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E75B3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121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129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721" name="Picture 2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1" name="Picture 272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  <w:p w:rsidR="00E75B31" w:rsidRDefault="000A4916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sz w:val="20"/>
              </w:rPr>
              <w:t>TreeView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sz w:val="20"/>
              </w:rPr>
              <w:t>trv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una colección jerárquica de objetos de nodo que puede constar de texto con casilla de verificación o iconos opcionales.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90" w:right="0" w:firstLine="0"/>
              <w:jc w:val="left"/>
            </w:pPr>
            <w:proofErr w:type="spellStart"/>
            <w:r>
              <w:rPr>
                <w:sz w:val="20"/>
              </w:rPr>
              <w:t>trvOpcionesMenu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121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129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741" name="Picture 27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1" name="Picture 274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  <w:p w:rsidR="00E75B31" w:rsidRDefault="000A4916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sz w:val="20"/>
              </w:rPr>
              <w:t>WebBrowser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sz w:val="20"/>
              </w:rPr>
              <w:t>wbr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Permite crear un explorador </w:t>
            </w:r>
          </w:p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de Internet con fácil </w:t>
            </w:r>
            <w:r>
              <w:rPr>
                <w:sz w:val="20"/>
              </w:rPr>
              <w:t xml:space="preserve">navegación, también se puede abrir múltiples archivos.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0" w:firstLine="0"/>
              <w:jc w:val="center"/>
            </w:pPr>
            <w:proofErr w:type="spellStart"/>
            <w:r>
              <w:rPr>
                <w:sz w:val="20"/>
              </w:rPr>
              <w:t>wbrPagina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75B31" w:rsidTr="009137E7">
        <w:tblPrEx>
          <w:tblCellMar>
            <w:left w:w="58" w:type="dxa"/>
            <w:bottom w:w="10" w:type="dxa"/>
            <w:right w:w="18" w:type="dxa"/>
          </w:tblCellMar>
        </w:tblPrEx>
        <w:trPr>
          <w:trHeight w:val="735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29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761" name="Picture 27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1" name="Picture 276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1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Timer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sz w:val="20"/>
              </w:rPr>
              <w:t>tmr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Sirve para realizar un conteo de tiempo, en tiempo de ejecución.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sz w:val="20"/>
              </w:rPr>
              <w:t>tmrTiempoActivar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:rsidR="00E75B31" w:rsidRDefault="000A4916">
      <w:pPr>
        <w:spacing w:after="0" w:line="259" w:lineRule="auto"/>
        <w:ind w:left="570" w:right="0" w:firstLine="0"/>
        <w:jc w:val="left"/>
      </w:pPr>
      <w:r>
        <w:rPr>
          <w:sz w:val="20"/>
        </w:rPr>
        <w:t xml:space="preserve"> </w:t>
      </w:r>
    </w:p>
    <w:p w:rsidR="00E75B31" w:rsidRDefault="000A4916">
      <w:pPr>
        <w:spacing w:after="7" w:line="259" w:lineRule="auto"/>
        <w:ind w:left="570" w:right="0" w:firstLine="0"/>
        <w:jc w:val="left"/>
      </w:pPr>
      <w:r>
        <w:rPr>
          <w:sz w:val="20"/>
        </w:rPr>
        <w:t xml:space="preserve"> </w:t>
      </w:r>
    </w:p>
    <w:p w:rsidR="00EC6FD7" w:rsidRDefault="00EC6FD7">
      <w:pPr>
        <w:spacing w:after="160" w:line="259" w:lineRule="auto"/>
        <w:ind w:left="0" w:right="0" w:firstLine="0"/>
        <w:jc w:val="left"/>
        <w:rPr>
          <w:b/>
          <w:color w:val="244061"/>
        </w:rPr>
      </w:pPr>
      <w:r>
        <w:br w:type="page"/>
      </w:r>
    </w:p>
    <w:p w:rsidR="00E75B31" w:rsidRDefault="00EC6FD7">
      <w:pPr>
        <w:pStyle w:val="Ttulo1"/>
        <w:ind w:left="-5"/>
      </w:pPr>
      <w:r>
        <w:lastRenderedPageBreak/>
        <w:t>Contenedores</w:t>
      </w:r>
      <w:r>
        <w:rPr>
          <w:b w:val="0"/>
          <w:color w:val="000000"/>
          <w:sz w:val="20"/>
        </w:rPr>
        <w:t xml:space="preserve"> </w:t>
      </w:r>
    </w:p>
    <w:p w:rsidR="00E75B31" w:rsidRDefault="000A4916">
      <w:pPr>
        <w:spacing w:after="0" w:line="259" w:lineRule="auto"/>
        <w:ind w:left="57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8820" w:type="dxa"/>
        <w:tblInd w:w="-105" w:type="dxa"/>
        <w:tblCellMar>
          <w:top w:w="38" w:type="dxa"/>
          <w:left w:w="103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217"/>
        <w:gridCol w:w="1965"/>
        <w:gridCol w:w="900"/>
        <w:gridCol w:w="4738"/>
      </w:tblGrid>
      <w:tr w:rsidR="00E75B31">
        <w:trPr>
          <w:trHeight w:val="25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0F6FC6"/>
                <w:sz w:val="20"/>
              </w:rPr>
              <w:t>Icono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F6FC6"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r>
              <w:rPr>
                <w:color w:val="0F6FC6"/>
                <w:sz w:val="20"/>
              </w:rPr>
              <w:t>Prefijo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0F6FC6"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</w:tr>
      <w:tr w:rsidR="00E75B31">
        <w:trPr>
          <w:trHeight w:val="55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75B31" w:rsidRDefault="000A4916">
            <w:pPr>
              <w:spacing w:after="0" w:line="259" w:lineRule="auto"/>
              <w:ind w:left="7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929" name="Picture 2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9" name="Picture 292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FlowLayoutPanel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21" w:firstLine="0"/>
              <w:jc w:val="center"/>
            </w:pPr>
            <w:proofErr w:type="spellStart"/>
            <w:r>
              <w:rPr>
                <w:sz w:val="20"/>
              </w:rPr>
              <w:t>flp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Es un contenedor de controles que no permite la modificación de la posición del control. </w:t>
            </w:r>
          </w:p>
        </w:tc>
      </w:tr>
      <w:tr w:rsidR="00E75B31">
        <w:trPr>
          <w:trHeight w:val="557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7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940" name="Picture 29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" name="Picture 294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GroupBox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18" w:firstLine="0"/>
              <w:jc w:val="center"/>
            </w:pPr>
            <w:proofErr w:type="spellStart"/>
            <w:r>
              <w:rPr>
                <w:sz w:val="20"/>
              </w:rPr>
              <w:t>gpb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Agrupa un conjunto de controles (tales como </w:t>
            </w:r>
            <w:r>
              <w:rPr>
                <w:sz w:val="20"/>
              </w:rPr>
              <w:t xml:space="preserve">botones de opción) en un marco con etiqueta. </w:t>
            </w:r>
          </w:p>
        </w:tc>
      </w:tr>
      <w:tr w:rsidR="00E75B31">
        <w:trPr>
          <w:trHeight w:val="55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7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951" name="Picture 29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1" name="Picture 295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Panel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sz w:val="20"/>
              </w:rPr>
              <w:t>pnl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Agrupa un conjunto de controles en un marco sin etiqueta que permite el desplazamiento. </w:t>
            </w:r>
          </w:p>
        </w:tc>
      </w:tr>
      <w:tr w:rsidR="00E75B31">
        <w:trPr>
          <w:trHeight w:val="73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7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962" name="Picture 29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" name="Picture 296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SplitContainer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11" w:firstLine="0"/>
              <w:jc w:val="center"/>
            </w:pPr>
            <w:proofErr w:type="spellStart"/>
            <w:r>
              <w:rPr>
                <w:sz w:val="20"/>
              </w:rPr>
              <w:t>spc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Es un contenedor de controles con dos paneles, en donde se puede insertar cualquier tipo de control. </w:t>
            </w:r>
          </w:p>
        </w:tc>
      </w:tr>
      <w:tr w:rsidR="00E75B31">
        <w:trPr>
          <w:trHeight w:val="73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7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975" name="Picture 2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" name="Picture 297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TabControl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sz w:val="20"/>
              </w:rPr>
              <w:t>tbc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Proporciona una página con fichas para organizar </w:t>
            </w:r>
            <w:r>
              <w:rPr>
                <w:sz w:val="20"/>
              </w:rPr>
              <w:t xml:space="preserve">y tener acceso a controles agrupados de forma eficiente. </w:t>
            </w:r>
          </w:p>
        </w:tc>
      </w:tr>
      <w:tr w:rsidR="00E75B31">
        <w:trPr>
          <w:trHeight w:val="735"/>
        </w:trPr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7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2900" cy="295275"/>
                  <wp:effectExtent l="0" t="0" r="0" b="0"/>
                  <wp:docPr id="2988" name="Picture 29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8" name="Picture 298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TableLayoutPanel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21" w:firstLine="0"/>
              <w:jc w:val="center"/>
            </w:pPr>
            <w:proofErr w:type="spellStart"/>
            <w:r>
              <w:rPr>
                <w:sz w:val="20"/>
              </w:rPr>
              <w:t>tlp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Es un organizador de controles, ya que podemos </w:t>
            </w:r>
          </w:p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añadir filas o columnas para control que queramos. </w:t>
            </w:r>
          </w:p>
        </w:tc>
      </w:tr>
    </w:tbl>
    <w:p w:rsidR="00E75B31" w:rsidRDefault="000A491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 </w:t>
      </w:r>
    </w:p>
    <w:p w:rsidR="00E75B31" w:rsidRDefault="000A4916">
      <w:pPr>
        <w:spacing w:after="0" w:line="259" w:lineRule="auto"/>
        <w:ind w:left="570" w:right="0" w:firstLine="0"/>
        <w:jc w:val="left"/>
      </w:pPr>
      <w:r>
        <w:rPr>
          <w:sz w:val="20"/>
        </w:rPr>
        <w:t xml:space="preserve"> </w:t>
      </w:r>
    </w:p>
    <w:p w:rsidR="00E75B31" w:rsidRDefault="000A4916">
      <w:pPr>
        <w:spacing w:after="7" w:line="259" w:lineRule="auto"/>
        <w:ind w:left="570" w:right="0" w:firstLine="0"/>
        <w:jc w:val="left"/>
      </w:pPr>
      <w:r>
        <w:rPr>
          <w:sz w:val="20"/>
        </w:rPr>
        <w:t xml:space="preserve"> </w:t>
      </w:r>
    </w:p>
    <w:p w:rsidR="00E75B31" w:rsidRDefault="00EC6FD7">
      <w:pPr>
        <w:pStyle w:val="Ttulo1"/>
        <w:ind w:left="-5"/>
      </w:pPr>
      <w:r>
        <w:t xml:space="preserve">Datos </w:t>
      </w:r>
    </w:p>
    <w:p w:rsidR="00E75B31" w:rsidRDefault="000A4916">
      <w:pPr>
        <w:spacing w:after="0" w:line="259" w:lineRule="auto"/>
        <w:ind w:left="57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8820" w:type="dxa"/>
        <w:tblInd w:w="-105" w:type="dxa"/>
        <w:tblCellMar>
          <w:top w:w="38" w:type="dxa"/>
          <w:left w:w="103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1935"/>
        <w:gridCol w:w="900"/>
        <w:gridCol w:w="4753"/>
      </w:tblGrid>
      <w:tr w:rsidR="00E75B31">
        <w:trPr>
          <w:trHeight w:val="255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0" w:right="11" w:firstLine="0"/>
              <w:jc w:val="center"/>
            </w:pPr>
            <w:r>
              <w:rPr>
                <w:color w:val="0F6FC6"/>
                <w:sz w:val="20"/>
              </w:rPr>
              <w:t>Icono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F6FC6"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r>
              <w:rPr>
                <w:color w:val="0F6FC6"/>
                <w:sz w:val="20"/>
              </w:rPr>
              <w:t>Prefijo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0" w:right="11" w:firstLine="0"/>
              <w:jc w:val="center"/>
            </w:pPr>
            <w:r>
              <w:rPr>
                <w:color w:val="0F6FC6"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</w:tr>
      <w:tr w:rsidR="00E75B31">
        <w:trPr>
          <w:trHeight w:val="495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096" name="Picture 30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6" name="Picture 309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BindingNavigator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18" w:firstLine="0"/>
              <w:jc w:val="center"/>
            </w:pPr>
            <w:proofErr w:type="spellStart"/>
            <w:r>
              <w:rPr>
                <w:sz w:val="20"/>
              </w:rPr>
              <w:t>bgn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Este control nos permite la navegación de datos, conectada a una base de datos. </w:t>
            </w:r>
          </w:p>
        </w:tc>
      </w:tr>
      <w:tr w:rsidR="00E75B31">
        <w:trPr>
          <w:trHeight w:val="497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107" name="Picture 3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7" name="Picture 310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BindingSource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0"/>
              </w:rPr>
              <w:t>bgs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Este control nos permite la conexión y la navegación de datos, de una base de datos. </w:t>
            </w:r>
          </w:p>
        </w:tc>
      </w:tr>
      <w:tr w:rsidR="00E75B31">
        <w:trPr>
          <w:trHeight w:val="495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118" name="Picture 3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8" name="Picture 311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DataGripView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0"/>
              </w:rPr>
              <w:t>dgv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Nos permite visualizar los datos de una tabla o de una base de datos. </w:t>
            </w:r>
          </w:p>
        </w:tc>
      </w:tr>
      <w:tr w:rsidR="00E75B31">
        <w:trPr>
          <w:trHeight w:val="495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88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197" name="Picture 3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7" name="Picture 319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DataSet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sz w:val="20"/>
              </w:rPr>
              <w:t>dts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Nos permite la creación y la conexión de una base de datos. </w:t>
            </w:r>
          </w:p>
        </w:tc>
      </w:tr>
    </w:tbl>
    <w:p w:rsidR="00E75B31" w:rsidRDefault="000A4916">
      <w:pPr>
        <w:spacing w:after="7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:rsidR="00EC6FD7" w:rsidRDefault="00EC6FD7">
      <w:pPr>
        <w:spacing w:after="160" w:line="259" w:lineRule="auto"/>
        <w:ind w:left="0" w:right="0" w:firstLine="0"/>
        <w:jc w:val="left"/>
        <w:rPr>
          <w:b/>
          <w:color w:val="244061"/>
        </w:rPr>
      </w:pPr>
      <w:r>
        <w:br w:type="page"/>
      </w:r>
    </w:p>
    <w:p w:rsidR="00E75B31" w:rsidRDefault="00EC6FD7">
      <w:pPr>
        <w:pStyle w:val="Ttulo1"/>
        <w:ind w:left="-5"/>
      </w:pPr>
      <w:r>
        <w:lastRenderedPageBreak/>
        <w:t xml:space="preserve">Cuadros de diálogos </w:t>
      </w:r>
    </w:p>
    <w:p w:rsidR="00E75B31" w:rsidRDefault="000A4916">
      <w:pPr>
        <w:spacing w:after="0" w:line="259" w:lineRule="auto"/>
        <w:ind w:left="570" w:right="0" w:firstLine="0"/>
        <w:jc w:val="left"/>
      </w:pPr>
      <w:r>
        <w:rPr>
          <w:sz w:val="20"/>
        </w:rPr>
        <w:t xml:space="preserve">  </w:t>
      </w:r>
    </w:p>
    <w:tbl>
      <w:tblPr>
        <w:tblStyle w:val="TableGrid"/>
        <w:tblW w:w="8820" w:type="dxa"/>
        <w:tblInd w:w="-105" w:type="dxa"/>
        <w:tblCellMar>
          <w:top w:w="38" w:type="dxa"/>
          <w:left w:w="103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202"/>
        <w:gridCol w:w="2220"/>
        <w:gridCol w:w="900"/>
        <w:gridCol w:w="4498"/>
      </w:tblGrid>
      <w:tr w:rsidR="00E75B31">
        <w:trPr>
          <w:trHeight w:val="255"/>
        </w:trPr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0" w:right="11" w:firstLine="0"/>
              <w:jc w:val="center"/>
            </w:pPr>
            <w:r>
              <w:rPr>
                <w:color w:val="0F6FC6"/>
                <w:sz w:val="20"/>
              </w:rPr>
              <w:t>Icono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0" w:right="1" w:firstLine="0"/>
              <w:jc w:val="center"/>
            </w:pPr>
            <w:r>
              <w:rPr>
                <w:color w:val="0F6FC6"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r>
              <w:rPr>
                <w:color w:val="0F6FC6"/>
                <w:sz w:val="20"/>
              </w:rPr>
              <w:t>Prefijo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0F6FC6"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</w:tr>
      <w:tr w:rsidR="00E75B31">
        <w:trPr>
          <w:trHeight w:val="975"/>
        </w:trPr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341" name="Picture 33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1" name="Picture 334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ColorDialog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0"/>
              </w:rPr>
              <w:t>cdg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el cuadro de diálogo de selección de colore, que permite que los usuarios seleccionen el color de un elemento de la interfaz. </w:t>
            </w:r>
          </w:p>
        </w:tc>
      </w:tr>
      <w:tr w:rsidR="00E75B31">
        <w:trPr>
          <w:trHeight w:val="737"/>
        </w:trPr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356" name="Picture 3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6" name="Picture 3356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  <w:p w:rsidR="00E75B31" w:rsidRDefault="000A4916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FolderBrowserDialog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14" w:firstLine="0"/>
              <w:jc w:val="center"/>
            </w:pPr>
            <w:proofErr w:type="spellStart"/>
            <w:r>
              <w:rPr>
                <w:sz w:val="20"/>
              </w:rPr>
              <w:t>fbd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un cuadro de diálogo que permite </w:t>
            </w:r>
            <w:r>
              <w:rPr>
                <w:sz w:val="20"/>
              </w:rPr>
              <w:t xml:space="preserve">buscar o una carpeta de destino. </w:t>
            </w:r>
          </w:p>
        </w:tc>
      </w:tr>
      <w:tr w:rsidR="00E75B31">
        <w:trPr>
          <w:trHeight w:val="735"/>
        </w:trPr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368" name="Picture 3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8" name="Picture 336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FontDialog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14" w:firstLine="0"/>
              <w:jc w:val="center"/>
            </w:pPr>
            <w:proofErr w:type="spellStart"/>
            <w:r>
              <w:rPr>
                <w:sz w:val="20"/>
              </w:rPr>
              <w:t>fdg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un cuadro de diálogo que permite que los usuarios establezcan una fuente y sus atributos. </w:t>
            </w:r>
          </w:p>
        </w:tc>
      </w:tr>
      <w:tr w:rsidR="00E75B31">
        <w:trPr>
          <w:trHeight w:val="735"/>
        </w:trPr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381" name="Picture 3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1" name="Picture 3381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OpenFileDialog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14" w:firstLine="0"/>
              <w:jc w:val="center"/>
            </w:pPr>
            <w:proofErr w:type="spellStart"/>
            <w:r>
              <w:rPr>
                <w:sz w:val="20"/>
              </w:rPr>
              <w:t>ofd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un cuadro de dialogo que Permite que los usuarios se desplacen hasta un archivo y lo seleccionen. </w:t>
            </w:r>
          </w:p>
        </w:tc>
      </w:tr>
      <w:tr w:rsidR="00E75B31">
        <w:trPr>
          <w:trHeight w:val="495"/>
        </w:trPr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90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3850" cy="257175"/>
                  <wp:effectExtent l="0" t="0" r="0" b="0"/>
                  <wp:docPr id="3394" name="Picture 3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4" name="Picture 339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SaveFileDialog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proofErr w:type="spellStart"/>
            <w:r>
              <w:rPr>
                <w:sz w:val="20"/>
              </w:rPr>
              <w:t>sfd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un cuadro de dialogo que permite que los usuarios guarden un archivo. </w:t>
            </w:r>
          </w:p>
        </w:tc>
      </w:tr>
    </w:tbl>
    <w:p w:rsidR="00E75B31" w:rsidRDefault="000A4916">
      <w:pPr>
        <w:spacing w:after="0" w:line="259" w:lineRule="auto"/>
        <w:ind w:left="0" w:right="0" w:firstLine="0"/>
        <w:jc w:val="left"/>
      </w:pPr>
      <w:r>
        <w:rPr>
          <w:b/>
          <w:color w:val="244061"/>
        </w:rPr>
        <w:t xml:space="preserve"> </w:t>
      </w:r>
    </w:p>
    <w:p w:rsidR="00E75B31" w:rsidRDefault="000A4916">
      <w:pPr>
        <w:pStyle w:val="Ttulo1"/>
        <w:ind w:left="-5"/>
      </w:pPr>
      <w:r>
        <w:t xml:space="preserve">MENÚS Y BARRAS DE HERRAMIENTAS </w:t>
      </w:r>
    </w:p>
    <w:p w:rsidR="00E75B31" w:rsidRDefault="000A4916">
      <w:pPr>
        <w:spacing w:after="0" w:line="259" w:lineRule="auto"/>
        <w:ind w:left="570" w:right="0" w:firstLine="0"/>
        <w:jc w:val="left"/>
      </w:pPr>
      <w:r>
        <w:rPr>
          <w:sz w:val="20"/>
        </w:rPr>
        <w:t xml:space="preserve">  </w:t>
      </w:r>
    </w:p>
    <w:tbl>
      <w:tblPr>
        <w:tblStyle w:val="TableGrid"/>
        <w:tblW w:w="8820" w:type="dxa"/>
        <w:tblInd w:w="-105" w:type="dxa"/>
        <w:tblCellMar>
          <w:top w:w="38" w:type="dxa"/>
          <w:left w:w="103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1307"/>
        <w:gridCol w:w="2025"/>
        <w:gridCol w:w="900"/>
        <w:gridCol w:w="4588"/>
      </w:tblGrid>
      <w:tr w:rsidR="00E75B31">
        <w:trPr>
          <w:trHeight w:val="255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0F6FC6"/>
                <w:sz w:val="20"/>
              </w:rPr>
              <w:t>Icono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F6FC6"/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5" w:right="0" w:firstLine="0"/>
              <w:jc w:val="center"/>
            </w:pPr>
            <w:r>
              <w:rPr>
                <w:color w:val="0F6FC6"/>
                <w:sz w:val="20"/>
              </w:rPr>
              <w:t>Prefijo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75B31" w:rsidRDefault="000A4916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0F6FC6"/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</w:tr>
      <w:tr w:rsidR="00E75B31">
        <w:trPr>
          <w:trHeight w:val="900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E75B31" w:rsidRDefault="000A4916">
            <w:pPr>
              <w:spacing w:after="0" w:line="259" w:lineRule="auto"/>
              <w:ind w:left="176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7200" cy="361950"/>
                  <wp:effectExtent l="0" t="0" r="0" b="0"/>
                  <wp:docPr id="3538" name="Picture 35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8" name="Picture 353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  <w:p w:rsidR="00E75B31" w:rsidRDefault="000A4916">
            <w:pPr>
              <w:spacing w:after="0" w:line="259" w:lineRule="auto"/>
              <w:ind w:left="50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ContextMenuStrip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cms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Implementa un menú que aparece cuando el usuario hace clic en un objeto con el botón secundario del Mouse. </w:t>
            </w:r>
          </w:p>
        </w:tc>
      </w:tr>
      <w:tr w:rsidR="00E75B31">
        <w:trPr>
          <w:trHeight w:val="902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6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7200" cy="361950"/>
                  <wp:effectExtent l="0" t="0" r="0" b="0"/>
                  <wp:docPr id="3552" name="Picture 3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2" name="Picture 355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  <w:p w:rsidR="00E75B31" w:rsidRDefault="000A4916">
            <w:pPr>
              <w:spacing w:after="0" w:line="259" w:lineRule="auto"/>
              <w:ind w:left="50" w:right="0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MenuStrip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mnu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Proporciona una interfaz en tiempo de diseño para la creación de menús. </w:t>
            </w:r>
          </w:p>
        </w:tc>
      </w:tr>
      <w:tr w:rsidR="00E75B31">
        <w:trPr>
          <w:trHeight w:val="735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6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7200" cy="361950"/>
                  <wp:effectExtent l="0" t="0" r="0" b="0"/>
                  <wp:docPr id="3564" name="Picture 35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4" name="Picture 356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StatusStrip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sts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información acerca del estado actual de la aplicación mediante una ventana con marco, </w:t>
            </w:r>
            <w:r>
              <w:rPr>
                <w:sz w:val="20"/>
              </w:rPr>
              <w:t xml:space="preserve">habitualmente en parte inferior de un formulario. </w:t>
            </w:r>
          </w:p>
        </w:tc>
      </w:tr>
      <w:tr w:rsidR="00E75B31">
        <w:trPr>
          <w:trHeight w:val="660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6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7200" cy="361950"/>
                  <wp:effectExtent l="0" t="0" r="0" b="0"/>
                  <wp:docPr id="3577" name="Picture 35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7" name="Picture 357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ToolStrip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tls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Contiene una colección de botones, combos, etiquetas, etc. </w:t>
            </w:r>
          </w:p>
        </w:tc>
      </w:tr>
      <w:tr w:rsidR="00E75B31">
        <w:trPr>
          <w:trHeight w:val="660"/>
        </w:trPr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5B31" w:rsidRDefault="000A4916">
            <w:pPr>
              <w:spacing w:after="0" w:line="259" w:lineRule="auto"/>
              <w:ind w:left="176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57200" cy="361950"/>
                  <wp:effectExtent l="0" t="0" r="0" b="0"/>
                  <wp:docPr id="3588" name="Picture 35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8" name="Picture 358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ToolStripContainer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tsc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31" w:rsidRDefault="000A491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Muestra una interfaz de botones con menú. </w:t>
            </w:r>
          </w:p>
        </w:tc>
      </w:tr>
    </w:tbl>
    <w:p w:rsidR="00E75B31" w:rsidRDefault="000A4916">
      <w:pPr>
        <w:spacing w:after="0" w:line="376" w:lineRule="auto"/>
        <w:ind w:left="0" w:right="8779" w:firstLine="0"/>
        <w:jc w:val="left"/>
        <w:rPr>
          <w:sz w:val="20"/>
        </w:rPr>
      </w:pPr>
      <w:r>
        <w:rPr>
          <w:sz w:val="20"/>
        </w:rPr>
        <w:t xml:space="preserve">  </w:t>
      </w:r>
      <w:bookmarkEnd w:id="0"/>
    </w:p>
    <w:p w:rsidR="00AC7324" w:rsidRDefault="00AC7324">
      <w:pPr>
        <w:spacing w:after="0" w:line="376" w:lineRule="auto"/>
        <w:ind w:left="0" w:right="8779" w:firstLine="0"/>
        <w:jc w:val="left"/>
        <w:rPr>
          <w:sz w:val="20"/>
        </w:rPr>
      </w:pPr>
      <w:bookmarkStart w:id="1" w:name="_GoBack"/>
      <w:bookmarkEnd w:id="1"/>
    </w:p>
    <w:sectPr w:rsidR="00AC7324" w:rsidSect="00EC6FD7">
      <w:headerReference w:type="even" r:id="rId47"/>
      <w:headerReference w:type="default" r:id="rId48"/>
      <w:headerReference w:type="first" r:id="rId49"/>
      <w:pgSz w:w="12240" w:h="15840"/>
      <w:pgMar w:top="1701" w:right="1701" w:bottom="1701" w:left="1701" w:header="170" w:footer="567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916" w:rsidRDefault="000A4916">
      <w:pPr>
        <w:spacing w:after="0" w:line="240" w:lineRule="auto"/>
      </w:pPr>
      <w:r>
        <w:separator/>
      </w:r>
    </w:p>
  </w:endnote>
  <w:endnote w:type="continuationSeparator" w:id="0">
    <w:p w:rsidR="000A4916" w:rsidRDefault="000A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916" w:rsidRDefault="000A4916">
      <w:pPr>
        <w:spacing w:after="0" w:line="240" w:lineRule="auto"/>
      </w:pPr>
      <w:r>
        <w:separator/>
      </w:r>
    </w:p>
  </w:footnote>
  <w:footnote w:type="continuationSeparator" w:id="0">
    <w:p w:rsidR="000A4916" w:rsidRDefault="000A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878" w:tblpY="983"/>
      <w:tblOverlap w:val="never"/>
      <w:tblW w:w="10470" w:type="dxa"/>
      <w:tblInd w:w="0" w:type="dxa"/>
      <w:tblCellMar>
        <w:top w:w="0" w:type="dxa"/>
        <w:left w:w="73" w:type="dxa"/>
        <w:bottom w:w="156" w:type="dxa"/>
        <w:right w:w="115" w:type="dxa"/>
      </w:tblCellMar>
      <w:tblLook w:val="04A0" w:firstRow="1" w:lastRow="0" w:firstColumn="1" w:lastColumn="0" w:noHBand="0" w:noVBand="1"/>
    </w:tblPr>
    <w:tblGrid>
      <w:gridCol w:w="3690"/>
      <w:gridCol w:w="4380"/>
      <w:gridCol w:w="2400"/>
    </w:tblGrid>
    <w:tr w:rsidR="00E75B31">
      <w:trPr>
        <w:trHeight w:val="1275"/>
      </w:trPr>
      <w:tc>
        <w:tcPr>
          <w:tcW w:w="36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:rsidR="00E75B31" w:rsidRDefault="000A4916">
          <w:pPr>
            <w:spacing w:after="65" w:line="259" w:lineRule="auto"/>
            <w:ind w:left="249" w:righ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1990725" cy="514350"/>
                <wp:effectExtent l="0" t="0" r="0" b="0"/>
                <wp:docPr id="3" name="Picture 1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" name="Picture 1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5B31" w:rsidRDefault="000A4916">
          <w:pPr>
            <w:spacing w:after="0" w:line="259" w:lineRule="auto"/>
            <w:ind w:left="0" w:right="0" w:firstLine="0"/>
            <w:jc w:val="left"/>
          </w:pPr>
          <w:r>
            <w:t xml:space="preserve"> </w:t>
          </w:r>
        </w:p>
      </w:tc>
      <w:tc>
        <w:tcPr>
          <w:tcW w:w="4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E75B31" w:rsidRDefault="000A4916">
          <w:pPr>
            <w:spacing w:after="0" w:line="259" w:lineRule="auto"/>
            <w:ind w:left="16" w:right="0" w:firstLine="0"/>
            <w:jc w:val="center"/>
          </w:pPr>
          <w:r>
            <w:rPr>
              <w:b/>
              <w:sz w:val="24"/>
            </w:rPr>
            <w:t xml:space="preserve">Herramientas de programación </w:t>
          </w:r>
        </w:p>
        <w:p w:rsidR="00E75B31" w:rsidRDefault="000A4916">
          <w:pPr>
            <w:spacing w:after="6" w:line="259" w:lineRule="auto"/>
            <w:ind w:left="0" w:right="0" w:firstLine="0"/>
            <w:jc w:val="left"/>
          </w:pPr>
          <w:r>
            <w:rPr>
              <w:b/>
              <w:i/>
              <w:sz w:val="20"/>
            </w:rPr>
            <w:t xml:space="preserve"> </w:t>
          </w:r>
        </w:p>
        <w:p w:rsidR="00E75B31" w:rsidRDefault="000A4916">
          <w:pPr>
            <w:spacing w:after="0" w:line="259" w:lineRule="auto"/>
            <w:ind w:left="135" w:right="0" w:firstLine="0"/>
            <w:jc w:val="left"/>
          </w:pPr>
          <w:proofErr w:type="gramStart"/>
          <w:r>
            <w:rPr>
              <w:b/>
              <w:sz w:val="20"/>
            </w:rPr>
            <w:t>ESTÁNDARES  DE</w:t>
          </w:r>
          <w:proofErr w:type="gramEnd"/>
          <w:r>
            <w:rPr>
              <w:b/>
              <w:sz w:val="20"/>
            </w:rPr>
            <w:t xml:space="preserve"> CODIFICACIÓN EN C#</w:t>
          </w:r>
          <w:r>
            <w:t xml:space="preserve"> </w:t>
          </w:r>
        </w:p>
      </w:tc>
      <w:tc>
        <w:tcPr>
          <w:tcW w:w="24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E75B31" w:rsidRDefault="000A4916">
          <w:pPr>
            <w:spacing w:after="60" w:line="259" w:lineRule="auto"/>
            <w:ind w:left="22" w:right="0" w:firstLine="0"/>
            <w:jc w:val="center"/>
          </w:pPr>
          <w:r>
            <w:rPr>
              <w:b/>
              <w:sz w:val="20"/>
            </w:rPr>
            <w:t xml:space="preserve">2019-07 </w:t>
          </w:r>
        </w:p>
        <w:p w:rsidR="00E75B31" w:rsidRDefault="000A4916">
          <w:pPr>
            <w:tabs>
              <w:tab w:val="center" w:pos="964"/>
              <w:tab w:val="center" w:pos="1731"/>
            </w:tabs>
            <w:spacing w:after="0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</w:rPr>
            <w:tab/>
          </w:r>
          <w:proofErr w:type="gramStart"/>
          <w:r>
            <w:rPr>
              <w:b/>
              <w:sz w:val="20"/>
            </w:rPr>
            <w:t>Página:</w:t>
          </w:r>
          <w:r>
            <w:rPr>
              <w:rFonts w:ascii="Gautami" w:eastAsia="Gautami" w:hAnsi="Gautami" w:cs="Gautami"/>
              <w:sz w:val="20"/>
            </w:rPr>
            <w:t>​</w:t>
          </w:r>
          <w:proofErr w:type="gramEnd"/>
          <w:r>
            <w:rPr>
              <w:sz w:val="20"/>
            </w:rPr>
            <w:t xml:space="preserve"> </w:t>
          </w:r>
          <w:r>
            <w:rPr>
              <w:rFonts w:ascii="Gautami" w:eastAsia="Gautami" w:hAnsi="Gautami" w:cs="Gautami"/>
              <w:sz w:val="20"/>
            </w:rPr>
            <w:t>​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 w:val="20"/>
            </w:rPr>
            <w:t xml:space="preserve"> de </w:t>
          </w:r>
          <w:r>
            <w:rPr>
              <w:rFonts w:ascii="Gautami" w:eastAsia="Gautami" w:hAnsi="Gautami" w:cs="Gautami"/>
            </w:rPr>
            <w:t>​</w:t>
          </w:r>
          <w:r>
            <w:rPr>
              <w:rFonts w:ascii="Gautami" w:eastAsia="Gautami" w:hAnsi="Gautami" w:cs="Gautami"/>
            </w:rPr>
            <w:tab/>
          </w:r>
          <w:r>
            <w:rPr>
              <w:rFonts w:ascii="Gautami" w:eastAsia="Gautami" w:hAnsi="Gautami" w:cs="Gautami"/>
              <w:sz w:val="20"/>
            </w:rPr>
            <w:t>​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t xml:space="preserve"> </w:t>
          </w:r>
        </w:p>
      </w:tc>
    </w:tr>
  </w:tbl>
  <w:p w:rsidR="00E75B31" w:rsidRDefault="000A4916">
    <w:pPr>
      <w:spacing w:after="1357" w:line="259" w:lineRule="auto"/>
      <w:ind w:left="0" w:right="0" w:firstLine="0"/>
      <w:jc w:val="left"/>
    </w:pPr>
    <w:r>
      <w:rPr>
        <w:sz w:val="20"/>
      </w:rPr>
      <w:t xml:space="preserve"> </w:t>
    </w:r>
  </w:p>
  <w:p w:rsidR="00E75B31" w:rsidRDefault="000A4916">
    <w:pPr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B31" w:rsidRDefault="00E75B31" w:rsidP="00EC6FD7">
    <w:pPr>
      <w:spacing w:after="1357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878" w:tblpY="983"/>
      <w:tblOverlap w:val="never"/>
      <w:tblW w:w="10470" w:type="dxa"/>
      <w:tblInd w:w="0" w:type="dxa"/>
      <w:tblCellMar>
        <w:top w:w="0" w:type="dxa"/>
        <w:left w:w="73" w:type="dxa"/>
        <w:bottom w:w="156" w:type="dxa"/>
        <w:right w:w="115" w:type="dxa"/>
      </w:tblCellMar>
      <w:tblLook w:val="04A0" w:firstRow="1" w:lastRow="0" w:firstColumn="1" w:lastColumn="0" w:noHBand="0" w:noVBand="1"/>
    </w:tblPr>
    <w:tblGrid>
      <w:gridCol w:w="3690"/>
      <w:gridCol w:w="4380"/>
      <w:gridCol w:w="2400"/>
    </w:tblGrid>
    <w:tr w:rsidR="00E75B31">
      <w:trPr>
        <w:trHeight w:val="1275"/>
      </w:trPr>
      <w:tc>
        <w:tcPr>
          <w:tcW w:w="36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:rsidR="00E75B31" w:rsidRDefault="000A4916">
          <w:pPr>
            <w:spacing w:after="65" w:line="259" w:lineRule="auto"/>
            <w:ind w:left="249" w:righ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1990725" cy="514350"/>
                <wp:effectExtent l="0" t="0" r="0" b="0"/>
                <wp:docPr id="4" name="Picture 1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" name="Picture 1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5B31" w:rsidRDefault="000A4916">
          <w:pPr>
            <w:spacing w:after="0" w:line="259" w:lineRule="auto"/>
            <w:ind w:left="0" w:right="0" w:firstLine="0"/>
            <w:jc w:val="left"/>
          </w:pPr>
          <w:r>
            <w:t xml:space="preserve"> </w:t>
          </w:r>
        </w:p>
      </w:tc>
      <w:tc>
        <w:tcPr>
          <w:tcW w:w="43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E75B31" w:rsidRDefault="000A4916">
          <w:pPr>
            <w:spacing w:after="0" w:line="259" w:lineRule="auto"/>
            <w:ind w:left="16" w:right="0" w:firstLine="0"/>
            <w:jc w:val="center"/>
          </w:pPr>
          <w:r>
            <w:rPr>
              <w:b/>
              <w:sz w:val="24"/>
            </w:rPr>
            <w:t xml:space="preserve">Herramientas de programación </w:t>
          </w:r>
        </w:p>
        <w:p w:rsidR="00E75B31" w:rsidRDefault="000A4916">
          <w:pPr>
            <w:spacing w:after="6" w:line="259" w:lineRule="auto"/>
            <w:ind w:left="0" w:right="0" w:firstLine="0"/>
            <w:jc w:val="left"/>
          </w:pPr>
          <w:r>
            <w:rPr>
              <w:b/>
              <w:i/>
              <w:sz w:val="20"/>
            </w:rPr>
            <w:t xml:space="preserve"> </w:t>
          </w:r>
        </w:p>
        <w:p w:rsidR="00E75B31" w:rsidRDefault="000A4916">
          <w:pPr>
            <w:spacing w:after="0" w:line="259" w:lineRule="auto"/>
            <w:ind w:left="135" w:right="0" w:firstLine="0"/>
            <w:jc w:val="left"/>
          </w:pPr>
          <w:proofErr w:type="gramStart"/>
          <w:r>
            <w:rPr>
              <w:b/>
              <w:sz w:val="20"/>
            </w:rPr>
            <w:t>ESTÁNDARES  DE</w:t>
          </w:r>
          <w:proofErr w:type="gramEnd"/>
          <w:r>
            <w:rPr>
              <w:b/>
              <w:sz w:val="20"/>
            </w:rPr>
            <w:t xml:space="preserve"> CODIFICACIÓN EN C#</w:t>
          </w:r>
          <w:r>
            <w:t xml:space="preserve"> </w:t>
          </w:r>
        </w:p>
      </w:tc>
      <w:tc>
        <w:tcPr>
          <w:tcW w:w="24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E75B31" w:rsidRDefault="000A4916">
          <w:pPr>
            <w:spacing w:after="60" w:line="259" w:lineRule="auto"/>
            <w:ind w:left="22" w:right="0" w:firstLine="0"/>
            <w:jc w:val="center"/>
          </w:pPr>
          <w:r>
            <w:rPr>
              <w:b/>
              <w:sz w:val="20"/>
            </w:rPr>
            <w:t xml:space="preserve">2019-07 </w:t>
          </w:r>
        </w:p>
        <w:p w:rsidR="00E75B31" w:rsidRDefault="000A4916">
          <w:pPr>
            <w:tabs>
              <w:tab w:val="center" w:pos="964"/>
              <w:tab w:val="center" w:pos="1731"/>
            </w:tabs>
            <w:spacing w:after="0"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</w:rPr>
            <w:tab/>
          </w:r>
          <w:proofErr w:type="gramStart"/>
          <w:r>
            <w:rPr>
              <w:b/>
              <w:sz w:val="20"/>
            </w:rPr>
            <w:t>Página:</w:t>
          </w:r>
          <w:r>
            <w:rPr>
              <w:rFonts w:ascii="Gautami" w:eastAsia="Gautami" w:hAnsi="Gautami" w:cs="Gautami"/>
              <w:sz w:val="20"/>
            </w:rPr>
            <w:t>​</w:t>
          </w:r>
          <w:proofErr w:type="gramEnd"/>
          <w:r>
            <w:rPr>
              <w:sz w:val="20"/>
            </w:rPr>
            <w:t xml:space="preserve"> </w:t>
          </w:r>
          <w:r>
            <w:rPr>
              <w:rFonts w:ascii="Gautami" w:eastAsia="Gautami" w:hAnsi="Gautami" w:cs="Gautami"/>
              <w:sz w:val="20"/>
            </w:rPr>
            <w:t>​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 w:val="20"/>
            </w:rPr>
            <w:t xml:space="preserve"> de </w:t>
          </w:r>
          <w:r>
            <w:rPr>
              <w:rFonts w:ascii="Gautami" w:eastAsia="Gautami" w:hAnsi="Gautami" w:cs="Gautami"/>
            </w:rPr>
            <w:t>​</w:t>
          </w:r>
          <w:r>
            <w:rPr>
              <w:rFonts w:ascii="Gautami" w:eastAsia="Gautami" w:hAnsi="Gautami" w:cs="Gautami"/>
            </w:rPr>
            <w:tab/>
          </w:r>
          <w:r>
            <w:rPr>
              <w:rFonts w:ascii="Gautami" w:eastAsia="Gautami" w:hAnsi="Gautami" w:cs="Gautami"/>
              <w:sz w:val="20"/>
            </w:rPr>
            <w:t>​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t xml:space="preserve"> </w:t>
          </w:r>
        </w:p>
      </w:tc>
    </w:tr>
  </w:tbl>
  <w:p w:rsidR="00E75B31" w:rsidRDefault="000A4916">
    <w:pPr>
      <w:spacing w:after="1357" w:line="259" w:lineRule="auto"/>
      <w:ind w:left="0" w:right="0" w:firstLine="0"/>
      <w:jc w:val="left"/>
    </w:pPr>
    <w:r>
      <w:rPr>
        <w:sz w:val="20"/>
      </w:rPr>
      <w:t xml:space="preserve"> </w:t>
    </w:r>
  </w:p>
  <w:p w:rsidR="00E75B31" w:rsidRDefault="000A4916">
    <w:pPr>
      <w:spacing w:after="0" w:line="259" w:lineRule="auto"/>
      <w:ind w:left="0" w:right="0" w:firstLine="0"/>
      <w:jc w:val="left"/>
    </w:pPr>
    <w:r>
      <w:rPr>
        <w:rFonts w:ascii="Cambria" w:eastAsia="Cambria" w:hAnsi="Cambria" w:cs="Cambr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376D"/>
    <w:multiLevelType w:val="hybridMultilevel"/>
    <w:tmpl w:val="2A00C7DE"/>
    <w:lvl w:ilvl="0" w:tplc="2A045A0E">
      <w:start w:val="1"/>
      <w:numFmt w:val="decimal"/>
      <w:lvlText w:val="%1.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F08F82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86BD16">
      <w:start w:val="1"/>
      <w:numFmt w:val="bullet"/>
      <w:lvlText w:val="▪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82CD3C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AACF80">
      <w:start w:val="1"/>
      <w:numFmt w:val="bullet"/>
      <w:lvlText w:val="o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8D710">
      <w:start w:val="1"/>
      <w:numFmt w:val="bullet"/>
      <w:lvlText w:val="▪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0CADA4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A844EC">
      <w:start w:val="1"/>
      <w:numFmt w:val="bullet"/>
      <w:lvlText w:val="o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8A808">
      <w:start w:val="1"/>
      <w:numFmt w:val="bullet"/>
      <w:lvlText w:val="▪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C3F53"/>
    <w:multiLevelType w:val="hybridMultilevel"/>
    <w:tmpl w:val="4580CB04"/>
    <w:lvl w:ilvl="0" w:tplc="D988C26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C62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EECD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667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C47F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88B3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06DE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89C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C11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31"/>
    <w:rsid w:val="000A4916"/>
    <w:rsid w:val="009137E7"/>
    <w:rsid w:val="00AC7324"/>
    <w:rsid w:val="00E75B31"/>
    <w:rsid w:val="00EC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26A26"/>
  <w15:docId w15:val="{FA36224C-BE9F-4FE4-97B0-B01E433D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right="9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4406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4406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C6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FD7"/>
    <w:rPr>
      <w:rFonts w:ascii="Arial" w:eastAsia="Arial" w:hAnsi="Arial" w:cs="Arial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EC6FD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EC6FD7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AC73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header" Target="header2.xml"/><Relationship Id="rId8" Type="http://schemas.openxmlformats.org/officeDocument/2006/relationships/image" Target="media/image2.jp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samaniw</dc:creator>
  <cp:keywords/>
  <cp:lastModifiedBy>samaniw</cp:lastModifiedBy>
  <cp:revision>3</cp:revision>
  <dcterms:created xsi:type="dcterms:W3CDTF">2020-03-27T11:57:00Z</dcterms:created>
  <dcterms:modified xsi:type="dcterms:W3CDTF">2020-03-27T12:03:00Z</dcterms:modified>
</cp:coreProperties>
</file>