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16E1B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EDEN DAO VARSE Whitepaper</w:t>
      </w:r>
    </w:p>
    <w:p w14:paraId="5C39E2B1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Introduction</w:t>
      </w:r>
    </w:p>
    <w:p w14:paraId="33BA74E5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Project Overview</w:t>
      </w:r>
    </w:p>
    <w:p w14:paraId="132351CE" w14:textId="77777777" w:rsidR="00F95C3E" w:rsidRPr="00F95C3E" w:rsidRDefault="00F95C3E" w:rsidP="00F95C3E">
      <w:r w:rsidRPr="00F95C3E">
        <w:t>EDEN DAO introduces a groundbreaking decentralized ecosystem built on BEP-20 EDN Tokens with a fixed supply of 25,000,000 EDN. The project aims to establish the EDEN DAO VARSE—a universe fostering joy, mindfulness, financial stability, sustainability, and community collaboration.</w:t>
      </w:r>
    </w:p>
    <w:p w14:paraId="4D0612CB" w14:textId="77777777" w:rsidR="00F95C3E" w:rsidRPr="00F95C3E" w:rsidRDefault="00F95C3E" w:rsidP="00F95C3E">
      <w:r w:rsidRPr="00F95C3E">
        <w:t>Seven distinct community prototypes ensure a thriving, balanced, and inclusive environment:</w:t>
      </w:r>
    </w:p>
    <w:p w14:paraId="7D0BD01B" w14:textId="77777777" w:rsidR="00F95C3E" w:rsidRPr="00F95C3E" w:rsidRDefault="00F95C3E" w:rsidP="00F95C3E">
      <w:pPr>
        <w:numPr>
          <w:ilvl w:val="0"/>
          <w:numId w:val="1"/>
        </w:numPr>
      </w:pPr>
      <w:r w:rsidRPr="00F95C3E">
        <w:rPr>
          <w:b/>
          <w:bCs/>
        </w:rPr>
        <w:t>Ethereal Guardians</w:t>
      </w:r>
      <w:r w:rsidRPr="00F95C3E">
        <w:t xml:space="preserve"> - Governance and administration.</w:t>
      </w:r>
    </w:p>
    <w:p w14:paraId="493B9E42" w14:textId="77777777" w:rsidR="00F95C3E" w:rsidRPr="00F95C3E" w:rsidRDefault="00F95C3E" w:rsidP="00F95C3E">
      <w:pPr>
        <w:numPr>
          <w:ilvl w:val="0"/>
          <w:numId w:val="1"/>
        </w:numPr>
      </w:pPr>
      <w:r w:rsidRPr="00F95C3E">
        <w:rPr>
          <w:b/>
          <w:bCs/>
        </w:rPr>
        <w:t>Aurora Alchemists</w:t>
      </w:r>
      <w:r w:rsidRPr="00F95C3E">
        <w:t xml:space="preserve"> - Finance and resource management.</w:t>
      </w:r>
    </w:p>
    <w:p w14:paraId="0F332CF6" w14:textId="77777777" w:rsidR="00F95C3E" w:rsidRPr="00F95C3E" w:rsidRDefault="00F95C3E" w:rsidP="00F95C3E">
      <w:pPr>
        <w:numPr>
          <w:ilvl w:val="0"/>
          <w:numId w:val="1"/>
        </w:numPr>
      </w:pPr>
      <w:r w:rsidRPr="00F95C3E">
        <w:rPr>
          <w:b/>
          <w:bCs/>
        </w:rPr>
        <w:t>Verdant Keepers</w:t>
      </w:r>
      <w:r w:rsidRPr="00F95C3E">
        <w:t xml:space="preserve"> - Sustainability and environmental care.</w:t>
      </w:r>
    </w:p>
    <w:p w14:paraId="39508AD2" w14:textId="77777777" w:rsidR="00F95C3E" w:rsidRPr="00F95C3E" w:rsidRDefault="00F95C3E" w:rsidP="00F95C3E">
      <w:pPr>
        <w:numPr>
          <w:ilvl w:val="0"/>
          <w:numId w:val="1"/>
        </w:numPr>
      </w:pPr>
      <w:r w:rsidRPr="00F95C3E">
        <w:rPr>
          <w:b/>
          <w:bCs/>
        </w:rPr>
        <w:t>Stellar Sentinels</w:t>
      </w:r>
      <w:r w:rsidRPr="00F95C3E">
        <w:t xml:space="preserve"> - Security and protection.</w:t>
      </w:r>
    </w:p>
    <w:p w14:paraId="61EA6FA1" w14:textId="77777777" w:rsidR="00F95C3E" w:rsidRPr="00F95C3E" w:rsidRDefault="00F95C3E" w:rsidP="00F95C3E">
      <w:pPr>
        <w:numPr>
          <w:ilvl w:val="0"/>
          <w:numId w:val="1"/>
        </w:numPr>
      </w:pPr>
      <w:r w:rsidRPr="00F95C3E">
        <w:rPr>
          <w:b/>
          <w:bCs/>
        </w:rPr>
        <w:t>Quantum Innovators</w:t>
      </w:r>
      <w:r w:rsidRPr="00F95C3E">
        <w:t xml:space="preserve"> - Technology and research.</w:t>
      </w:r>
    </w:p>
    <w:p w14:paraId="79C96F6B" w14:textId="77777777" w:rsidR="00F95C3E" w:rsidRPr="00F95C3E" w:rsidRDefault="00F95C3E" w:rsidP="00F95C3E">
      <w:pPr>
        <w:numPr>
          <w:ilvl w:val="0"/>
          <w:numId w:val="1"/>
        </w:numPr>
      </w:pPr>
      <w:r w:rsidRPr="00F95C3E">
        <w:rPr>
          <w:b/>
          <w:bCs/>
        </w:rPr>
        <w:t>Eminence Builders</w:t>
      </w:r>
      <w:r w:rsidRPr="00F95C3E">
        <w:t xml:space="preserve"> - Business and industrial growth.</w:t>
      </w:r>
    </w:p>
    <w:p w14:paraId="3FC44658" w14:textId="77777777" w:rsidR="00F95C3E" w:rsidRPr="00F95C3E" w:rsidRDefault="00F95C3E" w:rsidP="00F95C3E">
      <w:pPr>
        <w:numPr>
          <w:ilvl w:val="0"/>
          <w:numId w:val="1"/>
        </w:numPr>
      </w:pPr>
      <w:r w:rsidRPr="00F95C3E">
        <w:rPr>
          <w:b/>
          <w:bCs/>
        </w:rPr>
        <w:t>Harmonic Luminaries</w:t>
      </w:r>
      <w:r w:rsidRPr="00F95C3E">
        <w:t xml:space="preserve"> - Cultural and educational enrichment.</w:t>
      </w:r>
    </w:p>
    <w:p w14:paraId="67CB7C27" w14:textId="77777777" w:rsidR="00F95C3E" w:rsidRPr="00F95C3E" w:rsidRDefault="0099753E" w:rsidP="00F95C3E">
      <w:r w:rsidRPr="00F95C3E">
        <w:rPr>
          <w:noProof/>
        </w:rPr>
        <w:pict w14:anchorId="756C0FA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466CA60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Vision and Mission</w:t>
      </w:r>
    </w:p>
    <w:p w14:paraId="766E6F0E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Vision</w:t>
      </w:r>
    </w:p>
    <w:p w14:paraId="05A77668" w14:textId="77777777" w:rsidR="00F95C3E" w:rsidRPr="00F95C3E" w:rsidRDefault="00F95C3E" w:rsidP="00F95C3E">
      <w:r w:rsidRPr="00F95C3E">
        <w:t>To create a harmonious universe where communities collaborate for eternal joy and well-being.</w:t>
      </w:r>
    </w:p>
    <w:p w14:paraId="0476331A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Mission</w:t>
      </w:r>
    </w:p>
    <w:p w14:paraId="45930C37" w14:textId="77777777" w:rsidR="00F95C3E" w:rsidRDefault="00F95C3E" w:rsidP="00F95C3E">
      <w:r w:rsidRPr="00F95C3E">
        <w:t>Build a Layer-2 EVM-based EDEN DAO VARSE that empowers members to prosper while enjoying real-world and virtual utilities.</w:t>
      </w:r>
    </w:p>
    <w:p w14:paraId="4CC9BFD5" w14:textId="77777777" w:rsidR="00F95C3E" w:rsidRDefault="00F95C3E" w:rsidP="00F95C3E"/>
    <w:p w14:paraId="5D1D93B9" w14:textId="77777777" w:rsidR="00F95C3E" w:rsidRDefault="00F95C3E" w:rsidP="00F95C3E"/>
    <w:p w14:paraId="2145C307" w14:textId="77777777" w:rsidR="00F95C3E" w:rsidRDefault="00F95C3E" w:rsidP="00F95C3E"/>
    <w:p w14:paraId="1AC48466" w14:textId="77777777" w:rsidR="00F95C3E" w:rsidRPr="00F95C3E" w:rsidRDefault="00F95C3E" w:rsidP="00F95C3E"/>
    <w:p w14:paraId="3548746B" w14:textId="77777777" w:rsidR="00F95C3E" w:rsidRPr="00F95C3E" w:rsidRDefault="0099753E" w:rsidP="00F95C3E">
      <w:r w:rsidRPr="00F95C3E">
        <w:rPr>
          <w:noProof/>
        </w:rPr>
        <w:lastRenderedPageBreak/>
        <w:pict w14:anchorId="4DA0876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7A70FED" w14:textId="77777777" w:rsidR="00F95C3E" w:rsidRPr="00F95C3E" w:rsidRDefault="00F95C3E" w:rsidP="00F95C3E">
      <w:pPr>
        <w:rPr>
          <w:b/>
          <w:bCs/>
        </w:rPr>
      </w:pPr>
      <w:proofErr w:type="spellStart"/>
      <w:r w:rsidRPr="00F95C3E">
        <w:rPr>
          <w:b/>
          <w:bCs/>
        </w:rPr>
        <w:t>Tokenomics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2463"/>
      </w:tblGrid>
      <w:tr w:rsidR="00F95C3E" w:rsidRPr="00F95C3E" w14:paraId="0F5B1619" w14:textId="77777777" w:rsidTr="00F95C3E">
        <w:trPr>
          <w:tblHeader/>
          <w:tblCellSpacing w:w="15" w:type="dxa"/>
        </w:trPr>
        <w:tc>
          <w:tcPr>
            <w:tcW w:w="2262" w:type="dxa"/>
            <w:vAlign w:val="center"/>
            <w:hideMark/>
          </w:tcPr>
          <w:p w14:paraId="1F1AD5E2" w14:textId="77777777" w:rsidR="00F95C3E" w:rsidRPr="00F95C3E" w:rsidRDefault="00F95C3E" w:rsidP="00F95C3E">
            <w:pPr>
              <w:rPr>
                <w:b/>
                <w:bCs/>
              </w:rPr>
            </w:pPr>
            <w:r w:rsidRPr="00F95C3E">
              <w:rPr>
                <w:b/>
                <w:bCs/>
              </w:rPr>
              <w:t>Attribute</w:t>
            </w:r>
          </w:p>
        </w:tc>
        <w:tc>
          <w:tcPr>
            <w:tcW w:w="2418" w:type="dxa"/>
            <w:vAlign w:val="center"/>
            <w:hideMark/>
          </w:tcPr>
          <w:p w14:paraId="638C1052" w14:textId="77777777" w:rsidR="00F95C3E" w:rsidRPr="00F95C3E" w:rsidRDefault="00F95C3E" w:rsidP="00F95C3E">
            <w:pPr>
              <w:rPr>
                <w:b/>
                <w:bCs/>
              </w:rPr>
            </w:pPr>
            <w:r w:rsidRPr="00F95C3E">
              <w:rPr>
                <w:b/>
                <w:bCs/>
              </w:rPr>
              <w:t>Details</w:t>
            </w:r>
          </w:p>
        </w:tc>
      </w:tr>
      <w:tr w:rsidR="00F95C3E" w:rsidRPr="00F95C3E" w14:paraId="781CE304" w14:textId="77777777" w:rsidTr="00F95C3E">
        <w:trPr>
          <w:tblCellSpacing w:w="15" w:type="dxa"/>
        </w:trPr>
        <w:tc>
          <w:tcPr>
            <w:tcW w:w="2262" w:type="dxa"/>
            <w:vAlign w:val="center"/>
            <w:hideMark/>
          </w:tcPr>
          <w:p w14:paraId="346B7DAC" w14:textId="77777777" w:rsidR="00F95C3E" w:rsidRPr="00F95C3E" w:rsidRDefault="00F95C3E" w:rsidP="00F95C3E">
            <w:r w:rsidRPr="00F95C3E">
              <w:rPr>
                <w:b/>
                <w:bCs/>
              </w:rPr>
              <w:t>Token Name</w:t>
            </w:r>
          </w:p>
        </w:tc>
        <w:tc>
          <w:tcPr>
            <w:tcW w:w="2418" w:type="dxa"/>
            <w:vAlign w:val="center"/>
            <w:hideMark/>
          </w:tcPr>
          <w:p w14:paraId="1AC0F8FE" w14:textId="77777777" w:rsidR="00F95C3E" w:rsidRPr="00F95C3E" w:rsidRDefault="00F95C3E" w:rsidP="00F95C3E">
            <w:r w:rsidRPr="00F95C3E">
              <w:t>EDN Token</w:t>
            </w:r>
          </w:p>
        </w:tc>
      </w:tr>
      <w:tr w:rsidR="00F95C3E" w:rsidRPr="00F95C3E" w14:paraId="1998C9E4" w14:textId="77777777" w:rsidTr="00F95C3E">
        <w:trPr>
          <w:tblCellSpacing w:w="15" w:type="dxa"/>
        </w:trPr>
        <w:tc>
          <w:tcPr>
            <w:tcW w:w="2262" w:type="dxa"/>
            <w:vAlign w:val="center"/>
            <w:hideMark/>
          </w:tcPr>
          <w:p w14:paraId="073DF9E2" w14:textId="77777777" w:rsidR="00F95C3E" w:rsidRPr="00F95C3E" w:rsidRDefault="00F95C3E" w:rsidP="00F95C3E">
            <w:r w:rsidRPr="00F95C3E">
              <w:rPr>
                <w:b/>
                <w:bCs/>
              </w:rPr>
              <w:t>Token Standard</w:t>
            </w:r>
          </w:p>
        </w:tc>
        <w:tc>
          <w:tcPr>
            <w:tcW w:w="2418" w:type="dxa"/>
            <w:vAlign w:val="center"/>
            <w:hideMark/>
          </w:tcPr>
          <w:p w14:paraId="6FA7F617" w14:textId="77777777" w:rsidR="00F95C3E" w:rsidRPr="00F95C3E" w:rsidRDefault="00F95C3E" w:rsidP="00F95C3E">
            <w:r w:rsidRPr="00F95C3E">
              <w:t>BEP-20</w:t>
            </w:r>
          </w:p>
        </w:tc>
      </w:tr>
      <w:tr w:rsidR="00F95C3E" w:rsidRPr="00F95C3E" w14:paraId="2D6E2459" w14:textId="77777777" w:rsidTr="00F95C3E">
        <w:trPr>
          <w:tblCellSpacing w:w="15" w:type="dxa"/>
        </w:trPr>
        <w:tc>
          <w:tcPr>
            <w:tcW w:w="2262" w:type="dxa"/>
            <w:vAlign w:val="center"/>
            <w:hideMark/>
          </w:tcPr>
          <w:p w14:paraId="1585FB22" w14:textId="77777777" w:rsidR="00F95C3E" w:rsidRPr="00F95C3E" w:rsidRDefault="00F95C3E" w:rsidP="00F95C3E">
            <w:r w:rsidRPr="00F95C3E">
              <w:rPr>
                <w:b/>
                <w:bCs/>
              </w:rPr>
              <w:t>Total Supply</w:t>
            </w:r>
          </w:p>
        </w:tc>
        <w:tc>
          <w:tcPr>
            <w:tcW w:w="2418" w:type="dxa"/>
            <w:vAlign w:val="center"/>
            <w:hideMark/>
          </w:tcPr>
          <w:p w14:paraId="50000FE2" w14:textId="77777777" w:rsidR="00F95C3E" w:rsidRPr="00F95C3E" w:rsidRDefault="00F95C3E" w:rsidP="00F95C3E">
            <w:r w:rsidRPr="00F95C3E">
              <w:t>25,000,000 EDN</w:t>
            </w:r>
          </w:p>
        </w:tc>
      </w:tr>
    </w:tbl>
    <w:p w14:paraId="75753C9A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Token Allocation</w:t>
      </w:r>
    </w:p>
    <w:p w14:paraId="2DA2CAB8" w14:textId="7B205BEF" w:rsidR="00F95C3E" w:rsidRPr="00F95C3E" w:rsidRDefault="00F95C3E" w:rsidP="00F95C3E">
      <w:pPr>
        <w:numPr>
          <w:ilvl w:val="0"/>
          <w:numId w:val="2"/>
        </w:numPr>
      </w:pPr>
      <w:r w:rsidRPr="00F95C3E">
        <w:rPr>
          <w:b/>
          <w:bCs/>
        </w:rPr>
        <w:t>Community Rewards</w:t>
      </w:r>
      <w:r w:rsidRPr="00F95C3E">
        <w:t xml:space="preserve">: </w:t>
      </w:r>
      <w:r>
        <w:t>6</w:t>
      </w:r>
      <w:r w:rsidRPr="00F95C3E">
        <w:t>0%</w:t>
      </w:r>
    </w:p>
    <w:p w14:paraId="5947C88A" w14:textId="082B61DE" w:rsidR="00F95C3E" w:rsidRPr="00F95C3E" w:rsidRDefault="00F95C3E" w:rsidP="00F95C3E">
      <w:pPr>
        <w:numPr>
          <w:ilvl w:val="0"/>
          <w:numId w:val="2"/>
        </w:numPr>
      </w:pPr>
      <w:r w:rsidRPr="00F95C3E">
        <w:rPr>
          <w:b/>
          <w:bCs/>
        </w:rPr>
        <w:t>Development Fund</w:t>
      </w:r>
      <w:r w:rsidRPr="00F95C3E">
        <w:t xml:space="preserve">: </w:t>
      </w:r>
      <w:r>
        <w:t>10</w:t>
      </w:r>
      <w:r w:rsidRPr="00F95C3E">
        <w:t>%</w:t>
      </w:r>
    </w:p>
    <w:p w14:paraId="31E52BDA" w14:textId="1E82CFD1" w:rsidR="00F95C3E" w:rsidRPr="00F95C3E" w:rsidRDefault="00F95C3E" w:rsidP="00F95C3E">
      <w:pPr>
        <w:numPr>
          <w:ilvl w:val="0"/>
          <w:numId w:val="2"/>
        </w:numPr>
      </w:pPr>
      <w:r w:rsidRPr="00F95C3E">
        <w:rPr>
          <w:b/>
          <w:bCs/>
        </w:rPr>
        <w:t>Marketing and Partnerships</w:t>
      </w:r>
      <w:r w:rsidRPr="00F95C3E">
        <w:t>: 1</w:t>
      </w:r>
      <w:r>
        <w:t>0</w:t>
      </w:r>
      <w:r w:rsidRPr="00F95C3E">
        <w:t>%</w:t>
      </w:r>
    </w:p>
    <w:p w14:paraId="3FD01C3E" w14:textId="77777777" w:rsidR="00F95C3E" w:rsidRPr="00F95C3E" w:rsidRDefault="00F95C3E" w:rsidP="00F95C3E">
      <w:pPr>
        <w:numPr>
          <w:ilvl w:val="0"/>
          <w:numId w:val="2"/>
        </w:numPr>
      </w:pPr>
      <w:r w:rsidRPr="00F95C3E">
        <w:rPr>
          <w:b/>
          <w:bCs/>
        </w:rPr>
        <w:t>Team Allocation</w:t>
      </w:r>
      <w:r w:rsidRPr="00F95C3E">
        <w:t>: 10% (4-year vesting)</w:t>
      </w:r>
    </w:p>
    <w:p w14:paraId="2DD84C65" w14:textId="77777777" w:rsidR="00F95C3E" w:rsidRPr="00F95C3E" w:rsidRDefault="00F95C3E" w:rsidP="00F95C3E">
      <w:pPr>
        <w:numPr>
          <w:ilvl w:val="0"/>
          <w:numId w:val="2"/>
        </w:numPr>
      </w:pPr>
      <w:r w:rsidRPr="00F95C3E">
        <w:rPr>
          <w:b/>
          <w:bCs/>
        </w:rPr>
        <w:t>Liquidity</w:t>
      </w:r>
      <w:r w:rsidRPr="00F95C3E">
        <w:t>: 10%</w:t>
      </w:r>
    </w:p>
    <w:p w14:paraId="5DF7784F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Primary Utilities</w:t>
      </w:r>
    </w:p>
    <w:p w14:paraId="79CF62AF" w14:textId="77777777" w:rsidR="00F95C3E" w:rsidRPr="00F95C3E" w:rsidRDefault="00F95C3E" w:rsidP="00F95C3E">
      <w:pPr>
        <w:numPr>
          <w:ilvl w:val="0"/>
          <w:numId w:val="3"/>
        </w:numPr>
      </w:pPr>
      <w:r w:rsidRPr="00F95C3E">
        <w:rPr>
          <w:b/>
          <w:bCs/>
        </w:rPr>
        <w:t>Governance</w:t>
      </w:r>
      <w:r w:rsidRPr="00F95C3E">
        <w:t>: Voting power in DAO decisions.</w:t>
      </w:r>
    </w:p>
    <w:p w14:paraId="2409DAAC" w14:textId="77777777" w:rsidR="00F95C3E" w:rsidRPr="00F95C3E" w:rsidRDefault="00F95C3E" w:rsidP="00F95C3E">
      <w:pPr>
        <w:numPr>
          <w:ilvl w:val="0"/>
          <w:numId w:val="3"/>
        </w:numPr>
      </w:pPr>
      <w:r w:rsidRPr="00F95C3E">
        <w:rPr>
          <w:b/>
          <w:bCs/>
        </w:rPr>
        <w:t>Payments</w:t>
      </w:r>
      <w:r w:rsidRPr="00F95C3E">
        <w:t>: Transactions within the ecosystem.</w:t>
      </w:r>
    </w:p>
    <w:p w14:paraId="2916BF25" w14:textId="77777777" w:rsidR="00F95C3E" w:rsidRPr="00F95C3E" w:rsidRDefault="00F95C3E" w:rsidP="00F95C3E">
      <w:pPr>
        <w:numPr>
          <w:ilvl w:val="0"/>
          <w:numId w:val="3"/>
        </w:numPr>
      </w:pPr>
      <w:r w:rsidRPr="00F95C3E">
        <w:rPr>
          <w:b/>
          <w:bCs/>
        </w:rPr>
        <w:t>Rewards</w:t>
      </w:r>
      <w:r w:rsidRPr="00F95C3E">
        <w:t>: Incentives for participation.</w:t>
      </w:r>
    </w:p>
    <w:p w14:paraId="68AFACEE" w14:textId="77777777" w:rsidR="00F95C3E" w:rsidRPr="00F95C3E" w:rsidRDefault="00F95C3E" w:rsidP="00F95C3E">
      <w:pPr>
        <w:numPr>
          <w:ilvl w:val="0"/>
          <w:numId w:val="3"/>
        </w:numPr>
      </w:pPr>
      <w:r w:rsidRPr="00F95C3E">
        <w:rPr>
          <w:b/>
          <w:bCs/>
        </w:rPr>
        <w:t>Staking</w:t>
      </w:r>
      <w:r w:rsidRPr="00F95C3E">
        <w:t>: Yields and privileges for holders.</w:t>
      </w:r>
    </w:p>
    <w:p w14:paraId="368A1308" w14:textId="77777777" w:rsidR="00F95C3E" w:rsidRPr="00F95C3E" w:rsidRDefault="0099753E" w:rsidP="00F95C3E">
      <w:r w:rsidRPr="00F95C3E">
        <w:rPr>
          <w:noProof/>
        </w:rPr>
        <w:pict w14:anchorId="2277544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A08FB50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Community Prototypes</w:t>
      </w:r>
    </w:p>
    <w:p w14:paraId="759E0AFE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1. Ethereal Guardians (Governance and Administration)</w:t>
      </w:r>
    </w:p>
    <w:p w14:paraId="4B18B7CC" w14:textId="77777777" w:rsidR="00F95C3E" w:rsidRPr="00F95C3E" w:rsidRDefault="00F95C3E" w:rsidP="00F95C3E">
      <w:pPr>
        <w:numPr>
          <w:ilvl w:val="0"/>
          <w:numId w:val="4"/>
        </w:numPr>
      </w:pPr>
      <w:r w:rsidRPr="00F95C3E">
        <w:rPr>
          <w:b/>
          <w:bCs/>
        </w:rPr>
        <w:t>Roles</w:t>
      </w:r>
      <w:r w:rsidRPr="00F95C3E">
        <w:t>: Policy formulation, resource fairness, conflict mediation.</w:t>
      </w:r>
    </w:p>
    <w:p w14:paraId="0E4FDAD0" w14:textId="77777777" w:rsidR="00F95C3E" w:rsidRPr="00F95C3E" w:rsidRDefault="00F95C3E" w:rsidP="00F95C3E">
      <w:pPr>
        <w:numPr>
          <w:ilvl w:val="0"/>
          <w:numId w:val="4"/>
        </w:numPr>
      </w:pPr>
      <w:r w:rsidRPr="00F95C3E">
        <w:rPr>
          <w:b/>
          <w:bCs/>
        </w:rPr>
        <w:t>Responsibilities</w:t>
      </w:r>
      <w:r w:rsidRPr="00F95C3E">
        <w:t>: Organize meetings, ensure harmonious relations.</w:t>
      </w:r>
    </w:p>
    <w:p w14:paraId="288A1EE7" w14:textId="77777777" w:rsidR="00F95C3E" w:rsidRPr="00F95C3E" w:rsidRDefault="00F95C3E" w:rsidP="00F95C3E">
      <w:pPr>
        <w:numPr>
          <w:ilvl w:val="0"/>
          <w:numId w:val="4"/>
        </w:numPr>
      </w:pPr>
      <w:r w:rsidRPr="00F95C3E">
        <w:rPr>
          <w:b/>
          <w:bCs/>
        </w:rPr>
        <w:t>Rewards</w:t>
      </w:r>
      <w:r w:rsidRPr="00F95C3E">
        <w:t>: Governance rewards in EDN Tokens, exclusive NFTs.</w:t>
      </w:r>
    </w:p>
    <w:p w14:paraId="55D04661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2. Aurora Alchemists (Finance and Resource Management)</w:t>
      </w:r>
    </w:p>
    <w:p w14:paraId="3228D580" w14:textId="77777777" w:rsidR="00F95C3E" w:rsidRPr="00F95C3E" w:rsidRDefault="00F95C3E" w:rsidP="00F95C3E">
      <w:pPr>
        <w:numPr>
          <w:ilvl w:val="0"/>
          <w:numId w:val="5"/>
        </w:numPr>
      </w:pPr>
      <w:r w:rsidRPr="00F95C3E">
        <w:rPr>
          <w:b/>
          <w:bCs/>
        </w:rPr>
        <w:t>Roles</w:t>
      </w:r>
      <w:r w:rsidRPr="00F95C3E">
        <w:t>: Manage treasury, develop economic strategies.</w:t>
      </w:r>
    </w:p>
    <w:p w14:paraId="6393564E" w14:textId="77777777" w:rsidR="00F95C3E" w:rsidRPr="00F95C3E" w:rsidRDefault="00F95C3E" w:rsidP="00F95C3E">
      <w:pPr>
        <w:numPr>
          <w:ilvl w:val="0"/>
          <w:numId w:val="5"/>
        </w:numPr>
      </w:pPr>
      <w:r w:rsidRPr="00F95C3E">
        <w:rPr>
          <w:b/>
          <w:bCs/>
        </w:rPr>
        <w:lastRenderedPageBreak/>
        <w:t>Responsibilities</w:t>
      </w:r>
      <w:r w:rsidRPr="00F95C3E">
        <w:t>: Maintain transparency, propose economic models.</w:t>
      </w:r>
    </w:p>
    <w:p w14:paraId="2662E121" w14:textId="77777777" w:rsidR="00F95C3E" w:rsidRPr="00F95C3E" w:rsidRDefault="00F95C3E" w:rsidP="00F95C3E">
      <w:pPr>
        <w:numPr>
          <w:ilvl w:val="0"/>
          <w:numId w:val="5"/>
        </w:numPr>
      </w:pPr>
      <w:r w:rsidRPr="00F95C3E">
        <w:rPr>
          <w:b/>
          <w:bCs/>
        </w:rPr>
        <w:t>Rewards</w:t>
      </w:r>
      <w:r w:rsidRPr="00F95C3E">
        <w:t>: Efficiency-based EDN Tokens, profit-sharing bonuses.</w:t>
      </w:r>
    </w:p>
    <w:p w14:paraId="3A636CF4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3. Verdant Keepers (Sustainability and Agriculture)</w:t>
      </w:r>
    </w:p>
    <w:p w14:paraId="1357AECD" w14:textId="77777777" w:rsidR="00F95C3E" w:rsidRPr="00F95C3E" w:rsidRDefault="00F95C3E" w:rsidP="00F95C3E">
      <w:pPr>
        <w:numPr>
          <w:ilvl w:val="0"/>
          <w:numId w:val="6"/>
        </w:numPr>
      </w:pPr>
      <w:r w:rsidRPr="00F95C3E">
        <w:rPr>
          <w:b/>
          <w:bCs/>
        </w:rPr>
        <w:t>Roles</w:t>
      </w:r>
      <w:r w:rsidRPr="00F95C3E">
        <w:t>: Sustainability initiatives, eco-friendly farming.</w:t>
      </w:r>
    </w:p>
    <w:p w14:paraId="25D9A001" w14:textId="77777777" w:rsidR="00F95C3E" w:rsidRPr="00F95C3E" w:rsidRDefault="00F95C3E" w:rsidP="00F95C3E">
      <w:pPr>
        <w:numPr>
          <w:ilvl w:val="0"/>
          <w:numId w:val="6"/>
        </w:numPr>
      </w:pPr>
      <w:r w:rsidRPr="00F95C3E">
        <w:rPr>
          <w:b/>
          <w:bCs/>
        </w:rPr>
        <w:t>Responsibilities</w:t>
      </w:r>
      <w:r w:rsidRPr="00F95C3E">
        <w:t>: Maintain virtual and real farms, develop green solutions.</w:t>
      </w:r>
    </w:p>
    <w:p w14:paraId="28DBFC50" w14:textId="77777777" w:rsidR="00F95C3E" w:rsidRPr="00F95C3E" w:rsidRDefault="00F95C3E" w:rsidP="00F95C3E">
      <w:pPr>
        <w:numPr>
          <w:ilvl w:val="0"/>
          <w:numId w:val="6"/>
        </w:numPr>
      </w:pPr>
      <w:r w:rsidRPr="00F95C3E">
        <w:rPr>
          <w:b/>
          <w:bCs/>
        </w:rPr>
        <w:t>Rewards</w:t>
      </w:r>
      <w:r w:rsidRPr="00F95C3E">
        <w:t>: EDN Tokens for ecological efforts, recognition NFTs.</w:t>
      </w:r>
    </w:p>
    <w:p w14:paraId="1A6B5A83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4. Stellar Sentinels (Security and Protection)</w:t>
      </w:r>
    </w:p>
    <w:p w14:paraId="237C1814" w14:textId="77777777" w:rsidR="00F95C3E" w:rsidRPr="00F95C3E" w:rsidRDefault="00F95C3E" w:rsidP="00F95C3E">
      <w:pPr>
        <w:numPr>
          <w:ilvl w:val="0"/>
          <w:numId w:val="7"/>
        </w:numPr>
      </w:pPr>
      <w:r w:rsidRPr="00F95C3E">
        <w:rPr>
          <w:b/>
          <w:bCs/>
        </w:rPr>
        <w:t>Roles</w:t>
      </w:r>
      <w:r w:rsidRPr="00F95C3E">
        <w:t>: Safeguard ecosystem, enforce security protocols.</w:t>
      </w:r>
    </w:p>
    <w:p w14:paraId="6AB46B7D" w14:textId="77777777" w:rsidR="00F95C3E" w:rsidRPr="00F95C3E" w:rsidRDefault="00F95C3E" w:rsidP="00F95C3E">
      <w:pPr>
        <w:numPr>
          <w:ilvl w:val="0"/>
          <w:numId w:val="7"/>
        </w:numPr>
      </w:pPr>
      <w:r w:rsidRPr="00F95C3E">
        <w:rPr>
          <w:b/>
          <w:bCs/>
        </w:rPr>
        <w:t>Responsibilities</w:t>
      </w:r>
      <w:r w:rsidRPr="00F95C3E">
        <w:t>: Develop cybersecurity measures, ensure safety.</w:t>
      </w:r>
    </w:p>
    <w:p w14:paraId="268C8B67" w14:textId="77777777" w:rsidR="00F95C3E" w:rsidRPr="00F95C3E" w:rsidRDefault="00F95C3E" w:rsidP="00F95C3E">
      <w:pPr>
        <w:numPr>
          <w:ilvl w:val="0"/>
          <w:numId w:val="7"/>
        </w:numPr>
      </w:pPr>
      <w:r w:rsidRPr="00F95C3E">
        <w:rPr>
          <w:b/>
          <w:bCs/>
        </w:rPr>
        <w:t>Rewards</w:t>
      </w:r>
      <w:r w:rsidRPr="00F95C3E">
        <w:t>: Monthly EDN rewards, bonuses for thwarting threats.</w:t>
      </w:r>
    </w:p>
    <w:p w14:paraId="78CCC4F5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5. Quantum Innovators (Technology and Research)</w:t>
      </w:r>
    </w:p>
    <w:p w14:paraId="62ACE356" w14:textId="77777777" w:rsidR="00F95C3E" w:rsidRPr="00F95C3E" w:rsidRDefault="00F95C3E" w:rsidP="00F95C3E">
      <w:pPr>
        <w:numPr>
          <w:ilvl w:val="0"/>
          <w:numId w:val="8"/>
        </w:numPr>
      </w:pPr>
      <w:r w:rsidRPr="00F95C3E">
        <w:rPr>
          <w:b/>
          <w:bCs/>
        </w:rPr>
        <w:t>Roles</w:t>
      </w:r>
      <w:r w:rsidRPr="00F95C3E">
        <w:t>: Advance technology, lead Layer-2 development.</w:t>
      </w:r>
    </w:p>
    <w:p w14:paraId="1D9A4F82" w14:textId="77777777" w:rsidR="00F95C3E" w:rsidRPr="00F95C3E" w:rsidRDefault="00F95C3E" w:rsidP="00F95C3E">
      <w:pPr>
        <w:numPr>
          <w:ilvl w:val="0"/>
          <w:numId w:val="8"/>
        </w:numPr>
      </w:pPr>
      <w:r w:rsidRPr="00F95C3E">
        <w:rPr>
          <w:b/>
          <w:bCs/>
        </w:rPr>
        <w:t>Responsibilities</w:t>
      </w:r>
      <w:r w:rsidRPr="00F95C3E">
        <w:t>: Create decentralized applications, integrate solutions.</w:t>
      </w:r>
    </w:p>
    <w:p w14:paraId="43E8EBF8" w14:textId="77777777" w:rsidR="00F95C3E" w:rsidRPr="00F95C3E" w:rsidRDefault="00F95C3E" w:rsidP="00F95C3E">
      <w:pPr>
        <w:numPr>
          <w:ilvl w:val="0"/>
          <w:numId w:val="8"/>
        </w:numPr>
      </w:pPr>
      <w:r w:rsidRPr="00F95C3E">
        <w:rPr>
          <w:b/>
          <w:bCs/>
        </w:rPr>
        <w:t>Rewards</w:t>
      </w:r>
      <w:r w:rsidRPr="00F95C3E">
        <w:t>: Contribution bounties, developer-exclusive governance rights.</w:t>
      </w:r>
    </w:p>
    <w:p w14:paraId="59B15658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6. Eminence Builders (Business and Industry)</w:t>
      </w:r>
    </w:p>
    <w:p w14:paraId="034A523A" w14:textId="77777777" w:rsidR="00F95C3E" w:rsidRPr="00F95C3E" w:rsidRDefault="00F95C3E" w:rsidP="00F95C3E">
      <w:pPr>
        <w:numPr>
          <w:ilvl w:val="0"/>
          <w:numId w:val="9"/>
        </w:numPr>
      </w:pPr>
      <w:r w:rsidRPr="00F95C3E">
        <w:rPr>
          <w:b/>
          <w:bCs/>
        </w:rPr>
        <w:t>Roles</w:t>
      </w:r>
      <w:r w:rsidRPr="00F95C3E">
        <w:t>: Drive commerce, establish partnerships.</w:t>
      </w:r>
    </w:p>
    <w:p w14:paraId="55412FE5" w14:textId="77777777" w:rsidR="00F95C3E" w:rsidRPr="00F95C3E" w:rsidRDefault="00F95C3E" w:rsidP="00F95C3E">
      <w:pPr>
        <w:numPr>
          <w:ilvl w:val="0"/>
          <w:numId w:val="9"/>
        </w:numPr>
      </w:pPr>
      <w:r w:rsidRPr="00F95C3E">
        <w:rPr>
          <w:b/>
          <w:bCs/>
        </w:rPr>
        <w:t>Responsibilities</w:t>
      </w:r>
      <w:r w:rsidRPr="00F95C3E">
        <w:t>: Foster economic activity, innovate revenue streams.</w:t>
      </w:r>
    </w:p>
    <w:p w14:paraId="40D74035" w14:textId="77777777" w:rsidR="00F95C3E" w:rsidRPr="00F95C3E" w:rsidRDefault="00F95C3E" w:rsidP="00F95C3E">
      <w:pPr>
        <w:numPr>
          <w:ilvl w:val="0"/>
          <w:numId w:val="9"/>
        </w:numPr>
      </w:pPr>
      <w:r w:rsidRPr="00F95C3E">
        <w:rPr>
          <w:b/>
          <w:bCs/>
        </w:rPr>
        <w:t>Rewards</w:t>
      </w:r>
      <w:r w:rsidRPr="00F95C3E">
        <w:t>: Revenue-linked EDN incentives, premium DAO utilities.</w:t>
      </w:r>
    </w:p>
    <w:p w14:paraId="1CC6FDD5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7. Harmonic Luminaries (Culture and Well-being)</w:t>
      </w:r>
    </w:p>
    <w:p w14:paraId="1904A049" w14:textId="77777777" w:rsidR="00F95C3E" w:rsidRPr="00F95C3E" w:rsidRDefault="00F95C3E" w:rsidP="00F95C3E">
      <w:pPr>
        <w:numPr>
          <w:ilvl w:val="0"/>
          <w:numId w:val="10"/>
        </w:numPr>
      </w:pPr>
      <w:r w:rsidRPr="00F95C3E">
        <w:rPr>
          <w:b/>
          <w:bCs/>
        </w:rPr>
        <w:t>Roles</w:t>
      </w:r>
      <w:r w:rsidRPr="00F95C3E">
        <w:t>: Promote art, learning, and spirituality.</w:t>
      </w:r>
    </w:p>
    <w:p w14:paraId="6185C412" w14:textId="77777777" w:rsidR="00F95C3E" w:rsidRPr="00F95C3E" w:rsidRDefault="00F95C3E" w:rsidP="00F95C3E">
      <w:pPr>
        <w:numPr>
          <w:ilvl w:val="0"/>
          <w:numId w:val="10"/>
        </w:numPr>
      </w:pPr>
      <w:r w:rsidRPr="00F95C3E">
        <w:rPr>
          <w:b/>
          <w:bCs/>
        </w:rPr>
        <w:t>Responsibilities</w:t>
      </w:r>
      <w:r w:rsidRPr="00F95C3E">
        <w:t>: Organize events and workshops, enhance well-being.</w:t>
      </w:r>
    </w:p>
    <w:p w14:paraId="63BFBF2D" w14:textId="77777777" w:rsidR="00F95C3E" w:rsidRPr="00F95C3E" w:rsidRDefault="00F95C3E" w:rsidP="00F95C3E">
      <w:pPr>
        <w:numPr>
          <w:ilvl w:val="0"/>
          <w:numId w:val="10"/>
        </w:numPr>
      </w:pPr>
      <w:r w:rsidRPr="00F95C3E">
        <w:rPr>
          <w:b/>
          <w:bCs/>
        </w:rPr>
        <w:t>Rewards</w:t>
      </w:r>
      <w:r w:rsidRPr="00F95C3E">
        <w:t>: EDN rewards for contributions, artistic NFTs.</w:t>
      </w:r>
    </w:p>
    <w:p w14:paraId="4E161CFB" w14:textId="77777777" w:rsidR="00F95C3E" w:rsidRPr="00F95C3E" w:rsidRDefault="0099753E" w:rsidP="00F95C3E">
      <w:r w:rsidRPr="00F95C3E">
        <w:rPr>
          <w:noProof/>
        </w:rPr>
        <w:pict w14:anchorId="56E839A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6297C9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Roadmap</w:t>
      </w:r>
    </w:p>
    <w:p w14:paraId="7E65C23F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Phase 1: Community Building and Token Launch (Q1 2025)</w:t>
      </w:r>
    </w:p>
    <w:p w14:paraId="20D9EEFD" w14:textId="77777777" w:rsidR="00F95C3E" w:rsidRPr="00F95C3E" w:rsidRDefault="00F95C3E" w:rsidP="00F95C3E">
      <w:pPr>
        <w:numPr>
          <w:ilvl w:val="0"/>
          <w:numId w:val="11"/>
        </w:numPr>
      </w:pPr>
      <w:r w:rsidRPr="00F95C3E">
        <w:t>Core team formation with role prototypes.</w:t>
      </w:r>
    </w:p>
    <w:p w14:paraId="63B21C60" w14:textId="77777777" w:rsidR="00F95C3E" w:rsidRPr="00F95C3E" w:rsidRDefault="00F95C3E" w:rsidP="00F95C3E">
      <w:pPr>
        <w:numPr>
          <w:ilvl w:val="0"/>
          <w:numId w:val="11"/>
        </w:numPr>
      </w:pPr>
      <w:r w:rsidRPr="00F95C3E">
        <w:lastRenderedPageBreak/>
        <w:t>Deploy BEP-20 EDN Token.</w:t>
      </w:r>
    </w:p>
    <w:p w14:paraId="42F77F1E" w14:textId="77777777" w:rsidR="00F95C3E" w:rsidRPr="00F95C3E" w:rsidRDefault="00F95C3E" w:rsidP="00F95C3E">
      <w:pPr>
        <w:numPr>
          <w:ilvl w:val="0"/>
          <w:numId w:val="11"/>
        </w:numPr>
      </w:pPr>
      <w:r w:rsidRPr="00F95C3E">
        <w:t xml:space="preserve">Launch staking platform and governance </w:t>
      </w:r>
      <w:proofErr w:type="spellStart"/>
      <w:r w:rsidRPr="00F95C3E">
        <w:t>dApp</w:t>
      </w:r>
      <w:proofErr w:type="spellEnd"/>
      <w:r w:rsidRPr="00F95C3E">
        <w:t>.</w:t>
      </w:r>
    </w:p>
    <w:p w14:paraId="2BD47F7C" w14:textId="77777777" w:rsidR="00F95C3E" w:rsidRPr="00F95C3E" w:rsidRDefault="00F95C3E" w:rsidP="00F95C3E">
      <w:pPr>
        <w:numPr>
          <w:ilvl w:val="0"/>
          <w:numId w:val="11"/>
        </w:numPr>
      </w:pPr>
      <w:r w:rsidRPr="00F95C3E">
        <w:t>Achieve 50% community engagement in governance.</w:t>
      </w:r>
    </w:p>
    <w:p w14:paraId="122B8CDE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Phase 2: Wallet Development and Utility Expansion (Q2 2025)</w:t>
      </w:r>
    </w:p>
    <w:p w14:paraId="2BC7EBCE" w14:textId="77777777" w:rsidR="00F95C3E" w:rsidRPr="00F95C3E" w:rsidRDefault="00F95C3E" w:rsidP="00F95C3E">
      <w:pPr>
        <w:numPr>
          <w:ilvl w:val="0"/>
          <w:numId w:val="12"/>
        </w:numPr>
      </w:pPr>
      <w:r w:rsidRPr="00F95C3E">
        <w:t>Develop EDEN Wallet with multi-chain support.</w:t>
      </w:r>
    </w:p>
    <w:p w14:paraId="2FADF86E" w14:textId="77777777" w:rsidR="00F95C3E" w:rsidRPr="00F95C3E" w:rsidRDefault="00F95C3E" w:rsidP="00F95C3E">
      <w:pPr>
        <w:numPr>
          <w:ilvl w:val="0"/>
          <w:numId w:val="12"/>
        </w:numPr>
      </w:pPr>
      <w:r w:rsidRPr="00F95C3E">
        <w:t>Pilot sustainability projects for Verdant Keepers.</w:t>
      </w:r>
    </w:p>
    <w:p w14:paraId="40206F73" w14:textId="77777777" w:rsidR="00F95C3E" w:rsidRPr="00F95C3E" w:rsidRDefault="00F95C3E" w:rsidP="00F95C3E">
      <w:pPr>
        <w:numPr>
          <w:ilvl w:val="0"/>
          <w:numId w:val="12"/>
        </w:numPr>
      </w:pPr>
      <w:r w:rsidRPr="00F95C3E">
        <w:t>Introduce reporting dashboards for activity metrics.</w:t>
      </w:r>
    </w:p>
    <w:p w14:paraId="3760604D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Phase 3: Use Cases and E-Commerce (Q3 2025)</w:t>
      </w:r>
    </w:p>
    <w:p w14:paraId="075B356E" w14:textId="77777777" w:rsidR="00F95C3E" w:rsidRPr="00F95C3E" w:rsidRDefault="00F95C3E" w:rsidP="00F95C3E">
      <w:pPr>
        <w:numPr>
          <w:ilvl w:val="0"/>
          <w:numId w:val="13"/>
        </w:numPr>
      </w:pPr>
      <w:r w:rsidRPr="00F95C3E">
        <w:t>Launch decentralized marketplace and NFT platforms.</w:t>
      </w:r>
    </w:p>
    <w:p w14:paraId="511D6D10" w14:textId="77777777" w:rsidR="00F95C3E" w:rsidRPr="00F95C3E" w:rsidRDefault="00F95C3E" w:rsidP="00F95C3E">
      <w:pPr>
        <w:numPr>
          <w:ilvl w:val="0"/>
          <w:numId w:val="13"/>
        </w:numPr>
      </w:pPr>
      <w:r w:rsidRPr="00F95C3E">
        <w:t>Onboard businesses for real-world token use.</w:t>
      </w:r>
    </w:p>
    <w:p w14:paraId="70EDF02D" w14:textId="77777777" w:rsidR="00F95C3E" w:rsidRPr="00F95C3E" w:rsidRDefault="00F95C3E" w:rsidP="00F95C3E">
      <w:pPr>
        <w:numPr>
          <w:ilvl w:val="0"/>
          <w:numId w:val="13"/>
        </w:numPr>
      </w:pPr>
      <w:r w:rsidRPr="00F95C3E">
        <w:t>Enable crowdfunding for sustainability projects.</w:t>
      </w:r>
    </w:p>
    <w:p w14:paraId="7323E7BB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Phase 4: Global Expansion (Q4 2025)</w:t>
      </w:r>
    </w:p>
    <w:p w14:paraId="437DD4AA" w14:textId="77777777" w:rsidR="00F95C3E" w:rsidRPr="00F95C3E" w:rsidRDefault="00F95C3E" w:rsidP="00F95C3E">
      <w:pPr>
        <w:numPr>
          <w:ilvl w:val="0"/>
          <w:numId w:val="14"/>
        </w:numPr>
      </w:pPr>
      <w:r w:rsidRPr="00F95C3E">
        <w:t xml:space="preserve">Tier-1 </w:t>
      </w:r>
      <w:proofErr w:type="gramStart"/>
      <w:r w:rsidRPr="00F95C3E">
        <w:t>exchange</w:t>
      </w:r>
      <w:proofErr w:type="gramEnd"/>
      <w:r w:rsidRPr="00F95C3E">
        <w:t xml:space="preserve"> listings.</w:t>
      </w:r>
    </w:p>
    <w:p w14:paraId="4D544E9B" w14:textId="77777777" w:rsidR="00F95C3E" w:rsidRPr="00F95C3E" w:rsidRDefault="00F95C3E" w:rsidP="00F95C3E">
      <w:pPr>
        <w:numPr>
          <w:ilvl w:val="0"/>
          <w:numId w:val="14"/>
        </w:numPr>
      </w:pPr>
      <w:r w:rsidRPr="00F95C3E">
        <w:t>Host global EDEN DAO Summit.</w:t>
      </w:r>
    </w:p>
    <w:p w14:paraId="365869C6" w14:textId="77777777" w:rsidR="00F95C3E" w:rsidRPr="00F95C3E" w:rsidRDefault="00F95C3E" w:rsidP="00F95C3E">
      <w:pPr>
        <w:numPr>
          <w:ilvl w:val="0"/>
          <w:numId w:val="14"/>
        </w:numPr>
      </w:pPr>
      <w:r w:rsidRPr="00F95C3E">
        <w:t>Achieve 1,000,000 active members.</w:t>
      </w:r>
    </w:p>
    <w:p w14:paraId="78DEA61F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Phase 5: Layer-2 Network Development (Q3 2026)</w:t>
      </w:r>
    </w:p>
    <w:p w14:paraId="1097E142" w14:textId="77777777" w:rsidR="00F95C3E" w:rsidRPr="00F95C3E" w:rsidRDefault="00F95C3E" w:rsidP="00F95C3E">
      <w:pPr>
        <w:numPr>
          <w:ilvl w:val="0"/>
          <w:numId w:val="15"/>
        </w:numPr>
      </w:pPr>
      <w:r w:rsidRPr="00F95C3E">
        <w:t>Deploy Layer-2 EVM for scalability.</w:t>
      </w:r>
    </w:p>
    <w:p w14:paraId="2DA96D54" w14:textId="77777777" w:rsidR="00F95C3E" w:rsidRPr="00F95C3E" w:rsidRDefault="00F95C3E" w:rsidP="00F95C3E">
      <w:pPr>
        <w:numPr>
          <w:ilvl w:val="0"/>
          <w:numId w:val="15"/>
        </w:numPr>
      </w:pPr>
      <w:r w:rsidRPr="00F95C3E">
        <w:t>Launch EDEN DAO VARSE metaverse beta.</w:t>
      </w:r>
    </w:p>
    <w:p w14:paraId="57D40CE0" w14:textId="77777777" w:rsidR="00F95C3E" w:rsidRPr="00F95C3E" w:rsidRDefault="00F95C3E" w:rsidP="00F95C3E">
      <w:pPr>
        <w:numPr>
          <w:ilvl w:val="0"/>
          <w:numId w:val="15"/>
        </w:numPr>
      </w:pPr>
      <w:r w:rsidRPr="00F95C3E">
        <w:t>Expand developer engagement.</w:t>
      </w:r>
    </w:p>
    <w:p w14:paraId="7CFED3A6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Phase 6: Sustained Growth (2027 Onwards)</w:t>
      </w:r>
    </w:p>
    <w:p w14:paraId="570A852F" w14:textId="77777777" w:rsidR="00F95C3E" w:rsidRPr="00F95C3E" w:rsidRDefault="00F95C3E" w:rsidP="00F95C3E">
      <w:pPr>
        <w:numPr>
          <w:ilvl w:val="0"/>
          <w:numId w:val="16"/>
        </w:numPr>
      </w:pPr>
      <w:r w:rsidRPr="00F95C3E">
        <w:t>Target 10,000,000 active members by 2030.</w:t>
      </w:r>
    </w:p>
    <w:p w14:paraId="49A43BE8" w14:textId="77777777" w:rsidR="00F95C3E" w:rsidRPr="00F95C3E" w:rsidRDefault="00F95C3E" w:rsidP="00F95C3E">
      <w:pPr>
        <w:numPr>
          <w:ilvl w:val="0"/>
          <w:numId w:val="16"/>
        </w:numPr>
      </w:pPr>
      <w:r w:rsidRPr="00F95C3E">
        <w:t>Focus on green technology and cross-chain utility.</w:t>
      </w:r>
    </w:p>
    <w:p w14:paraId="3C9B1956" w14:textId="77777777" w:rsidR="00F95C3E" w:rsidRPr="00F95C3E" w:rsidRDefault="0099753E" w:rsidP="00F95C3E">
      <w:r w:rsidRPr="00F95C3E">
        <w:rPr>
          <w:noProof/>
        </w:rPr>
        <w:pict w14:anchorId="25F86EB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527BADB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Governance Model</w:t>
      </w:r>
    </w:p>
    <w:p w14:paraId="00382965" w14:textId="77777777" w:rsidR="00F95C3E" w:rsidRPr="00F95C3E" w:rsidRDefault="00F95C3E" w:rsidP="00F95C3E">
      <w:pPr>
        <w:numPr>
          <w:ilvl w:val="0"/>
          <w:numId w:val="17"/>
        </w:numPr>
      </w:pPr>
      <w:r w:rsidRPr="00F95C3E">
        <w:t>Proposals voted by EDN Token holders.</w:t>
      </w:r>
    </w:p>
    <w:p w14:paraId="0598C643" w14:textId="77777777" w:rsidR="00F95C3E" w:rsidRPr="00F95C3E" w:rsidRDefault="00F95C3E" w:rsidP="00F95C3E">
      <w:pPr>
        <w:numPr>
          <w:ilvl w:val="0"/>
          <w:numId w:val="17"/>
        </w:numPr>
      </w:pPr>
      <w:r w:rsidRPr="00F95C3E">
        <w:t>Weighted votes based on staked EDN.</w:t>
      </w:r>
    </w:p>
    <w:p w14:paraId="50FA9F27" w14:textId="77777777" w:rsidR="00F95C3E" w:rsidRPr="00F95C3E" w:rsidRDefault="00F95C3E" w:rsidP="00F95C3E">
      <w:pPr>
        <w:numPr>
          <w:ilvl w:val="0"/>
          <w:numId w:val="17"/>
        </w:numPr>
      </w:pPr>
      <w:r w:rsidRPr="00F95C3E">
        <w:lastRenderedPageBreak/>
        <w:t>Decentralized execution of approved proposals.</w:t>
      </w:r>
    </w:p>
    <w:p w14:paraId="39B886D4" w14:textId="77777777" w:rsidR="00F95C3E" w:rsidRPr="00F95C3E" w:rsidRDefault="0099753E" w:rsidP="00F95C3E">
      <w:r w:rsidRPr="00F95C3E">
        <w:rPr>
          <w:noProof/>
        </w:rPr>
        <w:pict w14:anchorId="46BB70E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71936AC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Metrics and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5490"/>
      </w:tblGrid>
      <w:tr w:rsidR="00F95C3E" w:rsidRPr="00F95C3E" w14:paraId="39FB17DC" w14:textId="77777777" w:rsidTr="00F95C3E">
        <w:trPr>
          <w:tblHeader/>
          <w:tblCellSpacing w:w="15" w:type="dxa"/>
        </w:trPr>
        <w:tc>
          <w:tcPr>
            <w:tcW w:w="3465" w:type="dxa"/>
            <w:vAlign w:val="center"/>
            <w:hideMark/>
          </w:tcPr>
          <w:p w14:paraId="1D536583" w14:textId="77777777" w:rsidR="00F95C3E" w:rsidRPr="00F95C3E" w:rsidRDefault="00F95C3E" w:rsidP="00F95C3E">
            <w:pPr>
              <w:rPr>
                <w:b/>
                <w:bCs/>
              </w:rPr>
            </w:pPr>
            <w:r w:rsidRPr="00F95C3E">
              <w:rPr>
                <w:b/>
                <w:bCs/>
              </w:rPr>
              <w:t>Metric Category</w:t>
            </w:r>
          </w:p>
        </w:tc>
        <w:tc>
          <w:tcPr>
            <w:tcW w:w="5445" w:type="dxa"/>
            <w:vAlign w:val="center"/>
            <w:hideMark/>
          </w:tcPr>
          <w:p w14:paraId="236A2430" w14:textId="77777777" w:rsidR="00F95C3E" w:rsidRPr="00F95C3E" w:rsidRDefault="00F95C3E" w:rsidP="00F95C3E">
            <w:pPr>
              <w:rPr>
                <w:b/>
                <w:bCs/>
              </w:rPr>
            </w:pPr>
            <w:r w:rsidRPr="00F95C3E">
              <w:rPr>
                <w:b/>
                <w:bCs/>
              </w:rPr>
              <w:t>Key Indicators</w:t>
            </w:r>
          </w:p>
        </w:tc>
      </w:tr>
      <w:tr w:rsidR="00F95C3E" w:rsidRPr="00F95C3E" w14:paraId="7D864BE9" w14:textId="77777777" w:rsidTr="00F95C3E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70CF2544" w14:textId="77777777" w:rsidR="00F95C3E" w:rsidRPr="00F95C3E" w:rsidRDefault="00F95C3E" w:rsidP="00F95C3E">
            <w:r w:rsidRPr="00F95C3E">
              <w:rPr>
                <w:b/>
                <w:bCs/>
              </w:rPr>
              <w:t>Governance</w:t>
            </w:r>
          </w:p>
        </w:tc>
        <w:tc>
          <w:tcPr>
            <w:tcW w:w="5445" w:type="dxa"/>
            <w:vAlign w:val="center"/>
            <w:hideMark/>
          </w:tcPr>
          <w:p w14:paraId="55D59371" w14:textId="77777777" w:rsidR="00F95C3E" w:rsidRPr="00F95C3E" w:rsidRDefault="00F95C3E" w:rsidP="00F95C3E">
            <w:r w:rsidRPr="00F95C3E">
              <w:t>Proposal activity, voter turnout.</w:t>
            </w:r>
          </w:p>
        </w:tc>
      </w:tr>
      <w:tr w:rsidR="00F95C3E" w:rsidRPr="00F95C3E" w14:paraId="199F76E4" w14:textId="77777777" w:rsidTr="00F95C3E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241B1F22" w14:textId="77777777" w:rsidR="00F95C3E" w:rsidRPr="00F95C3E" w:rsidRDefault="00F95C3E" w:rsidP="00F95C3E">
            <w:proofErr w:type="spellStart"/>
            <w:r w:rsidRPr="00F95C3E">
              <w:rPr>
                <w:b/>
                <w:bCs/>
              </w:rPr>
              <w:t>Tokenomics</w:t>
            </w:r>
            <w:proofErr w:type="spellEnd"/>
          </w:p>
        </w:tc>
        <w:tc>
          <w:tcPr>
            <w:tcW w:w="5445" w:type="dxa"/>
            <w:vAlign w:val="center"/>
            <w:hideMark/>
          </w:tcPr>
          <w:p w14:paraId="3F862DFF" w14:textId="77777777" w:rsidR="00F95C3E" w:rsidRPr="00F95C3E" w:rsidRDefault="00F95C3E" w:rsidP="00F95C3E">
            <w:r w:rsidRPr="00F95C3E">
              <w:t>Staking participation, token adoption.</w:t>
            </w:r>
          </w:p>
        </w:tc>
      </w:tr>
      <w:tr w:rsidR="00F95C3E" w:rsidRPr="00F95C3E" w14:paraId="569BAF47" w14:textId="77777777" w:rsidTr="00F95C3E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15A0C7D9" w14:textId="77777777" w:rsidR="00F95C3E" w:rsidRPr="00F95C3E" w:rsidRDefault="00F95C3E" w:rsidP="00F95C3E">
            <w:r w:rsidRPr="00F95C3E">
              <w:rPr>
                <w:b/>
                <w:bCs/>
              </w:rPr>
              <w:t>Sustainability</w:t>
            </w:r>
          </w:p>
        </w:tc>
        <w:tc>
          <w:tcPr>
            <w:tcW w:w="5445" w:type="dxa"/>
            <w:vAlign w:val="center"/>
            <w:hideMark/>
          </w:tcPr>
          <w:p w14:paraId="541F7A17" w14:textId="77777777" w:rsidR="00F95C3E" w:rsidRPr="00F95C3E" w:rsidRDefault="00F95C3E" w:rsidP="00F95C3E">
            <w:r w:rsidRPr="00F95C3E">
              <w:t>Carbon offset, green projects launched.</w:t>
            </w:r>
          </w:p>
        </w:tc>
      </w:tr>
      <w:tr w:rsidR="00F95C3E" w:rsidRPr="00F95C3E" w14:paraId="45FBD0CF" w14:textId="77777777" w:rsidTr="00F95C3E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2DA0185A" w14:textId="77777777" w:rsidR="00F95C3E" w:rsidRPr="00F95C3E" w:rsidRDefault="00F95C3E" w:rsidP="00F95C3E">
            <w:r w:rsidRPr="00F95C3E">
              <w:rPr>
                <w:b/>
                <w:bCs/>
              </w:rPr>
              <w:t>Community Growth</w:t>
            </w:r>
          </w:p>
        </w:tc>
        <w:tc>
          <w:tcPr>
            <w:tcW w:w="5445" w:type="dxa"/>
            <w:vAlign w:val="center"/>
            <w:hideMark/>
          </w:tcPr>
          <w:p w14:paraId="71D2FB33" w14:textId="77777777" w:rsidR="00F95C3E" w:rsidRPr="00F95C3E" w:rsidRDefault="00F95C3E" w:rsidP="00F95C3E">
            <w:r w:rsidRPr="00F95C3E">
              <w:t>Member engagement, sentiment scores.</w:t>
            </w:r>
          </w:p>
        </w:tc>
      </w:tr>
      <w:tr w:rsidR="00F95C3E" w:rsidRPr="00F95C3E" w14:paraId="38033E58" w14:textId="77777777" w:rsidTr="00F95C3E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688663A6" w14:textId="77777777" w:rsidR="00F95C3E" w:rsidRPr="00F95C3E" w:rsidRDefault="00F95C3E" w:rsidP="00F95C3E">
            <w:r w:rsidRPr="00F95C3E">
              <w:rPr>
                <w:b/>
                <w:bCs/>
              </w:rPr>
              <w:t>Metaverse</w:t>
            </w:r>
          </w:p>
        </w:tc>
        <w:tc>
          <w:tcPr>
            <w:tcW w:w="5445" w:type="dxa"/>
            <w:vAlign w:val="center"/>
            <w:hideMark/>
          </w:tcPr>
          <w:p w14:paraId="06A9B7F7" w14:textId="77777777" w:rsidR="00F95C3E" w:rsidRPr="00F95C3E" w:rsidRDefault="00F95C3E" w:rsidP="00F95C3E">
            <w:r w:rsidRPr="00F95C3E">
              <w:t>User activity, NFT transactions.</w:t>
            </w:r>
          </w:p>
        </w:tc>
      </w:tr>
      <w:tr w:rsidR="00F95C3E" w:rsidRPr="00F95C3E" w14:paraId="61705F8F" w14:textId="77777777" w:rsidTr="00F95C3E">
        <w:trPr>
          <w:tblCellSpacing w:w="15" w:type="dxa"/>
        </w:trPr>
        <w:tc>
          <w:tcPr>
            <w:tcW w:w="3465" w:type="dxa"/>
            <w:vAlign w:val="center"/>
            <w:hideMark/>
          </w:tcPr>
          <w:p w14:paraId="6F7B97F9" w14:textId="77777777" w:rsidR="00F95C3E" w:rsidRPr="00F95C3E" w:rsidRDefault="00F95C3E" w:rsidP="00F95C3E">
            <w:r w:rsidRPr="00F95C3E">
              <w:rPr>
                <w:b/>
                <w:bCs/>
              </w:rPr>
              <w:t>Financial</w:t>
            </w:r>
          </w:p>
        </w:tc>
        <w:tc>
          <w:tcPr>
            <w:tcW w:w="5445" w:type="dxa"/>
            <w:vAlign w:val="center"/>
            <w:hideMark/>
          </w:tcPr>
          <w:p w14:paraId="73821BC6" w14:textId="77777777" w:rsidR="00F95C3E" w:rsidRPr="00F95C3E" w:rsidRDefault="00F95C3E" w:rsidP="00F95C3E">
            <w:r w:rsidRPr="00F95C3E">
              <w:t>Revenue growth, budget efficiency.</w:t>
            </w:r>
          </w:p>
        </w:tc>
      </w:tr>
    </w:tbl>
    <w:p w14:paraId="2F0EC8B1" w14:textId="77777777" w:rsidR="00F95C3E" w:rsidRPr="00F95C3E" w:rsidRDefault="0099753E" w:rsidP="00F95C3E">
      <w:r w:rsidRPr="00F95C3E">
        <w:rPr>
          <w:noProof/>
        </w:rPr>
        <w:pict w14:anchorId="1FE6A69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35FCAD" w14:textId="77777777" w:rsidR="00F95C3E" w:rsidRPr="00F95C3E" w:rsidRDefault="00F95C3E" w:rsidP="00F95C3E">
      <w:pPr>
        <w:rPr>
          <w:b/>
          <w:bCs/>
        </w:rPr>
      </w:pPr>
      <w:r w:rsidRPr="00F95C3E">
        <w:rPr>
          <w:b/>
          <w:bCs/>
        </w:rPr>
        <w:t>Conclusion</w:t>
      </w:r>
    </w:p>
    <w:p w14:paraId="632B5289" w14:textId="77777777" w:rsidR="00F95C3E" w:rsidRPr="00F95C3E" w:rsidRDefault="00F95C3E" w:rsidP="00F95C3E">
      <w:r w:rsidRPr="00F95C3E">
        <w:t xml:space="preserve">EDEN DAO combines technology, sustainability, and culture to create a prosperous and balanced ecosystem. Its focus on structured governance, </w:t>
      </w:r>
      <w:proofErr w:type="spellStart"/>
      <w:r w:rsidRPr="00F95C3E">
        <w:t>tokenomics</w:t>
      </w:r>
      <w:proofErr w:type="spellEnd"/>
      <w:r w:rsidRPr="00F95C3E">
        <w:t>, and sustainability ensures long-term growth and community well-being.</w:t>
      </w:r>
    </w:p>
    <w:p w14:paraId="3866E9ED" w14:textId="77777777" w:rsidR="00F95C3E" w:rsidRDefault="00F95C3E"/>
    <w:sectPr w:rsidR="00F9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57C"/>
    <w:multiLevelType w:val="multilevel"/>
    <w:tmpl w:val="451E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3591"/>
    <w:multiLevelType w:val="multilevel"/>
    <w:tmpl w:val="8782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E4A38"/>
    <w:multiLevelType w:val="multilevel"/>
    <w:tmpl w:val="2FB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16C7E"/>
    <w:multiLevelType w:val="multilevel"/>
    <w:tmpl w:val="E6A6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824CD"/>
    <w:multiLevelType w:val="multilevel"/>
    <w:tmpl w:val="155A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500D4"/>
    <w:multiLevelType w:val="multilevel"/>
    <w:tmpl w:val="E1E4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45955"/>
    <w:multiLevelType w:val="multilevel"/>
    <w:tmpl w:val="B9BC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1008F3"/>
    <w:multiLevelType w:val="multilevel"/>
    <w:tmpl w:val="288E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C275B"/>
    <w:multiLevelType w:val="multilevel"/>
    <w:tmpl w:val="2342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71986"/>
    <w:multiLevelType w:val="multilevel"/>
    <w:tmpl w:val="CA7A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F25A69"/>
    <w:multiLevelType w:val="multilevel"/>
    <w:tmpl w:val="50F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A60D4"/>
    <w:multiLevelType w:val="multilevel"/>
    <w:tmpl w:val="F6A6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B4B7F"/>
    <w:multiLevelType w:val="multilevel"/>
    <w:tmpl w:val="359C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C4F2A"/>
    <w:multiLevelType w:val="multilevel"/>
    <w:tmpl w:val="A9D0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A4595"/>
    <w:multiLevelType w:val="multilevel"/>
    <w:tmpl w:val="38FC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692B12"/>
    <w:multiLevelType w:val="multilevel"/>
    <w:tmpl w:val="FB1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121AF"/>
    <w:multiLevelType w:val="multilevel"/>
    <w:tmpl w:val="BD1E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847556">
    <w:abstractNumId w:val="3"/>
  </w:num>
  <w:num w:numId="2" w16cid:durableId="969672068">
    <w:abstractNumId w:val="15"/>
  </w:num>
  <w:num w:numId="3" w16cid:durableId="1946571196">
    <w:abstractNumId w:val="6"/>
  </w:num>
  <w:num w:numId="4" w16cid:durableId="1665625274">
    <w:abstractNumId w:val="12"/>
  </w:num>
  <w:num w:numId="5" w16cid:durableId="127287848">
    <w:abstractNumId w:val="14"/>
  </w:num>
  <w:num w:numId="6" w16cid:durableId="590746339">
    <w:abstractNumId w:val="7"/>
  </w:num>
  <w:num w:numId="7" w16cid:durableId="1278678679">
    <w:abstractNumId w:val="10"/>
  </w:num>
  <w:num w:numId="8" w16cid:durableId="215631971">
    <w:abstractNumId w:val="13"/>
  </w:num>
  <w:num w:numId="9" w16cid:durableId="8457716">
    <w:abstractNumId w:val="8"/>
  </w:num>
  <w:num w:numId="10" w16cid:durableId="120657740">
    <w:abstractNumId w:val="1"/>
  </w:num>
  <w:num w:numId="11" w16cid:durableId="1363089867">
    <w:abstractNumId w:val="0"/>
  </w:num>
  <w:num w:numId="12" w16cid:durableId="417364017">
    <w:abstractNumId w:val="9"/>
  </w:num>
  <w:num w:numId="13" w16cid:durableId="1742825248">
    <w:abstractNumId w:val="11"/>
  </w:num>
  <w:num w:numId="14" w16cid:durableId="1778595040">
    <w:abstractNumId w:val="2"/>
  </w:num>
  <w:num w:numId="15" w16cid:durableId="66195441">
    <w:abstractNumId w:val="4"/>
  </w:num>
  <w:num w:numId="16" w16cid:durableId="937830728">
    <w:abstractNumId w:val="5"/>
  </w:num>
  <w:num w:numId="17" w16cid:durableId="5587083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3E"/>
    <w:rsid w:val="001164B5"/>
    <w:rsid w:val="005B2908"/>
    <w:rsid w:val="0099753E"/>
    <w:rsid w:val="00F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0C7C"/>
  <w15:chartTrackingRefBased/>
  <w15:docId w15:val="{A18107EB-9CB9-CF4C-A8A2-09C727FA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2024-12-10T02:55:00Z</dcterms:created>
  <dcterms:modified xsi:type="dcterms:W3CDTF">2024-12-10T11:39:00Z</dcterms:modified>
</cp:coreProperties>
</file>