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2432" w14:textId="7191CB79" w:rsidR="0014102D" w:rsidRDefault="008F4B5E">
      <w:r>
        <w:t>TEST NO PASSWORD PROTECTION</w:t>
      </w:r>
    </w:p>
    <w:sectPr w:rsidR="00141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5E"/>
    <w:rsid w:val="0014102D"/>
    <w:rsid w:val="008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6095"/>
  <w15:chartTrackingRefBased/>
  <w15:docId w15:val="{B98BF8BC-45AA-4242-956F-9840AD2D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Xia</dc:creator>
  <cp:keywords/>
  <dc:description/>
  <cp:lastModifiedBy>Lei Xia</cp:lastModifiedBy>
  <cp:revision>1</cp:revision>
  <dcterms:created xsi:type="dcterms:W3CDTF">2021-03-01T11:05:00Z</dcterms:created>
  <dcterms:modified xsi:type="dcterms:W3CDTF">2021-03-01T11:05:00Z</dcterms:modified>
</cp:coreProperties>
</file>