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F8" w:rsidRPr="007D6EC4" w:rsidRDefault="00445DEC" w:rsidP="00445DEC">
      <w:pPr>
        <w:spacing w:after="0"/>
        <w:jc w:val="center"/>
        <w:rPr>
          <w:sz w:val="28"/>
          <w:szCs w:val="28"/>
        </w:rPr>
      </w:pPr>
      <w:r w:rsidRPr="007D6EC4">
        <w:rPr>
          <w:sz w:val="28"/>
          <w:szCs w:val="28"/>
        </w:rPr>
        <w:t>Draft Outline for EWRI Conference Paper</w:t>
      </w:r>
      <w:r w:rsidR="002E1B15">
        <w:rPr>
          <w:sz w:val="28"/>
          <w:szCs w:val="28"/>
        </w:rPr>
        <w:t>, Version 2</w:t>
      </w:r>
    </w:p>
    <w:p w:rsidR="00445DEC" w:rsidRPr="007D6EC4" w:rsidRDefault="0055690B" w:rsidP="00445DEC">
      <w:pPr>
        <w:spacing w:after="0"/>
        <w:jc w:val="center"/>
      </w:pPr>
      <w:r>
        <w:t>12-15</w:t>
      </w:r>
      <w:r w:rsidR="00445DEC" w:rsidRPr="007D6EC4">
        <w:t>-</w:t>
      </w:r>
      <w:r>
        <w:t>20</w:t>
      </w:r>
      <w:r w:rsidR="00445DEC" w:rsidRPr="007D6EC4">
        <w:t>10</w:t>
      </w:r>
    </w:p>
    <w:p w:rsidR="00445DEC" w:rsidRDefault="00445DEC" w:rsidP="00445DEC">
      <w:pPr>
        <w:spacing w:after="0"/>
      </w:pPr>
    </w:p>
    <w:p w:rsidR="00445DEC" w:rsidRDefault="00445DEC" w:rsidP="00445DEC">
      <w:pPr>
        <w:spacing w:after="0"/>
      </w:pPr>
    </w:p>
    <w:p w:rsidR="0075383E" w:rsidRPr="0055690B" w:rsidRDefault="0075383E" w:rsidP="0075383E">
      <w:pPr>
        <w:spacing w:after="0"/>
        <w:rPr>
          <w:color w:val="00B050"/>
          <w:sz w:val="28"/>
          <w:szCs w:val="28"/>
        </w:rPr>
      </w:pPr>
      <w:r w:rsidRPr="007D6EC4">
        <w:rPr>
          <w:color w:val="00B050"/>
          <w:sz w:val="28"/>
          <w:szCs w:val="28"/>
        </w:rPr>
        <w:t xml:space="preserve">Title:  </w:t>
      </w:r>
    </w:p>
    <w:p w:rsidR="0075383E" w:rsidRDefault="0055690B" w:rsidP="0075383E">
      <w:pPr>
        <w:spacing w:after="0"/>
      </w:pPr>
      <w:r>
        <w:t>[Insights from Developing an] automated</w:t>
      </w:r>
      <w:r w:rsidR="0075383E">
        <w:t xml:space="preserve"> framework </w:t>
      </w:r>
      <w:r>
        <w:t>and test suite for verifying</w:t>
      </w:r>
      <w:r w:rsidR="0075383E">
        <w:t xml:space="preserve"> a one-dimensional transport model</w:t>
      </w:r>
      <w:r>
        <w:t xml:space="preserve"> </w:t>
      </w:r>
    </w:p>
    <w:p w:rsidR="0055690B" w:rsidRDefault="0055690B" w:rsidP="0055690B">
      <w:pPr>
        <w:spacing w:after="0"/>
      </w:pPr>
    </w:p>
    <w:p w:rsidR="0075383E" w:rsidRPr="00E23FDF" w:rsidRDefault="007D6EC4" w:rsidP="00E23FD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Outline</w:t>
      </w:r>
      <w:r w:rsidRPr="007D6EC4">
        <w:rPr>
          <w:color w:val="00B050"/>
          <w:sz w:val="28"/>
          <w:szCs w:val="28"/>
        </w:rPr>
        <w:t>:</w:t>
      </w:r>
      <w:r w:rsidR="00045A30">
        <w:rPr>
          <w:color w:val="00B050"/>
          <w:sz w:val="28"/>
          <w:szCs w:val="28"/>
        </w:rPr>
        <w:t xml:space="preserve">  </w:t>
      </w:r>
    </w:p>
    <w:p w:rsidR="0075383E" w:rsidRDefault="00045A30" w:rsidP="00045A30">
      <w:pPr>
        <w:pStyle w:val="ListParagraph"/>
        <w:numPr>
          <w:ilvl w:val="0"/>
          <w:numId w:val="1"/>
        </w:numPr>
        <w:spacing w:after="120"/>
        <w:ind w:left="547" w:hanging="187"/>
        <w:contextualSpacing w:val="0"/>
      </w:pPr>
      <w:r>
        <w:t>Introduction/Motivation</w:t>
      </w:r>
    </w:p>
    <w:p w:rsidR="00E23FDF" w:rsidRDefault="00E23FDF" w:rsidP="00045A30">
      <w:pPr>
        <w:pStyle w:val="ListParagraph"/>
        <w:numPr>
          <w:ilvl w:val="1"/>
          <w:numId w:val="1"/>
        </w:numPr>
        <w:spacing w:after="120"/>
        <w:ind w:left="734" w:hanging="187"/>
        <w:contextualSpacing w:val="0"/>
      </w:pPr>
      <w:r>
        <w:t>Our problem domain and scaling</w:t>
      </w:r>
    </w:p>
    <w:p w:rsidR="00045A30" w:rsidRDefault="00E23FDF" w:rsidP="00045A30">
      <w:pPr>
        <w:pStyle w:val="ListParagraph"/>
        <w:numPr>
          <w:ilvl w:val="1"/>
          <w:numId w:val="1"/>
        </w:numPr>
        <w:spacing w:after="120"/>
        <w:ind w:left="734" w:hanging="187"/>
        <w:contextualSpacing w:val="0"/>
      </w:pPr>
      <w:r>
        <w:t>Requirements</w:t>
      </w:r>
      <w:r w:rsidR="00045A30">
        <w:t xml:space="preserve"> of code testing</w:t>
      </w:r>
    </w:p>
    <w:p w:rsidR="00C42544" w:rsidRDefault="00C42544" w:rsidP="00E23FDF">
      <w:pPr>
        <w:pStyle w:val="ListParagraph"/>
        <w:numPr>
          <w:ilvl w:val="2"/>
          <w:numId w:val="1"/>
        </w:numPr>
        <w:spacing w:after="120"/>
        <w:contextualSpacing w:val="0"/>
      </w:pPr>
      <w:r>
        <w:t>Catch bad coverage of unusual “corner cases”</w:t>
      </w:r>
    </w:p>
    <w:p w:rsidR="00C42544" w:rsidRDefault="00E23FDF" w:rsidP="00E23FDF">
      <w:pPr>
        <w:pStyle w:val="ListParagraph"/>
        <w:numPr>
          <w:ilvl w:val="2"/>
          <w:numId w:val="1"/>
        </w:numPr>
        <w:spacing w:after="120"/>
        <w:contextualSpacing w:val="0"/>
      </w:pPr>
      <w:r>
        <w:t>Required accuracy</w:t>
      </w:r>
      <w:r w:rsidR="00C42544">
        <w:t xml:space="preserve"> for</w:t>
      </w:r>
      <w:r>
        <w:t xml:space="preserve"> solving</w:t>
      </w:r>
      <w:r w:rsidR="00045A30">
        <w:t xml:space="preserve"> ADR</w:t>
      </w:r>
      <w:r>
        <w:t xml:space="preserve"> </w:t>
      </w:r>
      <w:r w:rsidR="00C42544">
        <w:t>(</w:t>
      </w:r>
      <w:r>
        <w:t>and reasons</w:t>
      </w:r>
      <w:r w:rsidR="00C42544">
        <w:t>?)</w:t>
      </w:r>
    </w:p>
    <w:p w:rsidR="00C42544" w:rsidRDefault="00C42544" w:rsidP="00E23FDF">
      <w:pPr>
        <w:pStyle w:val="ListParagraph"/>
        <w:numPr>
          <w:ilvl w:val="2"/>
          <w:numId w:val="1"/>
        </w:numPr>
        <w:spacing w:after="120"/>
        <w:contextualSpacing w:val="0"/>
      </w:pPr>
      <w:r>
        <w:t>Catch the known areas of vulnerability in our algorithm</w:t>
      </w:r>
    </w:p>
    <w:p w:rsidR="00E23FDF" w:rsidRDefault="00C42544" w:rsidP="00E23FDF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 </w:t>
      </w:r>
      <w:r w:rsidR="00E23FDF">
        <w:t>Automatic</w:t>
      </w:r>
      <w:r>
        <w:t>, silent, repeatable tests requiring little intervention</w:t>
      </w:r>
    </w:p>
    <w:p w:rsidR="00C42544" w:rsidRDefault="00C42544" w:rsidP="00E23FDF">
      <w:pPr>
        <w:pStyle w:val="ListParagraph"/>
        <w:numPr>
          <w:ilvl w:val="2"/>
          <w:numId w:val="1"/>
        </w:numPr>
        <w:spacing w:after="120"/>
        <w:contextualSpacing w:val="0"/>
      </w:pPr>
      <w:r>
        <w:t>Facilitate reports … “acceptance”</w:t>
      </w:r>
    </w:p>
    <w:p w:rsidR="00045A30" w:rsidRDefault="00045A30" w:rsidP="00045A30">
      <w:pPr>
        <w:pStyle w:val="ListParagraph"/>
        <w:numPr>
          <w:ilvl w:val="1"/>
          <w:numId w:val="1"/>
        </w:numPr>
        <w:spacing w:after="120"/>
        <w:ind w:left="734" w:hanging="187"/>
        <w:contextualSpacing w:val="0"/>
      </w:pPr>
      <w:r>
        <w:t>Lack of a published set of tests</w:t>
      </w:r>
    </w:p>
    <w:p w:rsidR="00045A30" w:rsidRDefault="003A665B" w:rsidP="00045A30">
      <w:pPr>
        <w:pStyle w:val="ListParagraph"/>
        <w:numPr>
          <w:ilvl w:val="0"/>
          <w:numId w:val="1"/>
        </w:numPr>
        <w:spacing w:after="120"/>
        <w:ind w:left="547" w:hanging="187"/>
        <w:contextualSpacing w:val="0"/>
      </w:pPr>
      <w:r>
        <w:t>Software and Numerical Testing Concepts and Tools</w:t>
      </w:r>
    </w:p>
    <w:p w:rsidR="00045A30" w:rsidRDefault="003A665B" w:rsidP="00045A30">
      <w:pPr>
        <w:pStyle w:val="ListParagraph"/>
        <w:numPr>
          <w:ilvl w:val="1"/>
          <w:numId w:val="1"/>
        </w:numPr>
        <w:spacing w:after="120"/>
        <w:ind w:left="734" w:hanging="187"/>
        <w:contextualSpacing w:val="0"/>
      </w:pPr>
      <w:r>
        <w:t>Software testing</w:t>
      </w:r>
    </w:p>
    <w:p w:rsidR="003A665B" w:rsidRDefault="003A665B" w:rsidP="003A665B">
      <w:pPr>
        <w:pStyle w:val="ListParagraph"/>
        <w:numPr>
          <w:ilvl w:val="2"/>
          <w:numId w:val="1"/>
        </w:numPr>
        <w:spacing w:after="120"/>
        <w:contextualSpacing w:val="0"/>
      </w:pPr>
      <w:r>
        <w:t>Unit, regression, system tests</w:t>
      </w:r>
    </w:p>
    <w:p w:rsidR="007A6DD0" w:rsidRPr="007A6DD0" w:rsidRDefault="007A6DD0" w:rsidP="007A6DD0">
      <w:pPr>
        <w:pStyle w:val="ListParagraph"/>
        <w:spacing w:after="120"/>
        <w:ind w:left="1800"/>
        <w:contextualSpacing w:val="0"/>
        <w:rPr>
          <w:color w:val="00B050"/>
        </w:rPr>
      </w:pPr>
      <w:r w:rsidRPr="007A6DD0">
        <w:rPr>
          <w:color w:val="00B050"/>
        </w:rPr>
        <w:t>(Here I do not know what you mean by regression)</w:t>
      </w:r>
    </w:p>
    <w:p w:rsidR="003A665B" w:rsidRDefault="003A665B" w:rsidP="003A665B">
      <w:pPr>
        <w:pStyle w:val="ListParagraph"/>
        <w:numPr>
          <w:ilvl w:val="2"/>
          <w:numId w:val="1"/>
        </w:numPr>
        <w:spacing w:after="120"/>
        <w:contextualSpacing w:val="0"/>
      </w:pPr>
      <w:r>
        <w:t>Automated testing and assertions</w:t>
      </w:r>
    </w:p>
    <w:p w:rsidR="003A665B" w:rsidRDefault="003A665B" w:rsidP="003A665B">
      <w:pPr>
        <w:pStyle w:val="ListParagraph"/>
        <w:numPr>
          <w:ilvl w:val="1"/>
          <w:numId w:val="1"/>
        </w:numPr>
        <w:spacing w:after="120"/>
        <w:ind w:left="734" w:hanging="187"/>
        <w:contextualSpacing w:val="0"/>
      </w:pPr>
      <w:r>
        <w:t>Numerical verification</w:t>
      </w:r>
    </w:p>
    <w:p w:rsidR="00783832" w:rsidRDefault="003A665B" w:rsidP="00783832">
      <w:pPr>
        <w:pStyle w:val="ListParagraph"/>
        <w:numPr>
          <w:ilvl w:val="2"/>
          <w:numId w:val="1"/>
        </w:numPr>
        <w:spacing w:after="120"/>
        <w:contextualSpacing w:val="0"/>
      </w:pPr>
      <w:r>
        <w:t>Grid convergence</w:t>
      </w:r>
      <w:r w:rsidR="00BB0036">
        <w:t xml:space="preserve"> as an </w:t>
      </w:r>
      <w:r w:rsidR="00783832">
        <w:t xml:space="preserve">silent, testable </w:t>
      </w:r>
      <w:r w:rsidR="00BB0036">
        <w:t>assertion</w:t>
      </w:r>
      <w:r w:rsidR="00C42544">
        <w:t xml:space="preserve"> </w:t>
      </w:r>
    </w:p>
    <w:p w:rsidR="003A665B" w:rsidRDefault="00C42544" w:rsidP="00783832">
      <w:pPr>
        <w:pStyle w:val="ListParagraph"/>
        <w:numPr>
          <w:ilvl w:val="3"/>
          <w:numId w:val="1"/>
        </w:numPr>
        <w:spacing w:after="120"/>
        <w:contextualSpacing w:val="0"/>
      </w:pPr>
      <w:r>
        <w:t>Very good at catches coding errors</w:t>
      </w:r>
    </w:p>
    <w:p w:rsidR="00783832" w:rsidRDefault="00783832" w:rsidP="0078383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Versus absolute standard </w:t>
      </w:r>
    </w:p>
    <w:p w:rsidR="00783832" w:rsidRDefault="00783832" w:rsidP="00783832">
      <w:pPr>
        <w:pStyle w:val="ListParagraph"/>
        <w:numPr>
          <w:ilvl w:val="4"/>
          <w:numId w:val="1"/>
        </w:numPr>
        <w:spacing w:after="120"/>
        <w:contextualSpacing w:val="0"/>
      </w:pPr>
      <w:r>
        <w:t>Convergence easier to specify</w:t>
      </w:r>
    </w:p>
    <w:p w:rsidR="00783832" w:rsidRDefault="00783832" w:rsidP="00783832">
      <w:pPr>
        <w:pStyle w:val="ListParagraph"/>
        <w:numPr>
          <w:ilvl w:val="4"/>
          <w:numId w:val="1"/>
        </w:numPr>
        <w:spacing w:after="120"/>
        <w:contextualSpacing w:val="0"/>
      </w:pPr>
      <w:r>
        <w:t>Becomes unreliable when answer is machine precision – switch to absolute accuracy.</w:t>
      </w:r>
    </w:p>
    <w:p w:rsidR="00783832" w:rsidRDefault="00783832" w:rsidP="00783832">
      <w:pPr>
        <w:pStyle w:val="ListParagraph"/>
        <w:numPr>
          <w:ilvl w:val="4"/>
          <w:numId w:val="1"/>
        </w:numPr>
        <w:spacing w:after="120"/>
        <w:contextualSpacing w:val="0"/>
      </w:pPr>
      <w:r>
        <w:t>Accuracy should not be completely ignored</w:t>
      </w:r>
    </w:p>
    <w:p w:rsidR="00B06154" w:rsidRDefault="00B06154" w:rsidP="003A665B">
      <w:pPr>
        <w:pStyle w:val="ListParagraph"/>
        <w:numPr>
          <w:ilvl w:val="2"/>
          <w:numId w:val="1"/>
        </w:numPr>
        <w:spacing w:after="120"/>
        <w:contextualSpacing w:val="0"/>
      </w:pPr>
      <w:r>
        <w:lastRenderedPageBreak/>
        <w:t>Toolkit for convergence and accuracy tests (analytical, Richardson, MMS, PS not very useful)</w:t>
      </w:r>
    </w:p>
    <w:p w:rsidR="00C25C0B" w:rsidRDefault="00B06154" w:rsidP="003A665B">
      <w:pPr>
        <w:pStyle w:val="ListParagraph"/>
        <w:numPr>
          <w:ilvl w:val="2"/>
          <w:numId w:val="1"/>
        </w:numPr>
        <w:spacing w:after="120"/>
        <w:contextualSpacing w:val="0"/>
      </w:pPr>
      <w:r>
        <w:t>Incremental design and how it relates to the toolkit</w:t>
      </w:r>
      <w:r w:rsidR="00C25C0B">
        <w:t>. As complexity (nonlinearity etc) is layered in, we go from analytical -&gt; Richardson -&gt; MMS</w:t>
      </w:r>
    </w:p>
    <w:p w:rsidR="00C25C0B" w:rsidRDefault="00C25C0B" w:rsidP="003A665B">
      <w:pPr>
        <w:pStyle w:val="ListParagraph"/>
        <w:numPr>
          <w:ilvl w:val="2"/>
          <w:numId w:val="1"/>
        </w:numPr>
        <w:spacing w:after="120"/>
        <w:contextualSpacing w:val="0"/>
      </w:pPr>
      <w:r>
        <w:t>Difficulties of Richardson due to boundary/IC compatibility</w:t>
      </w:r>
    </w:p>
    <w:p w:rsidR="00B06154" w:rsidRDefault="00C25C0B" w:rsidP="003A665B">
      <w:pPr>
        <w:pStyle w:val="ListParagraph"/>
        <w:numPr>
          <w:ilvl w:val="2"/>
          <w:numId w:val="1"/>
        </w:numPr>
        <w:spacing w:after="120"/>
        <w:contextualSpacing w:val="0"/>
      </w:pPr>
      <w:r>
        <w:t>Difficulties of MMS (adequate derivative, scaling)</w:t>
      </w:r>
      <w:r w:rsidR="00B06154">
        <w:t xml:space="preserve"> </w:t>
      </w:r>
    </w:p>
    <w:p w:rsidR="00045A30" w:rsidRDefault="00045A30" w:rsidP="00045A30">
      <w:pPr>
        <w:pStyle w:val="ListParagraph"/>
        <w:numPr>
          <w:ilvl w:val="0"/>
          <w:numId w:val="1"/>
        </w:numPr>
        <w:spacing w:after="240"/>
        <w:ind w:left="547" w:hanging="187"/>
        <w:contextualSpacing w:val="0"/>
      </w:pPr>
      <w:r>
        <w:t>Test</w:t>
      </w:r>
      <w:r w:rsidR="003A665B">
        <w:t xml:space="preserve"> Suite Design</w:t>
      </w:r>
    </w:p>
    <w:p w:rsidR="00B06154" w:rsidRDefault="00B06154" w:rsidP="00B06154">
      <w:pPr>
        <w:pStyle w:val="ListParagraph"/>
        <w:numPr>
          <w:ilvl w:val="1"/>
          <w:numId w:val="1"/>
        </w:numPr>
        <w:spacing w:after="240"/>
        <w:contextualSpacing w:val="0"/>
      </w:pPr>
      <w:r>
        <w:t>Unit tests</w:t>
      </w:r>
      <w:r w:rsidR="00F23DB5">
        <w:t xml:space="preserve"> </w:t>
      </w:r>
    </w:p>
    <w:p w:rsidR="00B06154" w:rsidRDefault="00B06154" w:rsidP="00B06154">
      <w:pPr>
        <w:pStyle w:val="ListParagraph"/>
        <w:numPr>
          <w:ilvl w:val="1"/>
          <w:numId w:val="1"/>
        </w:numPr>
        <w:spacing w:after="240"/>
        <w:contextualSpacing w:val="0"/>
      </w:pPr>
      <w:r>
        <w:t>Incremental  convergence tests</w:t>
      </w:r>
    </w:p>
    <w:p w:rsidR="00B06154" w:rsidRDefault="00B06154" w:rsidP="00B06154">
      <w:pPr>
        <w:pStyle w:val="ListParagraph"/>
        <w:numPr>
          <w:ilvl w:val="2"/>
          <w:numId w:val="1"/>
        </w:numPr>
        <w:spacing w:after="240"/>
        <w:contextualSpacing w:val="0"/>
      </w:pPr>
      <w:r>
        <w:t>Layering of complexity</w:t>
      </w:r>
    </w:p>
    <w:p w:rsidR="00B06154" w:rsidRDefault="00B06154" w:rsidP="002E1B15">
      <w:pPr>
        <w:pStyle w:val="ListParagraph"/>
        <w:numPr>
          <w:ilvl w:val="2"/>
          <w:numId w:val="1"/>
        </w:numPr>
        <w:spacing w:after="240"/>
        <w:contextualSpacing w:val="0"/>
      </w:pPr>
      <w:r>
        <w:t xml:space="preserve">How tailored to algorithm </w:t>
      </w:r>
      <w:r w:rsidR="002E1B15">
        <w:t xml:space="preserve"> and scaling</w:t>
      </w:r>
    </w:p>
    <w:p w:rsidR="00783832" w:rsidRDefault="00C42544" w:rsidP="00B06154">
      <w:pPr>
        <w:pStyle w:val="ListParagraph"/>
        <w:numPr>
          <w:ilvl w:val="2"/>
          <w:numId w:val="1"/>
        </w:numPr>
        <w:spacing w:after="240"/>
        <w:contextualSpacing w:val="0"/>
      </w:pPr>
      <w:r>
        <w:t xml:space="preserve"> </w:t>
      </w:r>
      <w:r w:rsidR="00783832">
        <w:t>All the specific tests????</w:t>
      </w:r>
    </w:p>
    <w:p w:rsidR="00B06154" w:rsidRDefault="00B06154" w:rsidP="00C42544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Regression tests mined from failures </w:t>
      </w:r>
    </w:p>
    <w:p w:rsidR="00B06154" w:rsidRDefault="00B06154" w:rsidP="00C42544">
      <w:pPr>
        <w:pStyle w:val="ListParagraph"/>
        <w:numPr>
          <w:ilvl w:val="2"/>
          <w:numId w:val="1"/>
        </w:numPr>
        <w:spacing w:after="240"/>
        <w:contextualSpacing w:val="0"/>
      </w:pPr>
      <w:r>
        <w:t>Symmetry/directionality</w:t>
      </w:r>
    </w:p>
    <w:p w:rsidR="00B06154" w:rsidRDefault="00B06154" w:rsidP="00C42544">
      <w:pPr>
        <w:pStyle w:val="ListParagraph"/>
        <w:numPr>
          <w:ilvl w:val="2"/>
          <w:numId w:val="1"/>
        </w:numPr>
        <w:spacing w:after="240"/>
        <w:contextualSpacing w:val="0"/>
      </w:pPr>
      <w:r>
        <w:t>Boundaries</w:t>
      </w:r>
    </w:p>
    <w:p w:rsidR="00C42544" w:rsidRDefault="00B06154" w:rsidP="00C42544">
      <w:pPr>
        <w:pStyle w:val="ListParagraph"/>
        <w:numPr>
          <w:ilvl w:val="2"/>
          <w:numId w:val="1"/>
        </w:numPr>
        <w:spacing w:after="240"/>
        <w:contextualSpacing w:val="0"/>
      </w:pPr>
      <w:r>
        <w:t>Automata and reporting</w:t>
      </w:r>
    </w:p>
    <w:p w:rsidR="00783832" w:rsidRDefault="00783832" w:rsidP="00C42544">
      <w:pPr>
        <w:pStyle w:val="ListParagraph"/>
        <w:numPr>
          <w:ilvl w:val="2"/>
          <w:numId w:val="1"/>
        </w:numPr>
        <w:spacing w:after="240"/>
        <w:contextualSpacing w:val="0"/>
      </w:pPr>
      <w:r>
        <w:t>All the specific tests???</w:t>
      </w:r>
    </w:p>
    <w:p w:rsidR="00C42544" w:rsidRDefault="00C42544" w:rsidP="00783832">
      <w:pPr>
        <w:pStyle w:val="ListParagraph"/>
        <w:numPr>
          <w:ilvl w:val="1"/>
          <w:numId w:val="1"/>
        </w:numPr>
        <w:spacing w:after="120"/>
        <w:contextualSpacing w:val="0"/>
      </w:pPr>
      <w:r>
        <w:t>STM Algorithm and example results</w:t>
      </w:r>
    </w:p>
    <w:p w:rsidR="00F23DB5" w:rsidRDefault="00F23DB5" w:rsidP="00783832">
      <w:pPr>
        <w:pStyle w:val="ListParagraph"/>
        <w:numPr>
          <w:ilvl w:val="1"/>
          <w:numId w:val="1"/>
        </w:numPr>
        <w:spacing w:after="120"/>
        <w:contextualSpacing w:val="0"/>
      </w:pPr>
      <w:r>
        <w:t>Tests that double as reports</w:t>
      </w:r>
    </w:p>
    <w:p w:rsidR="00F23DB5" w:rsidRDefault="00F23DB5" w:rsidP="00F23DB5">
      <w:pPr>
        <w:spacing w:after="120"/>
        <w:ind w:left="720"/>
      </w:pPr>
    </w:p>
    <w:p w:rsidR="00045A30" w:rsidRDefault="00045A30" w:rsidP="00045A30">
      <w:pPr>
        <w:pStyle w:val="ListParagraph"/>
        <w:numPr>
          <w:ilvl w:val="0"/>
          <w:numId w:val="1"/>
        </w:numPr>
        <w:spacing w:after="120"/>
        <w:ind w:left="547" w:hanging="187"/>
        <w:contextualSpacing w:val="0"/>
      </w:pPr>
      <w:r>
        <w:t>Lessons/Challenges</w:t>
      </w:r>
    </w:p>
    <w:p w:rsidR="00B06154" w:rsidRDefault="00B06154" w:rsidP="00045A30">
      <w:pPr>
        <w:pStyle w:val="ListParagraph"/>
        <w:numPr>
          <w:ilvl w:val="1"/>
          <w:numId w:val="1"/>
        </w:numPr>
        <w:spacing w:after="120"/>
        <w:ind w:left="734" w:hanging="187"/>
        <w:contextualSpacing w:val="0"/>
      </w:pPr>
      <w:r>
        <w:t xml:space="preserve">Expressing numerical tests as assertions </w:t>
      </w:r>
    </w:p>
    <w:p w:rsidR="00B06154" w:rsidRDefault="00B06154" w:rsidP="00B06154">
      <w:pPr>
        <w:pStyle w:val="ListParagraph"/>
        <w:numPr>
          <w:ilvl w:val="2"/>
          <w:numId w:val="1"/>
        </w:numPr>
        <w:spacing w:after="120"/>
        <w:contextualSpacing w:val="0"/>
      </w:pPr>
      <w:r>
        <w:t>c</w:t>
      </w:r>
      <w:r w:rsidR="00045A30">
        <w:t>onverting analytical result comparisons</w:t>
      </w:r>
    </w:p>
    <w:p w:rsidR="00B06154" w:rsidRDefault="00B06154" w:rsidP="00B06154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 strict O(2) standards trigger too many failures</w:t>
      </w:r>
    </w:p>
    <w:p w:rsidR="00B06154" w:rsidRDefault="00B06154" w:rsidP="00B06154">
      <w:pPr>
        <w:pStyle w:val="ListParagraph"/>
        <w:numPr>
          <w:ilvl w:val="3"/>
          <w:numId w:val="1"/>
        </w:numPr>
        <w:spacing w:after="120"/>
        <w:contextualSpacing w:val="0"/>
      </w:pPr>
      <w:proofErr w:type="gramStart"/>
      <w:r>
        <w:t>regression</w:t>
      </w:r>
      <w:proofErr w:type="gramEnd"/>
      <w:r>
        <w:t xml:space="preserve"> (better than before, but less than O(2)?</w:t>
      </w:r>
    </w:p>
    <w:p w:rsidR="002E1B15" w:rsidRDefault="002E1B15" w:rsidP="002E1B15">
      <w:pPr>
        <w:pStyle w:val="ListParagraph"/>
        <w:numPr>
          <w:ilvl w:val="1"/>
          <w:numId w:val="1"/>
        </w:numPr>
        <w:spacing w:after="120"/>
        <w:contextualSpacing w:val="0"/>
      </w:pPr>
      <w:r>
        <w:t>Reporting</w:t>
      </w:r>
      <w:r w:rsidR="00D73588">
        <w:t xml:space="preserve"> and the fact that some tests really are for human consumption.</w:t>
      </w:r>
    </w:p>
    <w:p w:rsidR="00C42544" w:rsidRPr="00C42544" w:rsidRDefault="00C42544" w:rsidP="002E1B15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r w:rsidRPr="00C42544">
        <w:rPr>
          <w:rFonts w:ascii="Tahoma" w:hAnsi="Tahoma" w:cs="Tahoma"/>
          <w:color w:val="000000"/>
          <w:sz w:val="20"/>
          <w:szCs w:val="20"/>
        </w:rPr>
        <w:t>The human factor</w:t>
      </w:r>
      <w:r>
        <w:rPr>
          <w:rFonts w:ascii="Tahoma" w:hAnsi="Tahoma" w:cs="Tahoma"/>
          <w:color w:val="000000"/>
          <w:sz w:val="20"/>
          <w:szCs w:val="20"/>
        </w:rPr>
        <w:t>s</w:t>
      </w:r>
    </w:p>
    <w:p w:rsidR="003E44D4" w:rsidRPr="003E44D4" w:rsidRDefault="00C42544" w:rsidP="003E44D4">
      <w:pPr>
        <w:pStyle w:val="ListParagraph"/>
        <w:numPr>
          <w:ilvl w:val="2"/>
          <w:numId w:val="1"/>
        </w:numPr>
        <w:spacing w:after="0"/>
        <w:rPr>
          <w:color w:val="000000" w:themeColor="text1"/>
        </w:rPr>
      </w:pPr>
      <w:r>
        <w:rPr>
          <w:rFonts w:ascii="Tahoma" w:hAnsi="Tahoma" w:cs="Tahoma"/>
          <w:color w:val="000000"/>
          <w:sz w:val="20"/>
          <w:szCs w:val="20"/>
        </w:rPr>
        <w:t>Factors that lead to reluctanc</w:t>
      </w:r>
      <w:r w:rsidR="003E44D4">
        <w:rPr>
          <w:rFonts w:ascii="Tahoma" w:hAnsi="Tahoma" w:cs="Tahoma"/>
          <w:color w:val="000000"/>
          <w:sz w:val="20"/>
          <w:szCs w:val="20"/>
        </w:rPr>
        <w:t>e</w:t>
      </w:r>
    </w:p>
    <w:p w:rsidR="00C42544" w:rsidRPr="00C42544" w:rsidRDefault="00C42544" w:rsidP="002E1B15">
      <w:pPr>
        <w:pStyle w:val="ListParagraph"/>
        <w:numPr>
          <w:ilvl w:val="2"/>
          <w:numId w:val="1"/>
        </w:numPr>
        <w:spacing w:after="0"/>
        <w:rPr>
          <w:color w:val="000000" w:themeColor="text1"/>
        </w:rPr>
      </w:pPr>
      <w:r w:rsidRPr="00C42544">
        <w:rPr>
          <w:rFonts w:ascii="Tahoma" w:hAnsi="Tahoma" w:cs="Tahoma"/>
          <w:color w:val="000000"/>
          <w:sz w:val="20"/>
          <w:szCs w:val="20"/>
        </w:rPr>
        <w:lastRenderedPageBreak/>
        <w:t>Tendency to blame algorithm, precision or</w:t>
      </w:r>
      <w:r>
        <w:rPr>
          <w:rFonts w:ascii="Tahoma" w:hAnsi="Tahoma" w:cs="Tahoma"/>
          <w:color w:val="000000"/>
          <w:sz w:val="20"/>
          <w:szCs w:val="20"/>
        </w:rPr>
        <w:t xml:space="preserve"> smoothness over bugs is ubiquitous</w:t>
      </w:r>
      <w:r w:rsidRPr="00C42544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2E1B15" w:rsidRPr="003E44D4" w:rsidRDefault="002E1B15" w:rsidP="002E1B15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“Tests are buggier than the code” phenomenon</w:t>
      </w:r>
    </w:p>
    <w:p w:rsidR="003E44D4" w:rsidRPr="00C42544" w:rsidRDefault="003E44D4" w:rsidP="002E1B15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rFonts w:ascii="Tahoma" w:hAnsi="Tahoma" w:cs="Tahoma"/>
          <w:color w:val="000000"/>
          <w:sz w:val="20"/>
          <w:szCs w:val="20"/>
        </w:rPr>
        <w:t>Tests get changed.</w:t>
      </w:r>
    </w:p>
    <w:p w:rsidR="00C42544" w:rsidRPr="00C42544" w:rsidRDefault="00C42544" w:rsidP="002E1B15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r w:rsidRPr="00C42544">
        <w:rPr>
          <w:rFonts w:ascii="Tahoma" w:hAnsi="Tahoma" w:cs="Tahoma"/>
          <w:color w:val="000000"/>
          <w:sz w:val="20"/>
          <w:szCs w:val="20"/>
        </w:rPr>
        <w:t>FORTRAN compatibility with standar</w:t>
      </w:r>
      <w:r w:rsidR="002E1B15">
        <w:rPr>
          <w:rFonts w:ascii="Tahoma" w:hAnsi="Tahoma" w:cs="Tahoma"/>
          <w:color w:val="000000"/>
          <w:sz w:val="20"/>
          <w:szCs w:val="20"/>
        </w:rPr>
        <w:t xml:space="preserve">d testing tools like continuous </w:t>
      </w:r>
      <w:r w:rsidRPr="00C42544">
        <w:rPr>
          <w:rFonts w:ascii="Tahoma" w:hAnsi="Tahoma" w:cs="Tahoma"/>
          <w:color w:val="000000"/>
          <w:sz w:val="20"/>
          <w:szCs w:val="20"/>
        </w:rPr>
        <w:t>integration</w:t>
      </w:r>
      <w:r w:rsidR="002E1B15">
        <w:rPr>
          <w:rFonts w:ascii="Tahoma" w:hAnsi="Tahoma" w:cs="Tahoma"/>
          <w:color w:val="000000"/>
          <w:sz w:val="20"/>
          <w:szCs w:val="20"/>
        </w:rPr>
        <w:t xml:space="preserve"> tools</w:t>
      </w:r>
    </w:p>
    <w:p w:rsidR="00C42544" w:rsidRPr="00C42544" w:rsidRDefault="00C42544" w:rsidP="003E44D4">
      <w:pPr>
        <w:spacing w:after="0"/>
        <w:rPr>
          <w:color w:val="000000" w:themeColor="text1"/>
        </w:rPr>
      </w:pPr>
    </w:p>
    <w:p w:rsidR="00045A30" w:rsidRDefault="00045A30" w:rsidP="00045A30">
      <w:pPr>
        <w:pStyle w:val="ListParagraph"/>
        <w:numPr>
          <w:ilvl w:val="0"/>
          <w:numId w:val="1"/>
        </w:numPr>
        <w:spacing w:after="240"/>
        <w:ind w:left="547" w:hanging="187"/>
        <w:contextualSpacing w:val="0"/>
      </w:pPr>
      <w:r>
        <w:t>Conclusions</w:t>
      </w:r>
    </w:p>
    <w:p w:rsidR="00445DEC" w:rsidRDefault="00445DEC" w:rsidP="00445DEC">
      <w:pPr>
        <w:spacing w:after="0"/>
        <w:rPr>
          <w:color w:val="000000" w:themeColor="text1"/>
        </w:rPr>
      </w:pPr>
    </w:p>
    <w:p w:rsidR="00E83950" w:rsidRPr="007D6EC4" w:rsidRDefault="00E83950" w:rsidP="00E83950">
      <w:pPr>
        <w:spacing w:after="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Figures/Tables</w:t>
      </w:r>
      <w:r w:rsidRPr="007D6EC4">
        <w:rPr>
          <w:color w:val="00B050"/>
          <w:sz w:val="28"/>
          <w:szCs w:val="28"/>
        </w:rPr>
        <w:t>:</w:t>
      </w:r>
    </w:p>
    <w:p w:rsidR="00E83950" w:rsidRDefault="00E83950" w:rsidP="00E83950">
      <w:pPr>
        <w:spacing w:after="0"/>
      </w:pPr>
    </w:p>
    <w:p w:rsidR="00E83950" w:rsidRPr="0075383E" w:rsidRDefault="00E83950" w:rsidP="00E83950">
      <w:pPr>
        <w:spacing w:after="0"/>
        <w:rPr>
          <w:color w:val="7030A0"/>
        </w:rPr>
      </w:pPr>
      <w:r>
        <w:rPr>
          <w:color w:val="7030A0"/>
        </w:rPr>
        <w:t>Here are some initial ideas.  Please share any thoughts.</w:t>
      </w:r>
    </w:p>
    <w:p w:rsidR="00E83950" w:rsidRDefault="00E83950" w:rsidP="00E83950">
      <w:pPr>
        <w:spacing w:after="0"/>
      </w:pPr>
    </w:p>
    <w:p w:rsidR="00E83950" w:rsidRDefault="00E83950" w:rsidP="00E83950">
      <w:pPr>
        <w:pStyle w:val="ListParagraph"/>
        <w:numPr>
          <w:ilvl w:val="0"/>
          <w:numId w:val="1"/>
        </w:numPr>
        <w:spacing w:after="120"/>
        <w:ind w:left="547" w:hanging="187"/>
        <w:contextualSpacing w:val="0"/>
      </w:pPr>
      <w:r>
        <w:t>Figure illustrating the approach (Jamie will draft)</w:t>
      </w:r>
    </w:p>
    <w:p w:rsidR="00E83950" w:rsidRDefault="00E83950" w:rsidP="00E83950">
      <w:pPr>
        <w:pStyle w:val="ListParagraph"/>
        <w:numPr>
          <w:ilvl w:val="0"/>
          <w:numId w:val="1"/>
        </w:numPr>
        <w:spacing w:after="120"/>
        <w:ind w:left="547" w:hanging="187"/>
        <w:contextualSpacing w:val="0"/>
      </w:pPr>
      <w:r>
        <w:t>Table listing the tests, possibly a reworking of the “report card”, perhaps with the addition of a reference section</w:t>
      </w:r>
    </w:p>
    <w:p w:rsidR="003A665B" w:rsidRPr="003A665B" w:rsidRDefault="003A665B" w:rsidP="003A665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3A665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3A665B" w:rsidRPr="003A665B" w:rsidRDefault="003A665B" w:rsidP="003A665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3A665B">
        <w:rPr>
          <w:rFonts w:ascii="Tahoma" w:eastAsia="Times New Roman" w:hAnsi="Tahoma" w:cs="Tahoma"/>
          <w:color w:val="000000"/>
          <w:sz w:val="20"/>
          <w:szCs w:val="20"/>
        </w:rPr>
        <w:t>  </w:t>
      </w:r>
    </w:p>
    <w:p w:rsidR="003A665B" w:rsidRPr="003A665B" w:rsidRDefault="003A665B" w:rsidP="003A665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3A665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sectPr w:rsidR="003A665B" w:rsidRPr="003A665B" w:rsidSect="000035F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0C7" w:rsidRDefault="00D710C7" w:rsidP="007D6EC4">
      <w:pPr>
        <w:spacing w:after="0" w:line="240" w:lineRule="auto"/>
      </w:pPr>
      <w:r>
        <w:separator/>
      </w:r>
    </w:p>
  </w:endnote>
  <w:endnote w:type="continuationSeparator" w:id="0">
    <w:p w:rsidR="00D710C7" w:rsidRDefault="00D710C7" w:rsidP="007D6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630731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06154" w:rsidRDefault="00B06154">
            <w:pPr>
              <w:pStyle w:val="Footer"/>
              <w:jc w:val="center"/>
            </w:pPr>
            <w:r>
              <w:t xml:space="preserve">Page </w:t>
            </w:r>
            <w:r w:rsidR="005078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78EA">
              <w:rPr>
                <w:b/>
                <w:sz w:val="24"/>
                <w:szCs w:val="24"/>
              </w:rPr>
              <w:fldChar w:fldCharType="separate"/>
            </w:r>
            <w:r w:rsidR="003E44D4">
              <w:rPr>
                <w:b/>
                <w:noProof/>
              </w:rPr>
              <w:t>3</w:t>
            </w:r>
            <w:r w:rsidR="005078E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078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078EA">
              <w:rPr>
                <w:b/>
                <w:sz w:val="24"/>
                <w:szCs w:val="24"/>
              </w:rPr>
              <w:fldChar w:fldCharType="separate"/>
            </w:r>
            <w:r w:rsidR="003E44D4">
              <w:rPr>
                <w:b/>
                <w:noProof/>
              </w:rPr>
              <w:t>3</w:t>
            </w:r>
            <w:r w:rsidR="005078E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06154" w:rsidRDefault="00B061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0C7" w:rsidRDefault="00D710C7" w:rsidP="007D6EC4">
      <w:pPr>
        <w:spacing w:after="0" w:line="240" w:lineRule="auto"/>
      </w:pPr>
      <w:r>
        <w:separator/>
      </w:r>
    </w:p>
  </w:footnote>
  <w:footnote w:type="continuationSeparator" w:id="0">
    <w:p w:rsidR="00D710C7" w:rsidRDefault="00D710C7" w:rsidP="007D6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22ABC"/>
    <w:multiLevelType w:val="hybridMultilevel"/>
    <w:tmpl w:val="0E94C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FE645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4B62B8"/>
    <w:multiLevelType w:val="hybridMultilevel"/>
    <w:tmpl w:val="17DCD43C"/>
    <w:lvl w:ilvl="0" w:tplc="B0B6A88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479D"/>
    <w:rsid w:val="000035F8"/>
    <w:rsid w:val="00045A30"/>
    <w:rsid w:val="000C5473"/>
    <w:rsid w:val="001534F2"/>
    <w:rsid w:val="0017595C"/>
    <w:rsid w:val="00241153"/>
    <w:rsid w:val="002E1B15"/>
    <w:rsid w:val="003A665B"/>
    <w:rsid w:val="003C6C39"/>
    <w:rsid w:val="003E44D4"/>
    <w:rsid w:val="00445DEC"/>
    <w:rsid w:val="005078EA"/>
    <w:rsid w:val="0055690B"/>
    <w:rsid w:val="0066479D"/>
    <w:rsid w:val="007376C8"/>
    <w:rsid w:val="0075383E"/>
    <w:rsid w:val="00783832"/>
    <w:rsid w:val="007A6DD0"/>
    <w:rsid w:val="007D099D"/>
    <w:rsid w:val="007D6EC4"/>
    <w:rsid w:val="00915DF3"/>
    <w:rsid w:val="00A90DBF"/>
    <w:rsid w:val="00B06154"/>
    <w:rsid w:val="00BB0036"/>
    <w:rsid w:val="00C25C0B"/>
    <w:rsid w:val="00C42544"/>
    <w:rsid w:val="00C75BD9"/>
    <w:rsid w:val="00D710C7"/>
    <w:rsid w:val="00D73588"/>
    <w:rsid w:val="00E23FDF"/>
    <w:rsid w:val="00E83950"/>
    <w:rsid w:val="00EC474A"/>
    <w:rsid w:val="00F23DB5"/>
    <w:rsid w:val="00FB5ACE"/>
    <w:rsid w:val="00FF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EC4"/>
  </w:style>
  <w:style w:type="paragraph" w:styleId="Footer">
    <w:name w:val="footer"/>
    <w:basedOn w:val="Normal"/>
    <w:link w:val="FooterChar"/>
    <w:uiPriority w:val="99"/>
    <w:unhideWhenUsed/>
    <w:rsid w:val="007D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EC4"/>
  </w:style>
  <w:style w:type="paragraph" w:styleId="ListParagraph">
    <w:name w:val="List Paragraph"/>
    <w:basedOn w:val="Normal"/>
    <w:uiPriority w:val="34"/>
    <w:qFormat/>
    <w:rsid w:val="00045A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66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8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DWR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jamiea</dc:creator>
  <cp:keywords/>
  <dc:description/>
  <cp:lastModifiedBy>Eli Ateljevich</cp:lastModifiedBy>
  <cp:revision>5</cp:revision>
  <dcterms:created xsi:type="dcterms:W3CDTF">2010-12-15T17:09:00Z</dcterms:created>
  <dcterms:modified xsi:type="dcterms:W3CDTF">2010-12-24T18:52:00Z</dcterms:modified>
</cp:coreProperties>
</file>