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093FA1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093FA1">
              <w:rPr>
                <w:b/>
              </w:rPr>
              <w:t>Uniform Flow- Linear Reaction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093FA1">
            <w:r w:rsidRPr="00093FA1">
              <w:rPr>
                <w:noProof/>
              </w:rPr>
              <w:drawing>
                <wp:inline distT="0" distB="0" distL="0" distR="0">
                  <wp:extent cx="2733675" cy="1552575"/>
                  <wp:effectExtent l="0" t="0" r="0" b="0"/>
                  <wp:docPr id="2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089482"/>
                            <a:chOff x="1371600" y="1600200"/>
                            <a:chExt cx="6858000" cy="4089482"/>
                          </a:xfrm>
                        </a:grpSpPr>
                        <a:grpSp>
                          <a:nvGrpSpPr>
                            <a:cNvPr id="80" name="Group 79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371600" y="1600200"/>
                              <a:ext cx="6858000" cy="4089482"/>
                              <a:chOff x="15392400" y="34137598"/>
                              <a:chExt cx="5143500" cy="3067111"/>
                            </a:xfrm>
                          </a:grpSpPr>
                          <a:sp>
                            <a:nvSpPr>
                              <a:cNvPr id="81" name="TextBox 80"/>
                              <a:cNvSpPr txBox="1"/>
                            </a:nvSpPr>
                            <a:spPr>
                              <a:xfrm>
                                <a:off x="15792450" y="34137598"/>
                                <a:ext cx="4648200" cy="577081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Reaction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" name="Rectangle 81"/>
                              <a:cNvSpPr/>
                            </a:nvSpPr>
                            <a:spPr>
                              <a:xfrm>
                                <a:off x="15887700" y="347243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83" name="TextBox 82"/>
                              <a:cNvSpPr txBox="1"/>
                            </a:nvSpPr>
                            <a:spPr>
                              <a:xfrm rot="16200000">
                                <a:off x="14457522" y="355296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4" name="TextBox 83"/>
                              <a:cNvSpPr txBox="1"/>
                            </a:nvSpPr>
                            <a:spPr>
                              <a:xfrm>
                                <a:off x="18249900" y="36804599"/>
                                <a:ext cx="22860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7" name="Group 144"/>
                              <a:cNvGrpSpPr/>
                            </a:nvGrpSpPr>
                            <a:grpSpPr>
                              <a:xfrm>
                                <a:off x="15925800" y="34975800"/>
                                <a:ext cx="1479860" cy="18288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90" name="Freeform 89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91" name="Freeform 90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86" name="TextBox 85"/>
                              <a:cNvSpPr txBox="1"/>
                            </a:nvSpPr>
                            <a:spPr>
                              <a:xfrm>
                                <a:off x="16992600" y="34747200"/>
                                <a:ext cx="3467100" cy="52322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Moves and decays </a:t>
                                  </a: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9" name="Group 144"/>
                              <a:cNvGrpSpPr/>
                            </a:nvGrpSpPr>
                            <a:grpSpPr>
                              <a:xfrm>
                                <a:off x="18516600" y="35280600"/>
                                <a:ext cx="1479860" cy="15240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88" name="Freeform 87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89" name="Freeform 88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CC16E3">
              <w:t>:</w:t>
            </w:r>
          </w:p>
          <w:p w:rsidR="00487EEA" w:rsidRDefault="00093FA1">
            <w:r>
              <w:rPr>
                <w:sz w:val="24"/>
                <w:szCs w:val="24"/>
              </w:rPr>
              <w:t xml:space="preserve">Advection uniform flow, Gaussian mass distribution, </w:t>
            </w:r>
            <w:r w:rsidR="00261705">
              <w:rPr>
                <w:sz w:val="24"/>
                <w:szCs w:val="24"/>
              </w:rPr>
              <w:t xml:space="preserve">subjected to </w:t>
            </w:r>
            <w:r>
              <w:rPr>
                <w:sz w:val="24"/>
                <w:szCs w:val="24"/>
              </w:rPr>
              <w:t>linear decay</w:t>
            </w:r>
            <w:r w:rsidR="00261705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93FA1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0.0003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51.2 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600.0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93FA1" w:rsidRPr="00841988" w:rsidRDefault="00093FA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093FA1" w:rsidP="00D54CED">
            <w:pPr>
              <w:spacing w:before="60" w:after="60"/>
            </w:pPr>
            <w:r>
              <w:t xml:space="preserve">Advection subjected to uniform flow, </w:t>
            </w:r>
            <w:r w:rsidR="00CC16E3">
              <w:t>and a</w:t>
            </w:r>
            <w:r>
              <w:t xml:space="preserve"> linear decay equation solves by </w:t>
            </w:r>
            <w:proofErr w:type="spellStart"/>
            <w:r>
              <w:t>Heun</w:t>
            </w:r>
            <w:proofErr w:type="spellEnd"/>
            <w:r w:rsidR="00CC16E3">
              <w:t xml:space="preserve"> method</w:t>
            </w:r>
            <w:proofErr w:type="gramStart"/>
            <w:r w:rsidR="00CC16E3">
              <w:t>,  ordinary</w:t>
            </w:r>
            <w:proofErr w:type="gramEnd"/>
            <w:r w:rsidR="00CC16E3">
              <w:t xml:space="preserve"> differential equation</w:t>
            </w:r>
            <w:r>
              <w:t xml:space="preserve"> solver and results are compared with analytical solution.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16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256-512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093FA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16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512-1024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093FA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  <w:r w:rsidR="00CC16E3">
              <w:t xml:space="preserve"> Test passes the defined criteria with 2</w:t>
            </w:r>
            <w:r w:rsidR="00CC16E3">
              <w:rPr>
                <w:vertAlign w:val="superscript"/>
              </w:rPr>
              <w:t>nd</w:t>
            </w:r>
            <w:r w:rsidR="00CC16E3">
              <w:t xml:space="preserve"> order convergence ratio and the results are restrained in the acceptable range of accuracy.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D0A27"/>
    <w:rsid w:val="001D25E4"/>
    <w:rsid w:val="0023692A"/>
    <w:rsid w:val="00260779"/>
    <w:rsid w:val="00261705"/>
    <w:rsid w:val="00281E19"/>
    <w:rsid w:val="00286D1B"/>
    <w:rsid w:val="002B6F1E"/>
    <w:rsid w:val="00344468"/>
    <w:rsid w:val="003543FE"/>
    <w:rsid w:val="003670AC"/>
    <w:rsid w:val="003814B6"/>
    <w:rsid w:val="003926CD"/>
    <w:rsid w:val="003E2A69"/>
    <w:rsid w:val="0043411E"/>
    <w:rsid w:val="00461161"/>
    <w:rsid w:val="00463E63"/>
    <w:rsid w:val="00487EEA"/>
    <w:rsid w:val="004B0A53"/>
    <w:rsid w:val="004C4E48"/>
    <w:rsid w:val="00503D7D"/>
    <w:rsid w:val="00547485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A97D84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86B55"/>
    <w:rsid w:val="00CC16E3"/>
    <w:rsid w:val="00CC75C3"/>
    <w:rsid w:val="00CD2678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1AF8-1E93-4A6C-B070-490046D0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11</cp:revision>
  <cp:lastPrinted>2010-12-08T17:18:00Z</cp:lastPrinted>
  <dcterms:created xsi:type="dcterms:W3CDTF">2010-11-29T16:28:00Z</dcterms:created>
  <dcterms:modified xsi:type="dcterms:W3CDTF">2010-12-08T17:21:00Z</dcterms:modified>
</cp:coreProperties>
</file>