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5F" w:rsidRPr="00B0525F" w:rsidRDefault="00B0525F" w:rsidP="00B05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0525F">
        <w:rPr>
          <w:rFonts w:ascii="Times New Roman" w:eastAsia="Times New Roman" w:hAnsi="Times New Roman" w:cs="Times New Roman"/>
          <w:b/>
          <w:bCs/>
          <w:sz w:val="36"/>
          <w:szCs w:val="36"/>
        </w:rPr>
        <w:t>Runge-Kutta</w:t>
      </w:r>
      <w:proofErr w:type="spellEnd"/>
      <w:r w:rsidRPr="00B052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Third Order </w:t>
      </w:r>
    </w:p>
    <w:p w:rsidR="0047142D" w:rsidRDefault="00B0525F" w:rsidP="00B0525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This method is a third order </w:t>
      </w:r>
      <w:proofErr w:type="spellStart"/>
      <w:r w:rsidRPr="00B0525F">
        <w:rPr>
          <w:rFonts w:ascii="Times New Roman" w:eastAsia="Times New Roman" w:hAnsi="Times New Roman" w:cs="Times New Roman"/>
          <w:sz w:val="24"/>
          <w:szCs w:val="24"/>
        </w:rPr>
        <w:t>Runge-Kutta</w:t>
      </w:r>
      <w:proofErr w:type="spellEnd"/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 method for approximating the solution of the initial value problem </w:t>
      </w:r>
      <w:r>
        <w:rPr>
          <w:rFonts w:ascii="Cambria Math" w:hAnsi="Cambria Math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  subjected to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7142D" w:rsidRPr="0047142D" w:rsidRDefault="0047142D" w:rsidP="00B0525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525F" w:rsidRPr="0047142D" w:rsidRDefault="00B0525F" w:rsidP="00B0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25F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 evaluates the integrand,</w:t>
      </w:r>
      <w:r w:rsidR="006B7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f(</w:t>
      </w:r>
      <w:proofErr w:type="spell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x,y</w:t>
      </w:r>
      <w:proofErr w:type="spell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, three times per step. For step 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i+1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92290" w:rsidRDefault="00B0525F" w:rsidP="00B0525F">
      <w:pPr>
        <w:rPr>
          <w:rFonts w:ascii="Times New Roman" w:eastAsia="Times New Roman" w:hAnsi="Times New Roman" w:cs="Times New Roman"/>
          <w:sz w:val="24"/>
          <w:szCs w:val="24"/>
        </w:rPr>
      </w:pPr>
      <w:r w:rsidRPr="00B0525F">
        <w:rPr>
          <w:rFonts w:ascii="Times New Roman" w:eastAsia="Times New Roman" w:hAnsi="Times New Roman" w:cs="Times New Roman"/>
          <w:sz w:val="24"/>
          <w:szCs w:val="24"/>
        </w:rPr>
        <w:t>This method is a third order procedure for which Richardson extrapolation can be used.</w:t>
      </w:r>
    </w:p>
    <w:p w:rsidR="00F45523" w:rsidRDefault="006C5A24" w:rsidP="00B0525F">
      <w:pPr>
        <w:rPr>
          <w:rFonts w:ascii="Cambria Math" w:eastAsiaTheme="minorEastAsia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45523" w:rsidRPr="0047142D" w:rsidRDefault="0047142D" w:rsidP="009F437D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Where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i,n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,n+1</m:t>
                    </m:r>
                  </m:e>
                </m:d>
              </m:e>
            </m:eqArr>
          </m:e>
        </m:d>
      </m:oMath>
    </w:p>
    <w:p w:rsidR="0047142D" w:rsidRPr="0047142D" w:rsidRDefault="0047142D" w:rsidP="00B0525F">
      <w:pPr>
        <w:rPr>
          <w:rFonts w:ascii="Cambria Math" w:eastAsiaTheme="minorEastAsia" w:hAnsi="Cambria Math"/>
          <w:i/>
        </w:rPr>
      </w:pPr>
    </w:p>
    <w:p w:rsidR="00F45523" w:rsidRPr="00F45523" w:rsidRDefault="00F45523" w:rsidP="00B0525F">
      <w:pPr>
        <w:rPr>
          <w:rFonts w:ascii="Cambria Math" w:hAnsi="Cambria Math"/>
          <w:i/>
        </w:rPr>
      </w:pPr>
    </w:p>
    <w:sectPr w:rsidR="00F45523" w:rsidRPr="00F45523" w:rsidSect="00C9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525F"/>
    <w:rsid w:val="0047142D"/>
    <w:rsid w:val="006B7DFC"/>
    <w:rsid w:val="006C5A24"/>
    <w:rsid w:val="007C66C5"/>
    <w:rsid w:val="009F437D"/>
    <w:rsid w:val="00A41736"/>
    <w:rsid w:val="00B0525F"/>
    <w:rsid w:val="00C92290"/>
    <w:rsid w:val="00F2205D"/>
    <w:rsid w:val="00F45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90"/>
  </w:style>
  <w:style w:type="paragraph" w:styleId="Heading2">
    <w:name w:val="heading 2"/>
    <w:basedOn w:val="Normal"/>
    <w:link w:val="Heading2Char"/>
    <w:uiPriority w:val="9"/>
    <w:qFormat/>
    <w:rsid w:val="00B0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2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F45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4</cp:revision>
  <dcterms:created xsi:type="dcterms:W3CDTF">2010-07-14T16:39:00Z</dcterms:created>
  <dcterms:modified xsi:type="dcterms:W3CDTF">2010-07-14T21:05:00Z</dcterms:modified>
</cp:coreProperties>
</file>