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B7503E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B7503E">
              <w:rPr>
                <w:b/>
              </w:rPr>
              <w:t>of</w:t>
            </w:r>
            <w:r w:rsidRPr="00487EEA">
              <w:rPr>
                <w:b/>
              </w:rPr>
              <w:t xml:space="preserve"> Uniform </w:t>
            </w:r>
            <w:r w:rsidR="00CF2C39">
              <w:rPr>
                <w:b/>
              </w:rPr>
              <w:t xml:space="preserve">Bidirectional </w:t>
            </w:r>
            <w:r w:rsidRPr="00487EEA">
              <w:rPr>
                <w:b/>
              </w:rPr>
              <w:t>Flow</w:t>
            </w:r>
            <w:r w:rsidR="00667216">
              <w:rPr>
                <w:b/>
              </w:rPr>
              <w:t xml:space="preserve"> Dirichlet</w:t>
            </w:r>
            <w:r w:rsidR="000E2418">
              <w:rPr>
                <w:b/>
              </w:rPr>
              <w:t xml:space="preserve"> Boundary Condition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CF2C39">
            <w:r w:rsidRPr="00CF2C39">
              <w:rPr>
                <w:noProof/>
              </w:rPr>
              <w:drawing>
                <wp:inline distT="0" distB="0" distL="0" distR="0">
                  <wp:extent cx="3048000" cy="1485900"/>
                  <wp:effectExtent l="19050" t="0" r="0" b="0"/>
                  <wp:docPr id="4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334000" cy="2476500"/>
                            <a:chOff x="457200" y="2057400"/>
                            <a:chExt cx="5334000" cy="2476500"/>
                          </a:xfrm>
                        </a:grpSpPr>
                        <a:grpSp>
                          <a:nvGrpSpPr>
                            <a:cNvPr id="6" name="Group 5"/>
                            <a:cNvGrpSpPr/>
                          </a:nvGrpSpPr>
                          <a:grpSpPr>
                            <a:xfrm>
                              <a:off x="457200" y="2057400"/>
                              <a:ext cx="5334000" cy="2476500"/>
                              <a:chOff x="3200400" y="2781300"/>
                              <a:chExt cx="5334000" cy="2476500"/>
                            </a:xfrm>
                          </a:grpSpPr>
                          <a:pic>
                            <a:nvPicPr>
                              <a:cNvPr id="4" name="Picture 3" descr="Advection uniform flow test.png"/>
                              <a:cNvPicPr/>
                            </a:nvPicPr>
                            <a:blipFill>
                              <a:blip r:embed="rId6" cstate="print"/>
                              <a:stretch>
                                <a:fillRect/>
                              </a:stretch>
                            </a:blipFill>
                            <a:spPr>
                              <a:xfrm>
                                <a:off x="3200400" y="2781300"/>
                                <a:ext cx="5334000" cy="2476500"/>
                              </a:xfrm>
                              <a:prstGeom prst="rect">
                                <a:avLst/>
                              </a:prstGeom>
                            </a:spPr>
                          </a:pic>
                          <a:sp>
                            <a:nvSpPr>
                              <a:cNvPr id="5" name="Left-Right Arrow 4"/>
                              <a:cNvSpPr/>
                            </a:nvSpPr>
                            <a:spPr>
                              <a:xfrm>
                                <a:off x="5334000" y="4419600"/>
                                <a:ext cx="1219200" cy="381000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0E2418">
              <w:t>:</w:t>
            </w:r>
          </w:p>
          <w:p w:rsidR="00487EEA" w:rsidRDefault="00B7503E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>flow</w:t>
            </w:r>
            <w:r w:rsidR="00CF2C39">
              <w:rPr>
                <w:sz w:val="24"/>
                <w:szCs w:val="24"/>
              </w:rPr>
              <w:t xml:space="preserve"> field</w:t>
            </w:r>
            <w:r w:rsidR="00CF2C39" w:rsidRPr="00653736">
              <w:rPr>
                <w:sz w:val="24"/>
                <w:szCs w:val="24"/>
              </w:rPr>
              <w:t xml:space="preserve">, </w:t>
            </w:r>
            <w:r w:rsidR="00CF2C39">
              <w:rPr>
                <w:sz w:val="24"/>
                <w:szCs w:val="24"/>
              </w:rPr>
              <w:t>Gaussian</w:t>
            </w:r>
            <w:r w:rsidR="00CF2C39" w:rsidRPr="00653736">
              <w:rPr>
                <w:sz w:val="24"/>
                <w:szCs w:val="24"/>
              </w:rPr>
              <w:t xml:space="preserve"> initial </w:t>
            </w:r>
            <w:r w:rsidR="00CF2C39">
              <w:rPr>
                <w:sz w:val="24"/>
                <w:szCs w:val="24"/>
              </w:rPr>
              <w:t>distribution</w:t>
            </w:r>
            <w:r w:rsidR="00CF2C39" w:rsidRPr="00653736">
              <w:rPr>
                <w:sz w:val="24"/>
                <w:szCs w:val="24"/>
              </w:rPr>
              <w:t xml:space="preserve"> of mass</w:t>
            </w:r>
            <w:r w:rsidR="00CF2C39">
              <w:rPr>
                <w:sz w:val="24"/>
                <w:szCs w:val="24"/>
              </w:rPr>
              <w:t>,</w:t>
            </w:r>
            <w:r w:rsidR="00CF2C39" w:rsidRPr="00653736">
              <w:rPr>
                <w:sz w:val="24"/>
                <w:szCs w:val="24"/>
              </w:rPr>
              <w:t xml:space="preserve"> </w:t>
            </w:r>
            <w:r w:rsidR="00CF2C39">
              <w:rPr>
                <w:sz w:val="24"/>
                <w:szCs w:val="24"/>
              </w:rPr>
              <w:t>value concentration</w:t>
            </w:r>
            <w:r w:rsidR="00CF2C39" w:rsidRPr="00653736">
              <w:rPr>
                <w:sz w:val="24"/>
                <w:szCs w:val="24"/>
              </w:rPr>
              <w:t xml:space="preserve"> </w:t>
            </w:r>
            <w:r w:rsidR="00CF2C39">
              <w:rPr>
                <w:sz w:val="24"/>
                <w:szCs w:val="24"/>
              </w:rPr>
              <w:t xml:space="preserve">boundary condition, moves forward for T/2 and backward for T/2 and </w:t>
            </w:r>
            <w:r>
              <w:rPr>
                <w:sz w:val="24"/>
                <w:szCs w:val="24"/>
              </w:rPr>
              <w:t xml:space="preserve">the result </w:t>
            </w:r>
            <w:r w:rsidR="00CF2C39">
              <w:rPr>
                <w:sz w:val="24"/>
                <w:szCs w:val="24"/>
              </w:rPr>
              <w:t>compares with the initial condition.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2560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B7503E" w:rsidRDefault="00B7503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587E9F" w:rsidP="00C32789">
            <w:r>
              <w:t xml:space="preserve">The initial </w:t>
            </w:r>
            <w:r w:rsidR="00C32789">
              <w:t xml:space="preserve">mass </w:t>
            </w:r>
            <w:r>
              <w:t xml:space="preserve">distribution is shifted forward </w:t>
            </w:r>
            <w:r w:rsidR="00C32789">
              <w:t>&amp;</w:t>
            </w:r>
            <w:r>
              <w:t>backward and the result is compared with initial values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="000E2418">
              <w:rPr>
                <w:sz w:val="20"/>
                <w:szCs w:val="20"/>
              </w:rPr>
              <w:t>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2.85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  <w:r w:rsidR="0053208E">
              <w:t>Test passes defined criteria, results are 2</w:t>
            </w:r>
            <w:r w:rsidR="0053208E" w:rsidRPr="0053208E">
              <w:rPr>
                <w:vertAlign w:val="superscript"/>
              </w:rPr>
              <w:t>nd</w:t>
            </w:r>
            <w:r w:rsidR="0053208E">
              <w:t xml:space="preserve"> order convergent and in the reasonable range of accuracy. 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43E6E"/>
    <w:rsid w:val="00067412"/>
    <w:rsid w:val="00085DBB"/>
    <w:rsid w:val="000B3637"/>
    <w:rsid w:val="000C19CE"/>
    <w:rsid w:val="000E2418"/>
    <w:rsid w:val="001D0A27"/>
    <w:rsid w:val="001D25E4"/>
    <w:rsid w:val="0023692A"/>
    <w:rsid w:val="00281E19"/>
    <w:rsid w:val="00286D1B"/>
    <w:rsid w:val="002B6F1E"/>
    <w:rsid w:val="003543FE"/>
    <w:rsid w:val="003670AC"/>
    <w:rsid w:val="003926CD"/>
    <w:rsid w:val="003B729F"/>
    <w:rsid w:val="003E2A69"/>
    <w:rsid w:val="0043411E"/>
    <w:rsid w:val="00463E63"/>
    <w:rsid w:val="00487EEA"/>
    <w:rsid w:val="004B0A53"/>
    <w:rsid w:val="004C4E48"/>
    <w:rsid w:val="00503D7D"/>
    <w:rsid w:val="0053208E"/>
    <w:rsid w:val="00564BD4"/>
    <w:rsid w:val="00587E9F"/>
    <w:rsid w:val="005F4B8B"/>
    <w:rsid w:val="0061032F"/>
    <w:rsid w:val="00617F52"/>
    <w:rsid w:val="00621027"/>
    <w:rsid w:val="00660C24"/>
    <w:rsid w:val="00667216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B7503E"/>
    <w:rsid w:val="00BA14E8"/>
    <w:rsid w:val="00BA1EF7"/>
    <w:rsid w:val="00BC1991"/>
    <w:rsid w:val="00C06762"/>
    <w:rsid w:val="00C31357"/>
    <w:rsid w:val="00C32789"/>
    <w:rsid w:val="00C41CCC"/>
    <w:rsid w:val="00C6689C"/>
    <w:rsid w:val="00CC75C3"/>
    <w:rsid w:val="00CF2C39"/>
    <w:rsid w:val="00D02046"/>
    <w:rsid w:val="00D06425"/>
    <w:rsid w:val="00D73B1E"/>
    <w:rsid w:val="00D84BDD"/>
    <w:rsid w:val="00DC7F30"/>
    <w:rsid w:val="00EE48FB"/>
    <w:rsid w:val="00EF619E"/>
    <w:rsid w:val="00F2742F"/>
    <w:rsid w:val="00F36850"/>
    <w:rsid w:val="00F409A8"/>
    <w:rsid w:val="00F65DC1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C99F5-595E-4515-87EB-B4127296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7</cp:revision>
  <cp:lastPrinted>2010-11-10T19:31:00Z</cp:lastPrinted>
  <dcterms:created xsi:type="dcterms:W3CDTF">2010-11-29T15:18:00Z</dcterms:created>
  <dcterms:modified xsi:type="dcterms:W3CDTF">2010-12-06T18:28:00Z</dcterms:modified>
</cp:coreProperties>
</file>