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BD52A28" w:rsidR="00A325D0" w:rsidRPr="006B4954" w:rsidRDefault="0043237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15550E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EE0C21">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18"/>
        <w:gridCol w:w="1350"/>
        <w:gridCol w:w="1800"/>
        <w:gridCol w:w="5274"/>
      </w:tblGrid>
      <w:tr w:rsidR="00A325D0" w:rsidRPr="006B4954" w14:paraId="614D61A0" w14:textId="77777777" w:rsidTr="00D96509">
        <w:trPr>
          <w:tblHeader/>
        </w:trPr>
        <w:tc>
          <w:tcPr>
            <w:tcW w:w="91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35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0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27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D96509">
        <w:trPr>
          <w:tblHeader/>
        </w:trPr>
        <w:tc>
          <w:tcPr>
            <w:tcW w:w="918" w:type="dxa"/>
          </w:tcPr>
          <w:p w14:paraId="75ACEA2A"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108F47BA" w14:textId="77777777" w:rsidR="00146ABB" w:rsidRDefault="00146AB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07ACD192" w14:textId="77777777" w:rsidR="00BF6933" w:rsidRDefault="00BF6933" w:rsidP="006B4954">
            <w:pPr>
              <w:suppressAutoHyphens/>
              <w:contextualSpacing/>
              <w:jc w:val="center"/>
              <w:rPr>
                <w:rFonts w:asciiTheme="majorHAnsi" w:hAnsiTheme="majorHAnsi" w:cstheme="majorHAnsi"/>
                <w:szCs w:val="22"/>
              </w:rPr>
            </w:pPr>
          </w:p>
          <w:p w14:paraId="70A73321" w14:textId="7FBCC3B4" w:rsidR="00BF6933" w:rsidRPr="006B4954" w:rsidRDefault="00BF6933"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350" w:type="dxa"/>
          </w:tcPr>
          <w:p w14:paraId="3A3D35A6" w14:textId="77777777" w:rsidR="00A325D0" w:rsidRDefault="0039155F" w:rsidP="006B4954">
            <w:pPr>
              <w:suppressAutoHyphens/>
              <w:contextualSpacing/>
              <w:rPr>
                <w:rFonts w:asciiTheme="majorHAnsi" w:hAnsiTheme="majorHAnsi" w:cstheme="majorHAnsi"/>
                <w:szCs w:val="22"/>
              </w:rPr>
            </w:pPr>
            <w:r>
              <w:rPr>
                <w:rFonts w:asciiTheme="majorHAnsi" w:hAnsiTheme="majorHAnsi" w:cstheme="majorHAnsi"/>
                <w:szCs w:val="22"/>
              </w:rPr>
              <w:t>11/10/2025</w:t>
            </w:r>
          </w:p>
          <w:p w14:paraId="114BDEC7" w14:textId="77777777" w:rsidR="00146ABB" w:rsidRDefault="00146ABB" w:rsidP="006B4954">
            <w:pPr>
              <w:suppressAutoHyphens/>
              <w:contextualSpacing/>
              <w:rPr>
                <w:rFonts w:asciiTheme="majorHAnsi" w:hAnsiTheme="majorHAnsi" w:cstheme="majorHAnsi"/>
                <w:szCs w:val="22"/>
              </w:rPr>
            </w:pPr>
            <w:r>
              <w:rPr>
                <w:rFonts w:asciiTheme="majorHAnsi" w:hAnsiTheme="majorHAnsi" w:cstheme="majorHAnsi"/>
                <w:szCs w:val="22"/>
              </w:rPr>
              <w:t>11/25/2025</w:t>
            </w:r>
          </w:p>
          <w:p w14:paraId="273A98E2" w14:textId="77777777" w:rsidR="00BF6933" w:rsidRDefault="00BF6933" w:rsidP="006B4954">
            <w:pPr>
              <w:suppressAutoHyphens/>
              <w:contextualSpacing/>
              <w:rPr>
                <w:rFonts w:asciiTheme="majorHAnsi" w:hAnsiTheme="majorHAnsi" w:cstheme="majorHAnsi"/>
                <w:szCs w:val="22"/>
              </w:rPr>
            </w:pPr>
          </w:p>
          <w:p w14:paraId="59616A6E" w14:textId="0BF092C0" w:rsidR="00BF6933" w:rsidRPr="006B4954" w:rsidRDefault="00BF6933" w:rsidP="006B4954">
            <w:pPr>
              <w:suppressAutoHyphens/>
              <w:contextualSpacing/>
              <w:rPr>
                <w:rFonts w:asciiTheme="majorHAnsi" w:hAnsiTheme="majorHAnsi" w:cstheme="majorHAnsi"/>
                <w:szCs w:val="22"/>
              </w:rPr>
            </w:pPr>
            <w:r>
              <w:rPr>
                <w:rFonts w:asciiTheme="majorHAnsi" w:hAnsiTheme="majorHAnsi" w:cstheme="majorHAnsi"/>
                <w:szCs w:val="22"/>
              </w:rPr>
              <w:t>12/08/2025</w:t>
            </w:r>
          </w:p>
        </w:tc>
        <w:tc>
          <w:tcPr>
            <w:tcW w:w="1800" w:type="dxa"/>
          </w:tcPr>
          <w:p w14:paraId="4CC7FC04" w14:textId="77777777" w:rsidR="00A325D0" w:rsidRDefault="009D5CC8" w:rsidP="006B4954">
            <w:pPr>
              <w:suppressAutoHyphens/>
              <w:contextualSpacing/>
              <w:rPr>
                <w:rFonts w:asciiTheme="majorHAnsi" w:hAnsiTheme="majorHAnsi" w:cstheme="majorHAnsi"/>
                <w:szCs w:val="22"/>
              </w:rPr>
            </w:pPr>
            <w:r>
              <w:rPr>
                <w:rFonts w:asciiTheme="majorHAnsi" w:hAnsiTheme="majorHAnsi" w:cstheme="majorHAnsi"/>
                <w:szCs w:val="22"/>
              </w:rPr>
              <w:t>Donald Schneider</w:t>
            </w:r>
          </w:p>
          <w:p w14:paraId="5E3B9EE9" w14:textId="77777777" w:rsidR="00A265AA" w:rsidRDefault="00A265AA" w:rsidP="006B4954">
            <w:pPr>
              <w:suppressAutoHyphens/>
              <w:contextualSpacing/>
              <w:rPr>
                <w:rFonts w:asciiTheme="majorHAnsi" w:hAnsiTheme="majorHAnsi" w:cstheme="majorHAnsi"/>
                <w:szCs w:val="22"/>
              </w:rPr>
            </w:pPr>
            <w:r>
              <w:rPr>
                <w:rFonts w:asciiTheme="majorHAnsi" w:hAnsiTheme="majorHAnsi" w:cstheme="majorHAnsi"/>
                <w:szCs w:val="22"/>
              </w:rPr>
              <w:t>Donald Schneider</w:t>
            </w:r>
          </w:p>
          <w:p w14:paraId="5D6AF1D0" w14:textId="77777777" w:rsidR="00BF6933" w:rsidRDefault="00BF6933" w:rsidP="006B4954">
            <w:pPr>
              <w:suppressAutoHyphens/>
              <w:contextualSpacing/>
              <w:rPr>
                <w:rFonts w:asciiTheme="majorHAnsi" w:hAnsiTheme="majorHAnsi" w:cstheme="majorHAnsi"/>
                <w:szCs w:val="22"/>
              </w:rPr>
            </w:pPr>
          </w:p>
          <w:p w14:paraId="093CD81A" w14:textId="0E07D45F" w:rsidR="00BF6933" w:rsidRPr="006B4954" w:rsidRDefault="00BF6933" w:rsidP="006B4954">
            <w:pPr>
              <w:suppressAutoHyphens/>
              <w:contextualSpacing/>
              <w:rPr>
                <w:rFonts w:asciiTheme="majorHAnsi" w:hAnsiTheme="majorHAnsi" w:cstheme="majorHAnsi"/>
                <w:szCs w:val="22"/>
              </w:rPr>
            </w:pPr>
            <w:r>
              <w:rPr>
                <w:rFonts w:asciiTheme="majorHAnsi" w:hAnsiTheme="majorHAnsi" w:cstheme="majorHAnsi"/>
                <w:szCs w:val="22"/>
              </w:rPr>
              <w:t>Donald Schneider</w:t>
            </w:r>
          </w:p>
        </w:tc>
        <w:tc>
          <w:tcPr>
            <w:tcW w:w="5274" w:type="dxa"/>
          </w:tcPr>
          <w:p w14:paraId="6B6CE0B0" w14:textId="77777777" w:rsidR="00A325D0" w:rsidRDefault="0039155F" w:rsidP="006B4954">
            <w:pPr>
              <w:suppressAutoHyphens/>
              <w:contextualSpacing/>
              <w:rPr>
                <w:rFonts w:asciiTheme="majorHAnsi" w:hAnsiTheme="majorHAnsi" w:cstheme="majorHAnsi"/>
                <w:szCs w:val="22"/>
              </w:rPr>
            </w:pPr>
            <w:r w:rsidRPr="0039155F">
              <w:rPr>
                <w:rFonts w:asciiTheme="majorHAnsi" w:hAnsiTheme="majorHAnsi" w:cstheme="majorHAnsi"/>
                <w:szCs w:val="22"/>
              </w:rPr>
              <w:t>Initial draft for Project One submission</w:t>
            </w:r>
          </w:p>
          <w:p w14:paraId="1232DF05" w14:textId="77777777" w:rsidR="00D96509" w:rsidRDefault="00A265AA" w:rsidP="006B4954">
            <w:pPr>
              <w:suppressAutoHyphens/>
              <w:contextualSpacing/>
              <w:rPr>
                <w:rFonts w:asciiTheme="majorHAnsi" w:hAnsiTheme="majorHAnsi" w:cstheme="majorHAnsi"/>
                <w:szCs w:val="22"/>
              </w:rPr>
            </w:pPr>
            <w:r w:rsidRPr="00A265AA">
              <w:rPr>
                <w:rFonts w:asciiTheme="majorHAnsi" w:hAnsiTheme="majorHAnsi" w:cstheme="majorHAnsi"/>
                <w:szCs w:val="22"/>
              </w:rPr>
              <w:t>Updated Evaluation and Recommendations</w:t>
            </w:r>
          </w:p>
          <w:p w14:paraId="015A495A" w14:textId="77777777" w:rsidR="00A265AA" w:rsidRDefault="00A265AA" w:rsidP="006B4954">
            <w:pPr>
              <w:suppressAutoHyphens/>
              <w:contextualSpacing/>
              <w:rPr>
                <w:rFonts w:asciiTheme="majorHAnsi" w:hAnsiTheme="majorHAnsi" w:cstheme="majorHAnsi"/>
                <w:szCs w:val="22"/>
              </w:rPr>
            </w:pPr>
            <w:r w:rsidRPr="00A265AA">
              <w:rPr>
                <w:rFonts w:asciiTheme="majorHAnsi" w:hAnsiTheme="majorHAnsi" w:cstheme="majorHAnsi"/>
                <w:szCs w:val="22"/>
              </w:rPr>
              <w:t xml:space="preserve"> for Project Two</w:t>
            </w:r>
          </w:p>
          <w:p w14:paraId="7E3B24A0" w14:textId="333441BE" w:rsidR="00BF6933" w:rsidRPr="006B4954" w:rsidRDefault="009C3366" w:rsidP="006B4954">
            <w:pPr>
              <w:suppressAutoHyphens/>
              <w:contextualSpacing/>
              <w:rPr>
                <w:rFonts w:asciiTheme="majorHAnsi" w:hAnsiTheme="majorHAnsi" w:cstheme="majorHAnsi"/>
                <w:szCs w:val="22"/>
              </w:rPr>
            </w:pPr>
            <w:r w:rsidRPr="009C3366">
              <w:rPr>
                <w:rFonts w:asciiTheme="majorHAnsi" w:hAnsiTheme="majorHAnsi" w:cstheme="majorHAnsi"/>
                <w:szCs w:val="22"/>
              </w:rPr>
              <w:t>Final draft for Project Three submission with completed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177606B4" w:rsidR="007B28D2" w:rsidRDefault="002671BB" w:rsidP="00987146">
      <w:r w:rsidRPr="002671BB">
        <w:t>The Gaming Room seeks to expand “Draw It or Lose It” from Android to a web-based, multi-platform experience. The proposed solution is a Java-based server application that enforces uniqueness for game and team names, maintains a single service instance via the singleton pattern, and models core domain entities (Game, Team, Player) with inheritance from a shared base (Entity). A lightweight REST interface will expose game creation and team/player management, while the server maintains in-memory state with unique IDs and consistent iteration-based checks to prevent duplicates. This design minimizes complexity, supports scale-out later, and cleanly meets the client’s immediate requirements: multiple teams per game, multiple players per team, unique names, and only one service instance in memory. The architecture is intentionally modular to allow future deployment to Linux/Windows servers and browser/mobile clients without reworking core domain logic.</w:t>
      </w:r>
    </w:p>
    <w:p w14:paraId="59761699" w14:textId="77777777" w:rsidR="002671BB" w:rsidRDefault="002671BB"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8A6CA75" w14:textId="7AE1C71B" w:rsidR="00F11F2C" w:rsidRPr="00F11F2C" w:rsidRDefault="00F11F2C" w:rsidP="00F11F2C">
      <w:pPr>
        <w:rPr>
          <w:i/>
          <w:szCs w:val="22"/>
        </w:rPr>
      </w:pPr>
      <w:bookmarkStart w:id="9" w:name="_Hlk115077100"/>
      <w:r w:rsidRPr="00F11F2C">
        <w:rPr>
          <w:i/>
          <w:szCs w:val="22"/>
        </w:rPr>
        <w:t>The Gaming Room requires a web</w:t>
      </w:r>
      <w:r w:rsidRPr="00F11F2C">
        <w:rPr>
          <w:i/>
          <w:szCs w:val="22"/>
        </w:rPr>
        <w:noBreakHyphen/>
        <w:t xml:space="preserve">based version of </w:t>
      </w:r>
      <w:r w:rsidRPr="00F11F2C">
        <w:rPr>
          <w:i/>
          <w:iCs/>
          <w:szCs w:val="22"/>
        </w:rPr>
        <w:t>Draw It or Lose It</w:t>
      </w:r>
      <w:r w:rsidRPr="00F11F2C">
        <w:rPr>
          <w:i/>
          <w:szCs w:val="22"/>
        </w:rPr>
        <w:t xml:space="preserve"> that supports multiple platforms. The business requirements include enabling multiple teams per game, multiple players per team, and enforcing unique names for games and teams. Technical requirements include ensuring only one instance of </w:t>
      </w:r>
      <w:proofErr w:type="gramStart"/>
      <w:r w:rsidRPr="00F11F2C">
        <w:rPr>
          <w:i/>
          <w:szCs w:val="22"/>
        </w:rPr>
        <w:t xml:space="preserve">the </w:t>
      </w:r>
      <w:proofErr w:type="spellStart"/>
      <w:r w:rsidR="004741A6">
        <w:rPr>
          <w:i/>
          <w:szCs w:val="22"/>
        </w:rPr>
        <w:t>GameService</w:t>
      </w:r>
      <w:proofErr w:type="spellEnd"/>
      <w:proofErr w:type="gramEnd"/>
      <w:r w:rsidR="004741A6">
        <w:rPr>
          <w:i/>
          <w:szCs w:val="22"/>
        </w:rPr>
        <w:t xml:space="preserve"> </w:t>
      </w:r>
      <w:r w:rsidR="004741A6" w:rsidRPr="00F11F2C">
        <w:rPr>
          <w:i/>
          <w:szCs w:val="22"/>
        </w:rPr>
        <w:t>exists</w:t>
      </w:r>
      <w:r w:rsidRPr="00F11F2C">
        <w:rPr>
          <w:i/>
          <w:szCs w:val="22"/>
        </w:rPr>
        <w:t xml:space="preserve"> in memory, assigning unique identifiers to each entity, and providing a scalable architecture that can later expand to distributed environments. The solution must be secure, portable across operating platforms, and maintainable with clear object</w:t>
      </w:r>
      <w:r w:rsidRPr="00F11F2C">
        <w:rPr>
          <w:i/>
          <w:szCs w:val="22"/>
        </w:rPr>
        <w:noBreakHyphen/>
        <w:t>oriented design.</w:t>
      </w:r>
    </w:p>
    <w:p w14:paraId="19AF4D52" w14:textId="7F255415" w:rsidR="007B28D2" w:rsidRPr="00522D19" w:rsidRDefault="007B28D2"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C513614" w14:textId="77777777" w:rsidR="000760B5" w:rsidRPr="000760B5" w:rsidRDefault="000760B5" w:rsidP="000760B5">
      <w:pPr>
        <w:suppressAutoHyphens/>
        <w:contextualSpacing/>
        <w:rPr>
          <w:rFonts w:asciiTheme="majorHAnsi" w:hAnsiTheme="majorHAnsi" w:cstheme="majorHAnsi"/>
          <w:szCs w:val="22"/>
        </w:rPr>
      </w:pPr>
      <w:r w:rsidRPr="000760B5">
        <w:rPr>
          <w:rFonts w:asciiTheme="majorHAnsi" w:hAnsiTheme="majorHAnsi" w:cstheme="majorHAnsi"/>
          <w:szCs w:val="22"/>
        </w:rPr>
        <w:t>Developing the game in a web</w:t>
      </w:r>
      <w:r w:rsidRPr="000760B5">
        <w:rPr>
          <w:rFonts w:asciiTheme="majorHAnsi" w:hAnsiTheme="majorHAnsi" w:cstheme="majorHAnsi"/>
          <w:szCs w:val="22"/>
        </w:rPr>
        <w:noBreakHyphen/>
        <w:t>based distributed environment introduces several constraints:</w:t>
      </w:r>
    </w:p>
    <w:p w14:paraId="2294595C" w14:textId="77777777" w:rsidR="000760B5" w:rsidRPr="000760B5" w:rsidRDefault="000760B5" w:rsidP="000760B5">
      <w:pPr>
        <w:numPr>
          <w:ilvl w:val="0"/>
          <w:numId w:val="8"/>
        </w:numPr>
        <w:suppressAutoHyphens/>
        <w:contextualSpacing/>
        <w:rPr>
          <w:rFonts w:asciiTheme="majorHAnsi" w:hAnsiTheme="majorHAnsi" w:cstheme="majorHAnsi"/>
          <w:szCs w:val="22"/>
        </w:rPr>
      </w:pPr>
      <w:r w:rsidRPr="000760B5">
        <w:rPr>
          <w:rFonts w:asciiTheme="majorHAnsi" w:hAnsiTheme="majorHAnsi" w:cstheme="majorHAnsi"/>
          <w:b/>
          <w:bCs/>
          <w:szCs w:val="22"/>
        </w:rPr>
        <w:t>Singleton limitation:</w:t>
      </w:r>
      <w:r w:rsidRPr="000760B5">
        <w:rPr>
          <w:rFonts w:asciiTheme="majorHAnsi" w:hAnsiTheme="majorHAnsi" w:cstheme="majorHAnsi"/>
          <w:szCs w:val="22"/>
        </w:rPr>
        <w:t xml:space="preserve"> Only one </w:t>
      </w:r>
      <w:proofErr w:type="spellStart"/>
      <w:r w:rsidRPr="000760B5">
        <w:rPr>
          <w:rFonts w:asciiTheme="majorHAnsi" w:hAnsiTheme="majorHAnsi" w:cstheme="majorHAnsi"/>
          <w:szCs w:val="22"/>
        </w:rPr>
        <w:t>GameService</w:t>
      </w:r>
      <w:proofErr w:type="spellEnd"/>
      <w:r w:rsidRPr="000760B5">
        <w:rPr>
          <w:rFonts w:asciiTheme="majorHAnsi" w:hAnsiTheme="majorHAnsi" w:cstheme="majorHAnsi"/>
          <w:szCs w:val="22"/>
        </w:rPr>
        <w:t xml:space="preserve"> instance can exist in memory. This works well in a single</w:t>
      </w:r>
      <w:r w:rsidRPr="000760B5">
        <w:rPr>
          <w:rFonts w:asciiTheme="majorHAnsi" w:hAnsiTheme="majorHAnsi" w:cstheme="majorHAnsi"/>
          <w:szCs w:val="22"/>
        </w:rPr>
        <w:noBreakHyphen/>
        <w:t>node environment but requires adaptation (e.g., database or distributed cache) for scaling.</w:t>
      </w:r>
    </w:p>
    <w:p w14:paraId="3034EBD3" w14:textId="77777777" w:rsidR="000760B5" w:rsidRPr="000760B5" w:rsidRDefault="000760B5" w:rsidP="000760B5">
      <w:pPr>
        <w:numPr>
          <w:ilvl w:val="0"/>
          <w:numId w:val="8"/>
        </w:numPr>
        <w:suppressAutoHyphens/>
        <w:contextualSpacing/>
        <w:rPr>
          <w:rFonts w:asciiTheme="majorHAnsi" w:hAnsiTheme="majorHAnsi" w:cstheme="majorHAnsi"/>
          <w:szCs w:val="22"/>
        </w:rPr>
      </w:pPr>
      <w:r w:rsidRPr="000760B5">
        <w:rPr>
          <w:rFonts w:asciiTheme="majorHAnsi" w:hAnsiTheme="majorHAnsi" w:cstheme="majorHAnsi"/>
          <w:b/>
          <w:bCs/>
          <w:szCs w:val="22"/>
        </w:rPr>
        <w:t>Name uniqueness:</w:t>
      </w:r>
      <w:r w:rsidRPr="000760B5">
        <w:rPr>
          <w:rFonts w:asciiTheme="majorHAnsi" w:hAnsiTheme="majorHAnsi" w:cstheme="majorHAnsi"/>
          <w:szCs w:val="22"/>
        </w:rPr>
        <w:t xml:space="preserve"> Games and teams must have unique names. Currently enforced via iteration, this constraint impacts performance as collections grow. Future persistence should enforce uniqueness at the database level.</w:t>
      </w:r>
    </w:p>
    <w:p w14:paraId="7947C97A" w14:textId="77777777" w:rsidR="000760B5" w:rsidRPr="000760B5" w:rsidRDefault="000760B5" w:rsidP="000760B5">
      <w:pPr>
        <w:numPr>
          <w:ilvl w:val="0"/>
          <w:numId w:val="8"/>
        </w:numPr>
        <w:suppressAutoHyphens/>
        <w:contextualSpacing/>
        <w:rPr>
          <w:rFonts w:asciiTheme="majorHAnsi" w:hAnsiTheme="majorHAnsi" w:cstheme="majorHAnsi"/>
          <w:szCs w:val="22"/>
        </w:rPr>
      </w:pPr>
      <w:r w:rsidRPr="000760B5">
        <w:rPr>
          <w:rFonts w:asciiTheme="majorHAnsi" w:hAnsiTheme="majorHAnsi" w:cstheme="majorHAnsi"/>
          <w:b/>
          <w:bCs/>
          <w:szCs w:val="22"/>
        </w:rPr>
        <w:t>Cross</w:t>
      </w:r>
      <w:r w:rsidRPr="000760B5">
        <w:rPr>
          <w:rFonts w:asciiTheme="majorHAnsi" w:hAnsiTheme="majorHAnsi" w:cstheme="majorHAnsi"/>
          <w:b/>
          <w:bCs/>
          <w:szCs w:val="22"/>
        </w:rPr>
        <w:noBreakHyphen/>
        <w:t>platform compatibility:</w:t>
      </w:r>
      <w:r w:rsidRPr="000760B5">
        <w:rPr>
          <w:rFonts w:asciiTheme="majorHAnsi" w:hAnsiTheme="majorHAnsi" w:cstheme="majorHAnsi"/>
          <w:szCs w:val="22"/>
        </w:rPr>
        <w:t xml:space="preserve"> The application must support browsers and mobile clients, constraining API design to language</w:t>
      </w:r>
      <w:r w:rsidRPr="000760B5">
        <w:rPr>
          <w:rFonts w:asciiTheme="majorHAnsi" w:hAnsiTheme="majorHAnsi" w:cstheme="majorHAnsi"/>
          <w:szCs w:val="22"/>
        </w:rPr>
        <w:noBreakHyphen/>
        <w:t>agnostic formats (JSON/REST).</w:t>
      </w:r>
    </w:p>
    <w:p w14:paraId="520946A1" w14:textId="77777777" w:rsidR="000760B5" w:rsidRPr="000760B5" w:rsidRDefault="000760B5" w:rsidP="000760B5">
      <w:pPr>
        <w:numPr>
          <w:ilvl w:val="0"/>
          <w:numId w:val="8"/>
        </w:numPr>
        <w:suppressAutoHyphens/>
        <w:contextualSpacing/>
        <w:rPr>
          <w:rFonts w:asciiTheme="majorHAnsi" w:hAnsiTheme="majorHAnsi" w:cstheme="majorHAnsi"/>
          <w:szCs w:val="22"/>
        </w:rPr>
      </w:pPr>
      <w:r w:rsidRPr="000760B5">
        <w:rPr>
          <w:rFonts w:asciiTheme="majorHAnsi" w:hAnsiTheme="majorHAnsi" w:cstheme="majorHAnsi"/>
          <w:b/>
          <w:bCs/>
          <w:szCs w:val="22"/>
        </w:rPr>
        <w:t>Time</w:t>
      </w:r>
      <w:r w:rsidRPr="000760B5">
        <w:rPr>
          <w:rFonts w:asciiTheme="majorHAnsi" w:hAnsiTheme="majorHAnsi" w:cstheme="majorHAnsi"/>
          <w:b/>
          <w:bCs/>
          <w:szCs w:val="22"/>
        </w:rPr>
        <w:noBreakHyphen/>
        <w:t>based gameplay:</w:t>
      </w:r>
      <w:r w:rsidRPr="000760B5">
        <w:rPr>
          <w:rFonts w:asciiTheme="majorHAnsi" w:hAnsiTheme="majorHAnsi" w:cstheme="majorHAnsi"/>
          <w:szCs w:val="22"/>
        </w:rPr>
        <w:t xml:space="preserve"> Rounds and timers require centralized scheduling to avoid drift in distributed deployments.</w:t>
      </w:r>
    </w:p>
    <w:p w14:paraId="48E76B53" w14:textId="77777777" w:rsidR="000760B5" w:rsidRPr="000760B5" w:rsidRDefault="000760B5" w:rsidP="000760B5">
      <w:pPr>
        <w:numPr>
          <w:ilvl w:val="0"/>
          <w:numId w:val="8"/>
        </w:numPr>
        <w:suppressAutoHyphens/>
        <w:contextualSpacing/>
        <w:rPr>
          <w:rFonts w:asciiTheme="majorHAnsi" w:hAnsiTheme="majorHAnsi" w:cstheme="majorHAnsi"/>
          <w:szCs w:val="22"/>
        </w:rPr>
      </w:pPr>
      <w:r w:rsidRPr="000760B5">
        <w:rPr>
          <w:rFonts w:asciiTheme="majorHAnsi" w:hAnsiTheme="majorHAnsi" w:cstheme="majorHAnsi"/>
          <w:b/>
          <w:bCs/>
          <w:szCs w:val="22"/>
        </w:rPr>
        <w:t>Security:</w:t>
      </w:r>
      <w:r w:rsidRPr="000760B5">
        <w:rPr>
          <w:rFonts w:asciiTheme="majorHAnsi" w:hAnsiTheme="majorHAnsi" w:cstheme="majorHAnsi"/>
          <w:szCs w:val="22"/>
        </w:rPr>
        <w:t xml:space="preserve"> Protecting user information requires HTTPS transport, input validation, and eventual authentication/authorization.</w:t>
      </w:r>
    </w:p>
    <w:p w14:paraId="710D2B03" w14:textId="77777777" w:rsidR="000760B5" w:rsidRPr="000760B5" w:rsidRDefault="000760B5" w:rsidP="000760B5">
      <w:pPr>
        <w:suppressAutoHyphens/>
        <w:contextualSpacing/>
        <w:rPr>
          <w:rFonts w:asciiTheme="majorHAnsi" w:hAnsiTheme="majorHAnsi" w:cstheme="majorHAnsi"/>
          <w:szCs w:val="22"/>
        </w:rPr>
      </w:pPr>
      <w:r w:rsidRPr="000760B5">
        <w:rPr>
          <w:rFonts w:asciiTheme="majorHAnsi" w:hAnsiTheme="majorHAnsi" w:cstheme="majorHAnsi"/>
          <w:szCs w:val="22"/>
        </w:rPr>
        <w:t>These constraints imply that while the initial design can run in a single Java process, future scaling will depend on containerization, load balancing, and persistent storage. The current design balances simplicity with extensibility, ensuring the client’s requirements are met now while leaving room for growth.</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D70C89B" w14:textId="4C9E1CAB" w:rsidR="00C81FC3" w:rsidRPr="00EB2973" w:rsidRDefault="00C81FC3" w:rsidP="00C81FC3">
      <w:pPr>
        <w:spacing w:after="160" w:line="278" w:lineRule="auto"/>
      </w:pPr>
      <w:r w:rsidRPr="00EB2973">
        <w:t xml:space="preserve">The </w:t>
      </w:r>
      <w:r w:rsidRPr="00EB2973">
        <w:rPr>
          <w:i/>
          <w:iCs/>
        </w:rPr>
        <w:t>Draw It or Lose It</w:t>
      </w:r>
      <w:r w:rsidRPr="00EB2973">
        <w:t xml:space="preserve"> application follows a layered architecture designed for </w:t>
      </w:r>
      <w:r>
        <w:t>web-based</w:t>
      </w:r>
      <w:r w:rsidRPr="00EB2973">
        <w:t xml:space="preserve"> distributed environments:</w:t>
      </w:r>
    </w:p>
    <w:p w14:paraId="7ACCCE80" w14:textId="70F2E6ED" w:rsidR="00C81FC3" w:rsidRPr="00EB2973" w:rsidRDefault="00C81FC3" w:rsidP="00C81FC3">
      <w:pPr>
        <w:numPr>
          <w:ilvl w:val="0"/>
          <w:numId w:val="9"/>
        </w:numPr>
        <w:spacing w:after="160" w:line="278" w:lineRule="auto"/>
      </w:pPr>
      <w:r w:rsidRPr="00EB2973">
        <w:rPr>
          <w:b/>
          <w:bCs/>
        </w:rPr>
        <w:lastRenderedPageBreak/>
        <w:t>Presentation Layer (Client Tier):</w:t>
      </w:r>
      <w:r w:rsidRPr="00EB2973">
        <w:br/>
        <w:t xml:space="preserve">Web browsers and mobile devices act as clients. They interact with the application through a RESTful API, receiving JSON responses. This ensures </w:t>
      </w:r>
      <w:r>
        <w:t>cross-platform</w:t>
      </w:r>
      <w:r w:rsidRPr="00EB2973">
        <w:t xml:space="preserve"> compatibility without requiring separate logic for each client type.</w:t>
      </w:r>
    </w:p>
    <w:p w14:paraId="1E1B0FCB" w14:textId="64BF0052" w:rsidR="00C81FC3" w:rsidRPr="00EB2973" w:rsidRDefault="00C81FC3" w:rsidP="00C81FC3">
      <w:pPr>
        <w:numPr>
          <w:ilvl w:val="0"/>
          <w:numId w:val="9"/>
        </w:numPr>
        <w:spacing w:after="160" w:line="278" w:lineRule="auto"/>
      </w:pPr>
      <w:r w:rsidRPr="00EB2973">
        <w:rPr>
          <w:b/>
          <w:bCs/>
        </w:rPr>
        <w:t>Application Layer (Server Tier):</w:t>
      </w:r>
      <w:r w:rsidRPr="00EB2973">
        <w:br/>
        <w:t xml:space="preserve">The </w:t>
      </w:r>
      <w:r>
        <w:t>Java-based</w:t>
      </w:r>
      <w:r w:rsidRPr="00EB2973">
        <w:t xml:space="preserve"> </w:t>
      </w:r>
      <w:proofErr w:type="spellStart"/>
      <w:r w:rsidR="0061241B">
        <w:t>GameService</w:t>
      </w:r>
      <w:proofErr w:type="spellEnd"/>
      <w:r w:rsidR="0061241B">
        <w:t xml:space="preserve"> </w:t>
      </w:r>
      <w:r w:rsidR="0061241B" w:rsidRPr="00EB2973">
        <w:t>Singleton</w:t>
      </w:r>
      <w:r w:rsidRPr="00EB2973">
        <w:t xml:space="preserve"> manages all game logic, including </w:t>
      </w:r>
      <w:r>
        <w:t xml:space="preserve">the </w:t>
      </w:r>
      <w:r w:rsidRPr="00EB2973">
        <w:t xml:space="preserve">creation of games, teams, and players. This layer enforces </w:t>
      </w:r>
      <w:r>
        <w:t xml:space="preserve">the </w:t>
      </w:r>
      <w:r w:rsidRPr="00EB2973">
        <w:t>uniqueness of names, assigns identifiers, and controls gameplay flow. It encapsulates business rules and exposes endpoints for client requests.</w:t>
      </w:r>
    </w:p>
    <w:p w14:paraId="0F39AC00" w14:textId="77777777" w:rsidR="00C81FC3" w:rsidRPr="00EB2973" w:rsidRDefault="00C81FC3" w:rsidP="00C81FC3">
      <w:pPr>
        <w:numPr>
          <w:ilvl w:val="0"/>
          <w:numId w:val="9"/>
        </w:numPr>
        <w:spacing w:after="160" w:line="278" w:lineRule="auto"/>
      </w:pPr>
      <w:r w:rsidRPr="00EB2973">
        <w:rPr>
          <w:b/>
          <w:bCs/>
        </w:rPr>
        <w:t>Data Layer (Storage Tier):</w:t>
      </w:r>
      <w:r w:rsidRPr="00EB2973">
        <w:br/>
        <w:t>Initially, entity data (games, teams, players) is stored in memory using lists. This supports rapid prototyping and testing. In future iterations, persistent storage (e.g., PostgreSQL or MySQL) will be introduced to enforce uniqueness constraints, provide durability, and support scaling across multiple servers.</w:t>
      </w:r>
    </w:p>
    <w:p w14:paraId="328839E4" w14:textId="77777777" w:rsidR="00C81FC3" w:rsidRPr="00EB2973" w:rsidRDefault="00C81FC3" w:rsidP="00C81FC3">
      <w:pPr>
        <w:numPr>
          <w:ilvl w:val="0"/>
          <w:numId w:val="9"/>
        </w:numPr>
        <w:spacing w:after="160" w:line="278" w:lineRule="auto"/>
      </w:pPr>
      <w:r w:rsidRPr="00EB2973">
        <w:rPr>
          <w:b/>
          <w:bCs/>
        </w:rPr>
        <w:t>Logical Topology:</w:t>
      </w:r>
    </w:p>
    <w:p w14:paraId="2F21BB04" w14:textId="77777777" w:rsidR="00C81FC3" w:rsidRPr="00EB2973" w:rsidRDefault="00C81FC3" w:rsidP="00C81FC3">
      <w:pPr>
        <w:spacing w:after="160" w:line="278" w:lineRule="auto"/>
        <w:ind w:left="1440"/>
      </w:pPr>
      <w:r w:rsidRPr="00EB2973">
        <w:t>Clients connect to the server over HTTPS.</w:t>
      </w:r>
    </w:p>
    <w:p w14:paraId="3C106477" w14:textId="1E700275" w:rsidR="00C81FC3" w:rsidRPr="00EB2973" w:rsidRDefault="00C81FC3" w:rsidP="00C81FC3">
      <w:pPr>
        <w:spacing w:after="160" w:line="278" w:lineRule="auto"/>
        <w:ind w:left="1440"/>
      </w:pPr>
      <w:r w:rsidRPr="00EB2973">
        <w:t xml:space="preserve">The server processes requests and manages state through the singleton </w:t>
      </w:r>
      <w:proofErr w:type="spellStart"/>
      <w:proofErr w:type="gramStart"/>
      <w:r w:rsidR="00B256F1">
        <w:t>GameService</w:t>
      </w:r>
      <w:proofErr w:type="spellEnd"/>
      <w:r w:rsidR="00B256F1">
        <w:t xml:space="preserve"> </w:t>
      </w:r>
      <w:r w:rsidRPr="00EB2973">
        <w:t>.</w:t>
      </w:r>
      <w:proofErr w:type="gramEnd"/>
    </w:p>
    <w:p w14:paraId="5BEB052B" w14:textId="33B4221F" w:rsidR="00C81FC3" w:rsidRPr="00EB2973" w:rsidRDefault="00C81FC3" w:rsidP="00C81FC3">
      <w:pPr>
        <w:spacing w:after="160" w:line="278" w:lineRule="auto"/>
        <w:ind w:left="1440"/>
      </w:pPr>
      <w:r w:rsidRPr="00EB2973">
        <w:t xml:space="preserve">Data is </w:t>
      </w:r>
      <w:r>
        <w:t>currently stored in memory</w:t>
      </w:r>
      <w:r w:rsidRPr="00EB2973">
        <w:t>, but the design anticipates migration to a database for distributed deployments.</w:t>
      </w:r>
    </w:p>
    <w:p w14:paraId="62321797" w14:textId="797E9244" w:rsidR="00C81FC3" w:rsidRPr="00EB2973" w:rsidRDefault="00C81FC3" w:rsidP="00C81FC3">
      <w:pPr>
        <w:spacing w:after="160" w:line="278" w:lineRule="auto"/>
        <w:ind w:left="1440"/>
      </w:pPr>
      <w:r w:rsidRPr="00EB2973">
        <w:t xml:space="preserve">Load balancers and container orchestration </w:t>
      </w:r>
      <w:r>
        <w:t xml:space="preserve">tools (such as </w:t>
      </w:r>
      <w:r w:rsidRPr="00EB2973">
        <w:t>Docker/Kubernetes) can be added later to support horizontal scaling.</w:t>
      </w:r>
    </w:p>
    <w:p w14:paraId="36BFD4F2" w14:textId="260C5D72" w:rsidR="00C81FC3" w:rsidRDefault="00C81FC3" w:rsidP="00C81FC3">
      <w:r w:rsidRPr="00EB2973">
        <w:t xml:space="preserve">This architecture separates concerns clearly: clients handle presentation, the server enforces business logic, and the data layer manages persistence. The modular design ensures maintainability and positions the application for future expansion into distributed, </w:t>
      </w:r>
      <w:r>
        <w:t>multi-platform</w:t>
      </w:r>
      <w:r w:rsidRPr="00EB2973">
        <w:t xml:space="preserve"> environments.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9170D34" w14:textId="77777777" w:rsidR="006E465E" w:rsidRPr="006E465E" w:rsidRDefault="006E465E" w:rsidP="006E465E">
      <w:pPr>
        <w:suppressAutoHyphens/>
        <w:contextualSpacing/>
        <w:rPr>
          <w:rFonts w:asciiTheme="majorHAnsi" w:hAnsiTheme="majorHAnsi" w:cstheme="majorHAnsi"/>
          <w:szCs w:val="22"/>
        </w:rPr>
      </w:pPr>
      <w:r w:rsidRPr="006E465E">
        <w:rPr>
          <w:rFonts w:asciiTheme="majorHAnsi" w:hAnsiTheme="majorHAnsi" w:cstheme="majorHAnsi"/>
          <w:szCs w:val="22"/>
        </w:rPr>
        <w:t>The UML diagram models the relationships between the core entities of the game:</w:t>
      </w:r>
    </w:p>
    <w:p w14:paraId="546231E5" w14:textId="77777777" w:rsidR="006E465E" w:rsidRPr="006E465E" w:rsidRDefault="006E465E" w:rsidP="006E465E">
      <w:pPr>
        <w:numPr>
          <w:ilvl w:val="0"/>
          <w:numId w:val="10"/>
        </w:numPr>
        <w:suppressAutoHyphens/>
        <w:contextualSpacing/>
        <w:rPr>
          <w:rFonts w:asciiTheme="majorHAnsi" w:hAnsiTheme="majorHAnsi" w:cstheme="majorHAnsi"/>
          <w:szCs w:val="22"/>
        </w:rPr>
      </w:pPr>
      <w:r w:rsidRPr="006E465E">
        <w:rPr>
          <w:rFonts w:asciiTheme="majorHAnsi" w:hAnsiTheme="majorHAnsi" w:cstheme="majorHAnsi"/>
          <w:b/>
          <w:bCs/>
          <w:szCs w:val="22"/>
        </w:rPr>
        <w:t>Entity (base class):</w:t>
      </w:r>
      <w:r w:rsidRPr="006E465E">
        <w:rPr>
          <w:rFonts w:asciiTheme="majorHAnsi" w:hAnsiTheme="majorHAnsi" w:cstheme="majorHAnsi"/>
          <w:szCs w:val="22"/>
        </w:rPr>
        <w:t xml:space="preserve"> Provides common attributes (id, name) and methods (</w:t>
      </w:r>
      <w:proofErr w:type="spellStart"/>
      <w:r w:rsidRPr="006E465E">
        <w:rPr>
          <w:rFonts w:asciiTheme="majorHAnsi" w:hAnsiTheme="majorHAnsi" w:cstheme="majorHAnsi"/>
          <w:szCs w:val="22"/>
        </w:rPr>
        <w:t>getId</w:t>
      </w:r>
      <w:proofErr w:type="spellEnd"/>
      <w:r w:rsidRPr="006E465E">
        <w:rPr>
          <w:rFonts w:asciiTheme="majorHAnsi" w:hAnsiTheme="majorHAnsi" w:cstheme="majorHAnsi"/>
          <w:szCs w:val="22"/>
        </w:rPr>
        <w:t xml:space="preserve">, </w:t>
      </w:r>
      <w:proofErr w:type="spellStart"/>
      <w:r w:rsidRPr="006E465E">
        <w:rPr>
          <w:rFonts w:asciiTheme="majorHAnsi" w:hAnsiTheme="majorHAnsi" w:cstheme="majorHAnsi"/>
          <w:szCs w:val="22"/>
        </w:rPr>
        <w:t>getName</w:t>
      </w:r>
      <w:proofErr w:type="spellEnd"/>
      <w:r w:rsidRPr="006E465E">
        <w:rPr>
          <w:rFonts w:asciiTheme="majorHAnsi" w:hAnsiTheme="majorHAnsi" w:cstheme="majorHAnsi"/>
          <w:szCs w:val="22"/>
        </w:rPr>
        <w:t xml:space="preserve">, </w:t>
      </w:r>
      <w:proofErr w:type="spellStart"/>
      <w:r w:rsidRPr="006E465E">
        <w:rPr>
          <w:rFonts w:asciiTheme="majorHAnsi" w:hAnsiTheme="majorHAnsi" w:cstheme="majorHAnsi"/>
          <w:szCs w:val="22"/>
        </w:rPr>
        <w:t>toString</w:t>
      </w:r>
      <w:proofErr w:type="spellEnd"/>
      <w:r w:rsidRPr="006E465E">
        <w:rPr>
          <w:rFonts w:asciiTheme="majorHAnsi" w:hAnsiTheme="majorHAnsi" w:cstheme="majorHAnsi"/>
          <w:szCs w:val="22"/>
        </w:rPr>
        <w:t>).</w:t>
      </w:r>
    </w:p>
    <w:p w14:paraId="56210C43" w14:textId="77777777" w:rsidR="006E465E" w:rsidRPr="006E465E" w:rsidRDefault="006E465E" w:rsidP="006E465E">
      <w:pPr>
        <w:numPr>
          <w:ilvl w:val="0"/>
          <w:numId w:val="10"/>
        </w:numPr>
        <w:suppressAutoHyphens/>
        <w:contextualSpacing/>
        <w:rPr>
          <w:rFonts w:asciiTheme="majorHAnsi" w:hAnsiTheme="majorHAnsi" w:cstheme="majorHAnsi"/>
          <w:szCs w:val="22"/>
        </w:rPr>
      </w:pPr>
      <w:proofErr w:type="spellStart"/>
      <w:r w:rsidRPr="006E465E">
        <w:rPr>
          <w:rFonts w:asciiTheme="majorHAnsi" w:hAnsiTheme="majorHAnsi" w:cstheme="majorHAnsi"/>
          <w:b/>
          <w:bCs/>
          <w:szCs w:val="22"/>
        </w:rPr>
        <w:t>GameService</w:t>
      </w:r>
      <w:proofErr w:type="spellEnd"/>
      <w:r w:rsidRPr="006E465E">
        <w:rPr>
          <w:rFonts w:asciiTheme="majorHAnsi" w:hAnsiTheme="majorHAnsi" w:cstheme="majorHAnsi"/>
          <w:b/>
          <w:bCs/>
          <w:szCs w:val="22"/>
        </w:rPr>
        <w:t xml:space="preserve"> (singleton):</w:t>
      </w:r>
      <w:r w:rsidRPr="006E465E">
        <w:rPr>
          <w:rFonts w:asciiTheme="majorHAnsi" w:hAnsiTheme="majorHAnsi" w:cstheme="majorHAnsi"/>
          <w:szCs w:val="22"/>
        </w:rPr>
        <w:t xml:space="preserve"> Manages all games, assigns unique IDs, and enforces uniqueness through iteration.</w:t>
      </w:r>
    </w:p>
    <w:p w14:paraId="4CE039A9" w14:textId="77777777" w:rsidR="006E465E" w:rsidRPr="006E465E" w:rsidRDefault="006E465E" w:rsidP="006E465E">
      <w:pPr>
        <w:numPr>
          <w:ilvl w:val="0"/>
          <w:numId w:val="10"/>
        </w:numPr>
        <w:suppressAutoHyphens/>
        <w:contextualSpacing/>
        <w:rPr>
          <w:rFonts w:asciiTheme="majorHAnsi" w:hAnsiTheme="majorHAnsi" w:cstheme="majorHAnsi"/>
          <w:szCs w:val="22"/>
        </w:rPr>
      </w:pPr>
      <w:r w:rsidRPr="006E465E">
        <w:rPr>
          <w:rFonts w:asciiTheme="majorHAnsi" w:hAnsiTheme="majorHAnsi" w:cstheme="majorHAnsi"/>
          <w:b/>
          <w:bCs/>
          <w:szCs w:val="22"/>
        </w:rPr>
        <w:t>Game (extends Entity):</w:t>
      </w:r>
      <w:r w:rsidRPr="006E465E">
        <w:rPr>
          <w:rFonts w:asciiTheme="majorHAnsi" w:hAnsiTheme="majorHAnsi" w:cstheme="majorHAnsi"/>
          <w:szCs w:val="22"/>
        </w:rPr>
        <w:t xml:space="preserve"> Contains multiple teams; ensures team names are unique.</w:t>
      </w:r>
    </w:p>
    <w:p w14:paraId="5110E1A2" w14:textId="77777777" w:rsidR="006E465E" w:rsidRPr="006E465E" w:rsidRDefault="006E465E" w:rsidP="006E465E">
      <w:pPr>
        <w:numPr>
          <w:ilvl w:val="0"/>
          <w:numId w:val="10"/>
        </w:numPr>
        <w:suppressAutoHyphens/>
        <w:contextualSpacing/>
        <w:rPr>
          <w:rFonts w:asciiTheme="majorHAnsi" w:hAnsiTheme="majorHAnsi" w:cstheme="majorHAnsi"/>
          <w:szCs w:val="22"/>
        </w:rPr>
      </w:pPr>
      <w:r w:rsidRPr="006E465E">
        <w:rPr>
          <w:rFonts w:asciiTheme="majorHAnsi" w:hAnsiTheme="majorHAnsi" w:cstheme="majorHAnsi"/>
          <w:b/>
          <w:bCs/>
          <w:szCs w:val="22"/>
        </w:rPr>
        <w:t>Team (extends Entity):</w:t>
      </w:r>
      <w:r w:rsidRPr="006E465E">
        <w:rPr>
          <w:rFonts w:asciiTheme="majorHAnsi" w:hAnsiTheme="majorHAnsi" w:cstheme="majorHAnsi"/>
          <w:szCs w:val="22"/>
        </w:rPr>
        <w:t xml:space="preserve"> Contains multiple players; ensures player names are unique.</w:t>
      </w:r>
    </w:p>
    <w:p w14:paraId="0FACEA82" w14:textId="77777777" w:rsidR="006E465E" w:rsidRPr="006E465E" w:rsidRDefault="006E465E" w:rsidP="006E465E">
      <w:pPr>
        <w:numPr>
          <w:ilvl w:val="0"/>
          <w:numId w:val="10"/>
        </w:numPr>
        <w:suppressAutoHyphens/>
        <w:contextualSpacing/>
        <w:rPr>
          <w:rFonts w:asciiTheme="majorHAnsi" w:hAnsiTheme="majorHAnsi" w:cstheme="majorHAnsi"/>
          <w:szCs w:val="22"/>
        </w:rPr>
      </w:pPr>
      <w:r w:rsidRPr="006E465E">
        <w:rPr>
          <w:rFonts w:asciiTheme="majorHAnsi" w:hAnsiTheme="majorHAnsi" w:cstheme="majorHAnsi"/>
          <w:b/>
          <w:bCs/>
          <w:szCs w:val="22"/>
        </w:rPr>
        <w:t>Player (extends Entity):</w:t>
      </w:r>
      <w:r w:rsidRPr="006E465E">
        <w:rPr>
          <w:rFonts w:asciiTheme="majorHAnsi" w:hAnsiTheme="majorHAnsi" w:cstheme="majorHAnsi"/>
          <w:szCs w:val="22"/>
        </w:rPr>
        <w:t xml:space="preserve"> Represents individual participants.</w:t>
      </w:r>
    </w:p>
    <w:p w14:paraId="77AD2ADB" w14:textId="77777777" w:rsidR="006E465E" w:rsidRPr="006E465E" w:rsidRDefault="006E465E" w:rsidP="006E465E">
      <w:pPr>
        <w:numPr>
          <w:ilvl w:val="0"/>
          <w:numId w:val="10"/>
        </w:numPr>
        <w:suppressAutoHyphens/>
        <w:contextualSpacing/>
        <w:rPr>
          <w:rFonts w:asciiTheme="majorHAnsi" w:hAnsiTheme="majorHAnsi" w:cstheme="majorHAnsi"/>
          <w:szCs w:val="22"/>
        </w:rPr>
      </w:pPr>
      <w:proofErr w:type="spellStart"/>
      <w:r w:rsidRPr="006E465E">
        <w:rPr>
          <w:rFonts w:asciiTheme="majorHAnsi" w:hAnsiTheme="majorHAnsi" w:cstheme="majorHAnsi"/>
          <w:b/>
          <w:bCs/>
          <w:szCs w:val="22"/>
        </w:rPr>
        <w:t>ProgramDriver</w:t>
      </w:r>
      <w:proofErr w:type="spellEnd"/>
      <w:r w:rsidRPr="006E465E">
        <w:rPr>
          <w:rFonts w:asciiTheme="majorHAnsi" w:hAnsiTheme="majorHAnsi" w:cstheme="majorHAnsi"/>
          <w:b/>
          <w:bCs/>
          <w:szCs w:val="22"/>
        </w:rPr>
        <w:t xml:space="preserve"> and </w:t>
      </w:r>
      <w:proofErr w:type="spellStart"/>
      <w:r w:rsidRPr="006E465E">
        <w:rPr>
          <w:rFonts w:asciiTheme="majorHAnsi" w:hAnsiTheme="majorHAnsi" w:cstheme="majorHAnsi"/>
          <w:b/>
          <w:bCs/>
          <w:szCs w:val="22"/>
        </w:rPr>
        <w:t>SingletonTester</w:t>
      </w:r>
      <w:proofErr w:type="spellEnd"/>
      <w:r w:rsidRPr="006E465E">
        <w:rPr>
          <w:rFonts w:asciiTheme="majorHAnsi" w:hAnsiTheme="majorHAnsi" w:cstheme="majorHAnsi"/>
          <w:b/>
          <w:bCs/>
          <w:szCs w:val="22"/>
        </w:rPr>
        <w:t>:</w:t>
      </w:r>
      <w:r w:rsidRPr="006E465E">
        <w:rPr>
          <w:rFonts w:asciiTheme="majorHAnsi" w:hAnsiTheme="majorHAnsi" w:cstheme="majorHAnsi"/>
          <w:szCs w:val="22"/>
        </w:rPr>
        <w:t xml:space="preserve"> Support testing and execution, verifying singleton behavior.</w:t>
      </w:r>
    </w:p>
    <w:p w14:paraId="6149B6F7" w14:textId="77777777" w:rsidR="00DA4595" w:rsidRPr="00DA4595" w:rsidRDefault="00DA4595" w:rsidP="00DA4595">
      <w:pPr>
        <w:suppressAutoHyphens/>
        <w:contextualSpacing/>
        <w:rPr>
          <w:rFonts w:asciiTheme="majorHAnsi" w:hAnsiTheme="majorHAnsi" w:cstheme="majorHAnsi"/>
          <w:b/>
          <w:szCs w:val="22"/>
        </w:rPr>
      </w:pPr>
      <w:r w:rsidRPr="00DA4595">
        <w:rPr>
          <w:rFonts w:asciiTheme="majorHAnsi" w:hAnsiTheme="majorHAnsi" w:cstheme="majorHAnsi"/>
          <w:b/>
          <w:bCs/>
          <w:szCs w:val="22"/>
        </w:rPr>
        <w:t>Relationships:</w:t>
      </w:r>
    </w:p>
    <w:p w14:paraId="63FCFF77" w14:textId="77777777" w:rsidR="00DA4595" w:rsidRPr="00DA4595" w:rsidRDefault="00DA4595" w:rsidP="00DA4595">
      <w:pPr>
        <w:numPr>
          <w:ilvl w:val="0"/>
          <w:numId w:val="11"/>
        </w:numPr>
        <w:suppressAutoHyphens/>
        <w:contextualSpacing/>
        <w:rPr>
          <w:rFonts w:asciiTheme="majorHAnsi" w:hAnsiTheme="majorHAnsi" w:cstheme="majorHAnsi"/>
          <w:bCs/>
          <w:szCs w:val="22"/>
        </w:rPr>
      </w:pPr>
      <w:proofErr w:type="spellStart"/>
      <w:r w:rsidRPr="00DA4595">
        <w:rPr>
          <w:rFonts w:asciiTheme="majorHAnsi" w:hAnsiTheme="majorHAnsi" w:cstheme="majorHAnsi"/>
          <w:bCs/>
          <w:szCs w:val="22"/>
        </w:rPr>
        <w:t>GameService</w:t>
      </w:r>
      <w:proofErr w:type="spellEnd"/>
      <w:r w:rsidRPr="00DA4595">
        <w:rPr>
          <w:rFonts w:asciiTheme="majorHAnsi" w:hAnsiTheme="majorHAnsi" w:cstheme="majorHAnsi"/>
          <w:bCs/>
          <w:szCs w:val="22"/>
        </w:rPr>
        <w:t xml:space="preserve"> → Game (0…*)</w:t>
      </w:r>
    </w:p>
    <w:p w14:paraId="7BE15AFC" w14:textId="77777777" w:rsidR="00DA4595" w:rsidRPr="00DA4595" w:rsidRDefault="00DA4595" w:rsidP="00DA4595">
      <w:pPr>
        <w:numPr>
          <w:ilvl w:val="0"/>
          <w:numId w:val="11"/>
        </w:numPr>
        <w:suppressAutoHyphens/>
        <w:contextualSpacing/>
        <w:rPr>
          <w:rFonts w:asciiTheme="majorHAnsi" w:hAnsiTheme="majorHAnsi" w:cstheme="majorHAnsi"/>
          <w:bCs/>
          <w:szCs w:val="22"/>
        </w:rPr>
      </w:pPr>
      <w:r w:rsidRPr="00DA4595">
        <w:rPr>
          <w:rFonts w:asciiTheme="majorHAnsi" w:hAnsiTheme="majorHAnsi" w:cstheme="majorHAnsi"/>
          <w:bCs/>
          <w:szCs w:val="22"/>
        </w:rPr>
        <w:t>Game → Team (0…*)</w:t>
      </w:r>
    </w:p>
    <w:p w14:paraId="0F6C5ED3" w14:textId="77777777" w:rsidR="00DA4595" w:rsidRPr="00DA4595" w:rsidRDefault="00DA4595" w:rsidP="00DA4595">
      <w:pPr>
        <w:numPr>
          <w:ilvl w:val="0"/>
          <w:numId w:val="11"/>
        </w:numPr>
        <w:suppressAutoHyphens/>
        <w:contextualSpacing/>
        <w:rPr>
          <w:rFonts w:asciiTheme="majorHAnsi" w:hAnsiTheme="majorHAnsi" w:cstheme="majorHAnsi"/>
          <w:bCs/>
          <w:szCs w:val="22"/>
        </w:rPr>
      </w:pPr>
      <w:r w:rsidRPr="00DA4595">
        <w:rPr>
          <w:rFonts w:asciiTheme="majorHAnsi" w:hAnsiTheme="majorHAnsi" w:cstheme="majorHAnsi"/>
          <w:bCs/>
          <w:szCs w:val="22"/>
        </w:rPr>
        <w:lastRenderedPageBreak/>
        <w:t>Team → Player (0…*)</w:t>
      </w:r>
    </w:p>
    <w:p w14:paraId="4B7E8012" w14:textId="77777777" w:rsidR="00DA4595" w:rsidRPr="00DA4595" w:rsidRDefault="00DA4595" w:rsidP="00DA4595">
      <w:pPr>
        <w:numPr>
          <w:ilvl w:val="0"/>
          <w:numId w:val="11"/>
        </w:numPr>
        <w:suppressAutoHyphens/>
        <w:contextualSpacing/>
        <w:rPr>
          <w:rFonts w:asciiTheme="majorHAnsi" w:hAnsiTheme="majorHAnsi" w:cstheme="majorHAnsi"/>
          <w:bCs/>
          <w:szCs w:val="22"/>
        </w:rPr>
      </w:pPr>
      <w:r w:rsidRPr="00DA4595">
        <w:rPr>
          <w:rFonts w:asciiTheme="majorHAnsi" w:hAnsiTheme="majorHAnsi" w:cstheme="majorHAnsi"/>
          <w:bCs/>
          <w:szCs w:val="22"/>
        </w:rPr>
        <w:t>Game, Team, Player → Entity (inheritance)</w:t>
      </w:r>
    </w:p>
    <w:p w14:paraId="4F040DF3" w14:textId="77777777" w:rsidR="00DA4595" w:rsidRPr="00DA4595" w:rsidRDefault="00DA4595" w:rsidP="00DA4595">
      <w:pPr>
        <w:suppressAutoHyphens/>
        <w:contextualSpacing/>
        <w:rPr>
          <w:rFonts w:asciiTheme="majorHAnsi" w:hAnsiTheme="majorHAnsi" w:cstheme="majorHAnsi"/>
          <w:b/>
          <w:szCs w:val="22"/>
        </w:rPr>
      </w:pPr>
      <w:r w:rsidRPr="00DA4595">
        <w:rPr>
          <w:rFonts w:asciiTheme="majorHAnsi" w:hAnsiTheme="majorHAnsi" w:cstheme="majorHAnsi"/>
          <w:b/>
          <w:bCs/>
          <w:szCs w:val="22"/>
        </w:rPr>
        <w:t>OOP principles demonstrated:</w:t>
      </w:r>
    </w:p>
    <w:p w14:paraId="69981431" w14:textId="77777777" w:rsidR="00DA4595" w:rsidRPr="00DA4595" w:rsidRDefault="00DA4595" w:rsidP="00DA4595">
      <w:pPr>
        <w:numPr>
          <w:ilvl w:val="0"/>
          <w:numId w:val="12"/>
        </w:numPr>
        <w:suppressAutoHyphens/>
        <w:contextualSpacing/>
        <w:rPr>
          <w:rFonts w:asciiTheme="majorHAnsi" w:hAnsiTheme="majorHAnsi" w:cstheme="majorHAnsi"/>
          <w:bCs/>
          <w:szCs w:val="22"/>
        </w:rPr>
      </w:pPr>
      <w:r w:rsidRPr="00DA4595">
        <w:rPr>
          <w:rFonts w:asciiTheme="majorHAnsi" w:hAnsiTheme="majorHAnsi" w:cstheme="majorHAnsi"/>
          <w:b/>
          <w:bCs/>
          <w:szCs w:val="22"/>
        </w:rPr>
        <w:t>Inheritance:</w:t>
      </w:r>
      <w:r w:rsidRPr="00DA4595">
        <w:rPr>
          <w:rFonts w:asciiTheme="majorHAnsi" w:hAnsiTheme="majorHAnsi" w:cstheme="majorHAnsi"/>
          <w:b/>
          <w:szCs w:val="22"/>
        </w:rPr>
        <w:t xml:space="preserve"> </w:t>
      </w:r>
      <w:r w:rsidRPr="00DA4595">
        <w:rPr>
          <w:rFonts w:asciiTheme="majorHAnsi" w:hAnsiTheme="majorHAnsi" w:cstheme="majorHAnsi"/>
          <w:bCs/>
          <w:szCs w:val="22"/>
        </w:rPr>
        <w:t>Shared attributes in Entity reduce duplication.</w:t>
      </w:r>
    </w:p>
    <w:p w14:paraId="0A4B91BE" w14:textId="77777777" w:rsidR="00DA4595" w:rsidRPr="00DA4595" w:rsidRDefault="00DA4595" w:rsidP="00DA4595">
      <w:pPr>
        <w:numPr>
          <w:ilvl w:val="0"/>
          <w:numId w:val="12"/>
        </w:numPr>
        <w:suppressAutoHyphens/>
        <w:contextualSpacing/>
        <w:rPr>
          <w:rFonts w:asciiTheme="majorHAnsi" w:hAnsiTheme="majorHAnsi" w:cstheme="majorHAnsi"/>
          <w:b/>
          <w:szCs w:val="22"/>
        </w:rPr>
      </w:pPr>
      <w:r w:rsidRPr="00DA4595">
        <w:rPr>
          <w:rFonts w:asciiTheme="majorHAnsi" w:hAnsiTheme="majorHAnsi" w:cstheme="majorHAnsi"/>
          <w:b/>
          <w:bCs/>
          <w:szCs w:val="22"/>
        </w:rPr>
        <w:t>Encapsulation:</w:t>
      </w:r>
      <w:r w:rsidRPr="00DA4595">
        <w:rPr>
          <w:rFonts w:asciiTheme="majorHAnsi" w:hAnsiTheme="majorHAnsi" w:cstheme="majorHAnsi"/>
          <w:b/>
          <w:szCs w:val="22"/>
        </w:rPr>
        <w:t xml:space="preserve"> </w:t>
      </w:r>
      <w:r w:rsidRPr="00DA4595">
        <w:rPr>
          <w:rFonts w:asciiTheme="majorHAnsi" w:hAnsiTheme="majorHAnsi" w:cstheme="majorHAnsi"/>
          <w:bCs/>
          <w:szCs w:val="22"/>
        </w:rPr>
        <w:t>Private lists with controlled add/get methods.</w:t>
      </w:r>
    </w:p>
    <w:p w14:paraId="1022D5C2" w14:textId="77777777" w:rsidR="00DA4595" w:rsidRPr="00DA4595" w:rsidRDefault="00DA4595" w:rsidP="00DA4595">
      <w:pPr>
        <w:numPr>
          <w:ilvl w:val="0"/>
          <w:numId w:val="12"/>
        </w:numPr>
        <w:suppressAutoHyphens/>
        <w:contextualSpacing/>
        <w:rPr>
          <w:rFonts w:asciiTheme="majorHAnsi" w:hAnsiTheme="majorHAnsi" w:cstheme="majorHAnsi"/>
          <w:b/>
          <w:szCs w:val="22"/>
        </w:rPr>
      </w:pPr>
      <w:r w:rsidRPr="00DA4595">
        <w:rPr>
          <w:rFonts w:asciiTheme="majorHAnsi" w:hAnsiTheme="majorHAnsi" w:cstheme="majorHAnsi"/>
          <w:b/>
          <w:bCs/>
          <w:szCs w:val="22"/>
        </w:rPr>
        <w:t>Polymorphism:</w:t>
      </w:r>
      <w:r w:rsidRPr="00DA4595">
        <w:rPr>
          <w:rFonts w:asciiTheme="majorHAnsi" w:hAnsiTheme="majorHAnsi" w:cstheme="majorHAnsi"/>
          <w:b/>
          <w:szCs w:val="22"/>
        </w:rPr>
        <w:t xml:space="preserve"> </w:t>
      </w:r>
      <w:r w:rsidRPr="00DA4595">
        <w:rPr>
          <w:rFonts w:asciiTheme="majorHAnsi" w:hAnsiTheme="majorHAnsi" w:cstheme="majorHAnsi"/>
          <w:bCs/>
          <w:szCs w:val="22"/>
        </w:rPr>
        <w:t xml:space="preserve">Common </w:t>
      </w:r>
      <w:proofErr w:type="spellStart"/>
      <w:proofErr w:type="gramStart"/>
      <w:r w:rsidRPr="00DA4595">
        <w:rPr>
          <w:rFonts w:asciiTheme="majorHAnsi" w:hAnsiTheme="majorHAnsi" w:cstheme="majorHAnsi"/>
          <w:bCs/>
          <w:szCs w:val="22"/>
        </w:rPr>
        <w:t>toString</w:t>
      </w:r>
      <w:proofErr w:type="spellEnd"/>
      <w:proofErr w:type="gramEnd"/>
      <w:r w:rsidRPr="00DA4595">
        <w:rPr>
          <w:rFonts w:asciiTheme="majorHAnsi" w:hAnsiTheme="majorHAnsi" w:cstheme="majorHAnsi"/>
          <w:bCs/>
          <w:szCs w:val="22"/>
        </w:rPr>
        <w:t xml:space="preserve"> and getters allow uniform handling.</w:t>
      </w:r>
    </w:p>
    <w:p w14:paraId="236F1BA4" w14:textId="77777777" w:rsidR="00DA4595" w:rsidRPr="00DA4595" w:rsidRDefault="00DA4595" w:rsidP="00DA4595">
      <w:pPr>
        <w:numPr>
          <w:ilvl w:val="0"/>
          <w:numId w:val="12"/>
        </w:numPr>
        <w:suppressAutoHyphens/>
        <w:contextualSpacing/>
        <w:rPr>
          <w:rFonts w:asciiTheme="majorHAnsi" w:hAnsiTheme="majorHAnsi" w:cstheme="majorHAnsi"/>
          <w:b/>
          <w:szCs w:val="22"/>
        </w:rPr>
      </w:pPr>
      <w:r w:rsidRPr="00DA4595">
        <w:rPr>
          <w:rFonts w:asciiTheme="majorHAnsi" w:hAnsiTheme="majorHAnsi" w:cstheme="majorHAnsi"/>
          <w:b/>
          <w:bCs/>
          <w:szCs w:val="22"/>
        </w:rPr>
        <w:t>Abstraction:</w:t>
      </w:r>
      <w:r w:rsidRPr="00DA4595">
        <w:rPr>
          <w:rFonts w:asciiTheme="majorHAnsi" w:hAnsiTheme="majorHAnsi" w:cstheme="majorHAnsi"/>
          <w:b/>
          <w:szCs w:val="22"/>
        </w:rPr>
        <w:t xml:space="preserve"> </w:t>
      </w:r>
      <w:proofErr w:type="spellStart"/>
      <w:r w:rsidRPr="00DA4595">
        <w:rPr>
          <w:rFonts w:asciiTheme="majorHAnsi" w:hAnsiTheme="majorHAnsi" w:cstheme="majorHAnsi"/>
          <w:bCs/>
          <w:szCs w:val="22"/>
        </w:rPr>
        <w:t>GameService</w:t>
      </w:r>
      <w:proofErr w:type="spellEnd"/>
      <w:r w:rsidRPr="00DA4595">
        <w:rPr>
          <w:rFonts w:asciiTheme="majorHAnsi" w:hAnsiTheme="majorHAnsi" w:cstheme="majorHAnsi"/>
          <w:bCs/>
          <w:szCs w:val="22"/>
        </w:rPr>
        <w:t xml:space="preserve"> abstracts ID management and entity creation.</w:t>
      </w:r>
    </w:p>
    <w:p w14:paraId="788423D6" w14:textId="77777777" w:rsidR="00DA4595" w:rsidRPr="00DA4595" w:rsidRDefault="00DA4595" w:rsidP="00DA4595">
      <w:pPr>
        <w:numPr>
          <w:ilvl w:val="0"/>
          <w:numId w:val="12"/>
        </w:numPr>
        <w:suppressAutoHyphens/>
        <w:contextualSpacing/>
        <w:rPr>
          <w:rFonts w:asciiTheme="majorHAnsi" w:hAnsiTheme="majorHAnsi" w:cstheme="majorHAnsi"/>
          <w:bCs/>
          <w:szCs w:val="22"/>
        </w:rPr>
      </w:pPr>
      <w:r w:rsidRPr="00DA4595">
        <w:rPr>
          <w:rFonts w:asciiTheme="majorHAnsi" w:hAnsiTheme="majorHAnsi" w:cstheme="majorHAnsi"/>
          <w:b/>
          <w:bCs/>
          <w:szCs w:val="22"/>
        </w:rPr>
        <w:t>Design patterns:</w:t>
      </w:r>
      <w:r w:rsidRPr="00DA4595">
        <w:rPr>
          <w:rFonts w:asciiTheme="majorHAnsi" w:hAnsiTheme="majorHAnsi" w:cstheme="majorHAnsi"/>
          <w:b/>
          <w:szCs w:val="22"/>
        </w:rPr>
        <w:t xml:space="preserve"> </w:t>
      </w:r>
      <w:r w:rsidRPr="00DA4595">
        <w:rPr>
          <w:rFonts w:asciiTheme="majorHAnsi" w:hAnsiTheme="majorHAnsi" w:cstheme="majorHAnsi"/>
          <w:bCs/>
          <w:szCs w:val="22"/>
        </w:rPr>
        <w:t>Singleton ensures one service instance; iterator enforces uniqueness.</w:t>
      </w:r>
    </w:p>
    <w:p w14:paraId="005FD0F7" w14:textId="77777777" w:rsidR="00DA4595" w:rsidRPr="00DA4595" w:rsidRDefault="00DA4595" w:rsidP="00DA4595">
      <w:pPr>
        <w:suppressAutoHyphens/>
        <w:contextualSpacing/>
        <w:rPr>
          <w:rFonts w:asciiTheme="majorHAnsi" w:hAnsiTheme="majorHAnsi" w:cstheme="majorHAnsi"/>
          <w:bCs/>
          <w:szCs w:val="22"/>
        </w:rPr>
      </w:pPr>
      <w:r w:rsidRPr="00DA4595">
        <w:rPr>
          <w:rFonts w:asciiTheme="majorHAnsi" w:hAnsiTheme="majorHAnsi" w:cstheme="majorHAnsi"/>
          <w:bCs/>
          <w:szCs w:val="22"/>
        </w:rPr>
        <w:t>This model efficiently fulfills requirements by structuring the domain around reusable components and proven design patterns.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3A2FA05F"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r w:rsidR="00EE0C21" w:rsidRPr="006B4954">
        <w:rPr>
          <w:rFonts w:asciiTheme="majorHAnsi" w:hAnsiTheme="majorHAnsi" w:cstheme="majorHAnsi"/>
          <w:szCs w:val="22"/>
        </w:rPr>
        <w:t>must</w:t>
      </w:r>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6F11974F" w14:textId="77777777" w:rsidR="00BD70F1" w:rsidRDefault="00BD70F1" w:rsidP="006B4954">
      <w:pPr>
        <w:suppressAutoHyphens/>
        <w:contextualSpacing/>
        <w:rPr>
          <w:rFonts w:asciiTheme="majorHAnsi" w:hAnsiTheme="majorHAnsi" w:cstheme="majorHAnsi"/>
          <w:szCs w:val="22"/>
        </w:rPr>
      </w:pPr>
    </w:p>
    <w:p w14:paraId="79C00537" w14:textId="77777777" w:rsidR="00BD70F1" w:rsidRDefault="00BD70F1" w:rsidP="006B4954">
      <w:pPr>
        <w:suppressAutoHyphens/>
        <w:contextualSpacing/>
        <w:rPr>
          <w:rFonts w:asciiTheme="majorHAnsi" w:hAnsiTheme="majorHAnsi" w:cstheme="majorHAnsi"/>
          <w:szCs w:val="22"/>
        </w:rPr>
      </w:pPr>
    </w:p>
    <w:p w14:paraId="2F4EF194" w14:textId="77777777" w:rsidR="00BD70F1" w:rsidRDefault="00BD70F1" w:rsidP="006B4954">
      <w:pPr>
        <w:suppressAutoHyphens/>
        <w:contextualSpacing/>
        <w:rPr>
          <w:rFonts w:asciiTheme="majorHAnsi" w:hAnsiTheme="majorHAnsi" w:cstheme="majorHAnsi"/>
          <w:szCs w:val="22"/>
        </w:rPr>
      </w:pPr>
    </w:p>
    <w:p w14:paraId="645D00A9" w14:textId="77777777" w:rsidR="00BD70F1" w:rsidRDefault="00BD70F1" w:rsidP="006B4954">
      <w:pPr>
        <w:suppressAutoHyphens/>
        <w:contextualSpacing/>
        <w:rPr>
          <w:rFonts w:asciiTheme="majorHAnsi" w:hAnsiTheme="majorHAnsi" w:cstheme="majorHAnsi"/>
          <w:szCs w:val="22"/>
        </w:rPr>
      </w:pPr>
    </w:p>
    <w:p w14:paraId="1D83E77A" w14:textId="77777777" w:rsidR="00BD70F1" w:rsidRDefault="00BD70F1" w:rsidP="006B4954">
      <w:pPr>
        <w:suppressAutoHyphens/>
        <w:contextualSpacing/>
        <w:rPr>
          <w:rFonts w:asciiTheme="majorHAnsi" w:hAnsiTheme="majorHAnsi" w:cstheme="majorHAnsi"/>
          <w:szCs w:val="22"/>
        </w:rPr>
      </w:pPr>
    </w:p>
    <w:p w14:paraId="7728A200" w14:textId="77777777" w:rsidR="00BD70F1" w:rsidRDefault="00BD70F1" w:rsidP="006B4954">
      <w:pPr>
        <w:suppressAutoHyphens/>
        <w:contextualSpacing/>
        <w:rPr>
          <w:rFonts w:asciiTheme="majorHAnsi" w:hAnsiTheme="majorHAnsi" w:cstheme="majorHAnsi"/>
          <w:szCs w:val="22"/>
        </w:rPr>
      </w:pPr>
    </w:p>
    <w:p w14:paraId="48A25666" w14:textId="77777777" w:rsidR="00BD70F1" w:rsidRPr="006B4954" w:rsidRDefault="00BD70F1"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872"/>
        <w:gridCol w:w="1872"/>
        <w:gridCol w:w="1872"/>
        <w:gridCol w:w="1872"/>
        <w:gridCol w:w="1872"/>
      </w:tblGrid>
      <w:tr w:rsidR="00A325D0" w:rsidRPr="006B4954" w14:paraId="296F177E" w14:textId="77777777" w:rsidTr="00101E49">
        <w:trPr>
          <w:tblHeader/>
        </w:trPr>
        <w:tc>
          <w:tcPr>
            <w:tcW w:w="1872"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872"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72"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72"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1872"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101E49">
        <w:trPr>
          <w:tblHeader/>
        </w:trPr>
        <w:tc>
          <w:tcPr>
            <w:tcW w:w="1872"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872" w:type="dxa"/>
            <w:tcMar>
              <w:top w:w="0" w:type="dxa"/>
              <w:left w:w="115" w:type="dxa"/>
              <w:bottom w:w="0" w:type="dxa"/>
              <w:right w:w="115" w:type="dxa"/>
            </w:tcMar>
          </w:tcPr>
          <w:p w14:paraId="5E095494" w14:textId="4B8A3F3F" w:rsidR="00A325D0" w:rsidRPr="006B4954" w:rsidRDefault="00C71539" w:rsidP="006B4954">
            <w:pPr>
              <w:suppressAutoHyphens/>
              <w:contextualSpacing/>
              <w:rPr>
                <w:rFonts w:asciiTheme="majorHAnsi" w:hAnsiTheme="majorHAnsi" w:cstheme="majorHAnsi"/>
                <w:szCs w:val="22"/>
              </w:rPr>
            </w:pPr>
            <w:r w:rsidRPr="00C71539">
              <w:rPr>
                <w:rFonts w:asciiTheme="majorHAnsi" w:hAnsiTheme="majorHAnsi" w:cstheme="majorHAnsi"/>
                <w:szCs w:val="22"/>
              </w:rPr>
              <w:t>macOS can host Java-based web applications through Apache Tomcat or similar servers, but it is rarely chosen for production hosting. Licensing costs are tied to Apple hardware, which is more expensive than commodity servers. This makes macOS impractical for large-scale deployments, though it remains useful for local development and testing.</w:t>
            </w:r>
          </w:p>
        </w:tc>
        <w:tc>
          <w:tcPr>
            <w:tcW w:w="1872" w:type="dxa"/>
            <w:tcMar>
              <w:top w:w="0" w:type="dxa"/>
              <w:left w:w="115" w:type="dxa"/>
              <w:bottom w:w="0" w:type="dxa"/>
              <w:right w:w="115" w:type="dxa"/>
            </w:tcMar>
          </w:tcPr>
          <w:p w14:paraId="26FEAA67" w14:textId="78BE08F7" w:rsidR="00A325D0" w:rsidRPr="006B4954" w:rsidRDefault="00582E52" w:rsidP="006B4954">
            <w:pPr>
              <w:suppressAutoHyphens/>
              <w:contextualSpacing/>
              <w:rPr>
                <w:rFonts w:asciiTheme="majorHAnsi" w:hAnsiTheme="majorHAnsi" w:cstheme="majorHAnsi"/>
                <w:szCs w:val="22"/>
              </w:rPr>
            </w:pPr>
            <w:r w:rsidRPr="00582E52">
              <w:rPr>
                <w:rFonts w:asciiTheme="majorHAnsi" w:hAnsiTheme="majorHAnsi" w:cstheme="majorHAnsi"/>
                <w:szCs w:val="22"/>
              </w:rPr>
              <w:t xml:space="preserve">Linux is the industry standard for hosting Java web applications. It supports Apache, Nginx, Tomcat, and container orchestration tools natively. Licensing costs are essentially zero because Linux distributions are </w:t>
            </w:r>
            <w:r w:rsidR="00AC403F" w:rsidRPr="00582E52">
              <w:rPr>
                <w:rFonts w:asciiTheme="majorHAnsi" w:hAnsiTheme="majorHAnsi" w:cstheme="majorHAnsi"/>
                <w:szCs w:val="22"/>
              </w:rPr>
              <w:t>open source</w:t>
            </w:r>
            <w:r w:rsidRPr="00582E52">
              <w:rPr>
                <w:rFonts w:asciiTheme="majorHAnsi" w:hAnsiTheme="majorHAnsi" w:cstheme="majorHAnsi"/>
                <w:szCs w:val="22"/>
              </w:rPr>
              <w:t>. Its stability, scalability, and dominance in cloud environments make it the most cost-effective and reliable option for The Gaming Room.</w:t>
            </w:r>
          </w:p>
        </w:tc>
        <w:tc>
          <w:tcPr>
            <w:tcW w:w="1872" w:type="dxa"/>
            <w:tcMar>
              <w:top w:w="0" w:type="dxa"/>
              <w:left w:w="115" w:type="dxa"/>
              <w:bottom w:w="0" w:type="dxa"/>
              <w:right w:w="115" w:type="dxa"/>
            </w:tcMar>
          </w:tcPr>
          <w:p w14:paraId="12DBF5D5" w14:textId="78E46D43" w:rsidR="00A325D0" w:rsidRPr="006B4954" w:rsidRDefault="00AC403F" w:rsidP="006B4954">
            <w:pPr>
              <w:suppressAutoHyphens/>
              <w:contextualSpacing/>
              <w:rPr>
                <w:rFonts w:asciiTheme="majorHAnsi" w:hAnsiTheme="majorHAnsi" w:cstheme="majorHAnsi"/>
                <w:szCs w:val="22"/>
              </w:rPr>
            </w:pPr>
            <w:r w:rsidRPr="00AC403F">
              <w:rPr>
                <w:rFonts w:asciiTheme="majorHAnsi" w:hAnsiTheme="majorHAnsi" w:cstheme="majorHAnsi"/>
                <w:szCs w:val="22"/>
              </w:rPr>
              <w:t xml:space="preserve">Windows Server provides robust support for Java web applications via IIS or Tomcat and integrates seamlessly with enterprise ecosystems (Active Directory, Azure). However, licensing costs are </w:t>
            </w:r>
            <w:r>
              <w:rPr>
                <w:rFonts w:asciiTheme="majorHAnsi" w:hAnsiTheme="majorHAnsi" w:cstheme="majorHAnsi"/>
                <w:szCs w:val="22"/>
              </w:rPr>
              <w:t>high</w:t>
            </w:r>
            <w:r w:rsidRPr="00AC403F">
              <w:rPr>
                <w:rFonts w:asciiTheme="majorHAnsi" w:hAnsiTheme="majorHAnsi" w:cstheme="majorHAnsi"/>
                <w:szCs w:val="22"/>
              </w:rPr>
              <w:t>: Windows Server requires per-core or CAL (Client Access License) fees, which scale with usage. This makes Windows more expensive than Linux, though it may be justified in Microsoft-centric enterprises.</w:t>
            </w:r>
          </w:p>
        </w:tc>
        <w:tc>
          <w:tcPr>
            <w:tcW w:w="1872" w:type="dxa"/>
            <w:tcMar>
              <w:top w:w="0" w:type="dxa"/>
              <w:left w:w="115" w:type="dxa"/>
              <w:bottom w:w="0" w:type="dxa"/>
              <w:right w:w="115" w:type="dxa"/>
            </w:tcMar>
          </w:tcPr>
          <w:p w14:paraId="1B7299A3" w14:textId="07959A74" w:rsidR="00A325D0" w:rsidRPr="006B4954" w:rsidRDefault="00AC403F" w:rsidP="006B4954">
            <w:pPr>
              <w:suppressAutoHyphens/>
              <w:contextualSpacing/>
              <w:rPr>
                <w:rFonts w:asciiTheme="majorHAnsi" w:hAnsiTheme="majorHAnsi" w:cstheme="majorHAnsi"/>
                <w:szCs w:val="22"/>
              </w:rPr>
            </w:pPr>
            <w:r w:rsidRPr="00AC403F">
              <w:rPr>
                <w:rFonts w:asciiTheme="majorHAnsi" w:hAnsiTheme="majorHAnsi" w:cstheme="majorHAnsi"/>
                <w:szCs w:val="22"/>
              </w:rPr>
              <w:t xml:space="preserve">Mobile devices cannot host server applications. They lack the resources and operating system support for server deployment. Their role is </w:t>
            </w:r>
            <w:proofErr w:type="gramStart"/>
            <w:r w:rsidRPr="00AC403F">
              <w:rPr>
                <w:rFonts w:asciiTheme="majorHAnsi" w:hAnsiTheme="majorHAnsi" w:cstheme="majorHAnsi"/>
                <w:szCs w:val="22"/>
              </w:rPr>
              <w:t>strictly</w:t>
            </w:r>
            <w:proofErr w:type="gramEnd"/>
            <w:r w:rsidRPr="00AC403F">
              <w:rPr>
                <w:rFonts w:asciiTheme="majorHAnsi" w:hAnsiTheme="majorHAnsi" w:cstheme="majorHAnsi"/>
                <w:szCs w:val="22"/>
              </w:rPr>
              <w:t xml:space="preserve"> as clients </w:t>
            </w:r>
            <w:r w:rsidR="00EE0C21" w:rsidRPr="00AC403F">
              <w:rPr>
                <w:rFonts w:asciiTheme="majorHAnsi" w:hAnsiTheme="majorHAnsi" w:cstheme="majorHAnsi"/>
                <w:szCs w:val="22"/>
              </w:rPr>
              <w:t>connect</w:t>
            </w:r>
            <w:r w:rsidRPr="00AC403F">
              <w:rPr>
                <w:rFonts w:asciiTheme="majorHAnsi" w:hAnsiTheme="majorHAnsi" w:cstheme="majorHAnsi"/>
                <w:szCs w:val="22"/>
              </w:rPr>
              <w:t xml:space="preserve"> to centralized servers, so no licensing costs apply here.</w:t>
            </w:r>
          </w:p>
        </w:tc>
      </w:tr>
      <w:tr w:rsidR="00A325D0" w:rsidRPr="006B4954" w14:paraId="2419AEA0" w14:textId="77777777" w:rsidTr="00101E49">
        <w:trPr>
          <w:tblHeader/>
        </w:trPr>
        <w:tc>
          <w:tcPr>
            <w:tcW w:w="1872"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872" w:type="dxa"/>
            <w:tcMar>
              <w:top w:w="0" w:type="dxa"/>
              <w:left w:w="115" w:type="dxa"/>
              <w:bottom w:w="0" w:type="dxa"/>
              <w:right w:w="115" w:type="dxa"/>
            </w:tcMar>
          </w:tcPr>
          <w:p w14:paraId="6010720C" w14:textId="1CFB3B40" w:rsidR="00A325D0" w:rsidRPr="006B4954" w:rsidRDefault="00397548" w:rsidP="006B4954">
            <w:pPr>
              <w:suppressAutoHyphens/>
              <w:contextualSpacing/>
              <w:rPr>
                <w:rFonts w:asciiTheme="majorHAnsi" w:hAnsiTheme="majorHAnsi" w:cstheme="majorHAnsi"/>
                <w:szCs w:val="22"/>
              </w:rPr>
            </w:pPr>
            <w:r w:rsidRPr="00397548">
              <w:rPr>
                <w:rFonts w:asciiTheme="majorHAnsi" w:hAnsiTheme="majorHAnsi" w:cstheme="majorHAnsi"/>
                <w:szCs w:val="22"/>
              </w:rPr>
              <w:t>macOS clients rely on Safari (WebKit) and Chrome, requiring careful testing for rendering quirks. Development considerations include additional time for cross-browser QA and expertise in handling Apple-specific accessibility standards. Costs include Apple Developer licensing if native iOS apps are pursued.</w:t>
            </w:r>
          </w:p>
        </w:tc>
        <w:tc>
          <w:tcPr>
            <w:tcW w:w="1872" w:type="dxa"/>
            <w:tcMar>
              <w:top w:w="0" w:type="dxa"/>
              <w:left w:w="115" w:type="dxa"/>
              <w:bottom w:w="0" w:type="dxa"/>
              <w:right w:w="115" w:type="dxa"/>
            </w:tcMar>
          </w:tcPr>
          <w:p w14:paraId="71F419DD" w14:textId="7ACFFA7F" w:rsidR="00A325D0" w:rsidRPr="006B4954" w:rsidRDefault="001574DA" w:rsidP="006B4954">
            <w:pPr>
              <w:suppressAutoHyphens/>
              <w:contextualSpacing/>
              <w:rPr>
                <w:rFonts w:asciiTheme="majorHAnsi" w:hAnsiTheme="majorHAnsi" w:cstheme="majorHAnsi"/>
                <w:szCs w:val="22"/>
              </w:rPr>
            </w:pPr>
            <w:r w:rsidRPr="001574DA">
              <w:rPr>
                <w:rFonts w:asciiTheme="majorHAnsi" w:hAnsiTheme="majorHAnsi" w:cstheme="majorHAnsi"/>
                <w:szCs w:val="22"/>
              </w:rPr>
              <w:t>Linux clients primarily use Firefox and Chrome, which adhere closely to web standards. Development considerations include testing across multiple distributions, requiring time and QA expertise. Costs are minimal, but expertise in open-source testing tools is necessary.</w:t>
            </w:r>
          </w:p>
        </w:tc>
        <w:tc>
          <w:tcPr>
            <w:tcW w:w="1872" w:type="dxa"/>
            <w:tcMar>
              <w:top w:w="0" w:type="dxa"/>
              <w:left w:w="115" w:type="dxa"/>
              <w:bottom w:w="0" w:type="dxa"/>
              <w:right w:w="115" w:type="dxa"/>
            </w:tcMar>
          </w:tcPr>
          <w:p w14:paraId="3C911584" w14:textId="0320D842" w:rsidR="00A325D0" w:rsidRPr="006B4954" w:rsidRDefault="001574DA" w:rsidP="006B4954">
            <w:pPr>
              <w:suppressAutoHyphens/>
              <w:contextualSpacing/>
              <w:rPr>
                <w:rFonts w:asciiTheme="majorHAnsi" w:hAnsiTheme="majorHAnsi" w:cstheme="majorHAnsi"/>
                <w:szCs w:val="22"/>
              </w:rPr>
            </w:pPr>
            <w:r w:rsidRPr="001574DA">
              <w:rPr>
                <w:rFonts w:asciiTheme="majorHAnsi" w:hAnsiTheme="majorHAnsi" w:cstheme="majorHAnsi"/>
                <w:szCs w:val="22"/>
              </w:rPr>
              <w:t>Windows clients dominate desktop usage, making compatibility essential. Development considerations include extended QA cycles across Edge, Chrome, and Firefox. Expertise in accessibility standards (screen readers, keyboard navigation) is required. Costs are limited to testing infrastructure.</w:t>
            </w:r>
          </w:p>
        </w:tc>
        <w:tc>
          <w:tcPr>
            <w:tcW w:w="1872" w:type="dxa"/>
            <w:tcMar>
              <w:top w:w="0" w:type="dxa"/>
              <w:left w:w="115" w:type="dxa"/>
              <w:bottom w:w="0" w:type="dxa"/>
              <w:right w:w="115" w:type="dxa"/>
            </w:tcMar>
          </w:tcPr>
          <w:p w14:paraId="24F347E4" w14:textId="25834B34" w:rsidR="00A325D0" w:rsidRPr="006B4954" w:rsidRDefault="008C77CA" w:rsidP="006B4954">
            <w:pPr>
              <w:suppressAutoHyphens/>
              <w:contextualSpacing/>
              <w:rPr>
                <w:rFonts w:asciiTheme="majorHAnsi" w:hAnsiTheme="majorHAnsi" w:cstheme="majorHAnsi"/>
                <w:szCs w:val="22"/>
              </w:rPr>
            </w:pPr>
            <w:r w:rsidRPr="008C77CA">
              <w:rPr>
                <w:rFonts w:asciiTheme="majorHAnsi" w:hAnsiTheme="majorHAnsi" w:cstheme="majorHAnsi"/>
                <w:szCs w:val="22"/>
              </w:rPr>
              <w:t>Mobile clients (Android/iOS) require responsive, touch-friendly interfaces. Development considerations include higher costs (Apple Developer fees, Google Play fees), longer timelines due to app store approvals, and expertise in native languages (Swift/Kotlin) or cross-platform frameworks (Flutter/React Native). Compatibility requires responsive design, PWAs, and optimization for variable networks and battery usage.</w:t>
            </w:r>
          </w:p>
        </w:tc>
      </w:tr>
      <w:tr w:rsidR="00A325D0" w:rsidRPr="006B4954" w14:paraId="4C2B3BD4" w14:textId="77777777" w:rsidTr="00101E49">
        <w:trPr>
          <w:tblHeader/>
        </w:trPr>
        <w:tc>
          <w:tcPr>
            <w:tcW w:w="1872"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872" w:type="dxa"/>
            <w:tcMar>
              <w:top w:w="0" w:type="dxa"/>
              <w:left w:w="115" w:type="dxa"/>
              <w:bottom w:w="0" w:type="dxa"/>
              <w:right w:w="115" w:type="dxa"/>
            </w:tcMar>
          </w:tcPr>
          <w:p w14:paraId="0CB26F5B" w14:textId="3126A880" w:rsidR="00A325D0" w:rsidRPr="006B4954" w:rsidRDefault="009D065F" w:rsidP="006B4954">
            <w:pPr>
              <w:suppressAutoHyphens/>
              <w:contextualSpacing/>
              <w:rPr>
                <w:rFonts w:asciiTheme="majorHAnsi" w:hAnsiTheme="majorHAnsi" w:cstheme="majorHAnsi"/>
                <w:szCs w:val="22"/>
              </w:rPr>
            </w:pPr>
            <w:r w:rsidRPr="009D065F">
              <w:rPr>
                <w:rFonts w:asciiTheme="majorHAnsi" w:hAnsiTheme="majorHAnsi" w:cstheme="majorHAnsi"/>
                <w:szCs w:val="22"/>
              </w:rPr>
              <w:t>Development on macOS leverages Java 17+, Maven/Gradle, IntelliJ IDEA or VS Code, and JUnit for testing. For iOS companion apps, Xcode is required along with a paid Apple Developer account. These tools integrate tightly with Apple’s ecosystem, ensuring smooth deployment to iOS devices. The drawback is that licensing costs and specialized Swift expertise increase overhead, meaning teams may need dedicated iOS developers in addition to web engineers. However, macOS remains a strong environment for cross-platform testing because it can emulate both mobile and desktop clients.</w:t>
            </w:r>
          </w:p>
        </w:tc>
        <w:tc>
          <w:tcPr>
            <w:tcW w:w="1872" w:type="dxa"/>
            <w:tcMar>
              <w:top w:w="0" w:type="dxa"/>
              <w:left w:w="115" w:type="dxa"/>
              <w:bottom w:w="0" w:type="dxa"/>
              <w:right w:w="115" w:type="dxa"/>
            </w:tcMar>
          </w:tcPr>
          <w:p w14:paraId="3466B885" w14:textId="4DF1E82A" w:rsidR="00A325D0" w:rsidRPr="006B4954" w:rsidRDefault="00847CE0" w:rsidP="006B4954">
            <w:pPr>
              <w:suppressAutoHyphens/>
              <w:contextualSpacing/>
              <w:rPr>
                <w:rFonts w:asciiTheme="majorHAnsi" w:hAnsiTheme="majorHAnsi" w:cstheme="majorHAnsi"/>
                <w:szCs w:val="22"/>
              </w:rPr>
            </w:pPr>
            <w:r w:rsidRPr="00847CE0">
              <w:rPr>
                <w:rFonts w:asciiTheme="majorHAnsi" w:hAnsiTheme="majorHAnsi" w:cstheme="majorHAnsi"/>
                <w:szCs w:val="22"/>
              </w:rPr>
              <w:t xml:space="preserve">Linux development environments are the industry standard for server-side applications. Java 17+, Maven/Gradle, IntelliJ/VS Code, and JUnit are complemented by first-class support for Docker and Kubernetes, which are critical for containerization and orchestration. CI/CD pipelines are </w:t>
            </w:r>
            <w:r w:rsidR="00EB1462" w:rsidRPr="00847CE0">
              <w:rPr>
                <w:rFonts w:asciiTheme="majorHAnsi" w:hAnsiTheme="majorHAnsi" w:cstheme="majorHAnsi"/>
                <w:szCs w:val="22"/>
              </w:rPr>
              <w:t xml:space="preserve">most </w:t>
            </w:r>
            <w:r w:rsidR="00EB1462">
              <w:rPr>
                <w:rFonts w:asciiTheme="majorHAnsi" w:hAnsiTheme="majorHAnsi" w:cstheme="majorHAnsi"/>
                <w:szCs w:val="22"/>
              </w:rPr>
              <w:t xml:space="preserve">often </w:t>
            </w:r>
            <w:r w:rsidR="00EB1462" w:rsidRPr="00847CE0">
              <w:rPr>
                <w:rFonts w:asciiTheme="majorHAnsi" w:hAnsiTheme="majorHAnsi" w:cstheme="majorHAnsi"/>
                <w:szCs w:val="22"/>
              </w:rPr>
              <w:t>built</w:t>
            </w:r>
            <w:r w:rsidRPr="00847CE0">
              <w:rPr>
                <w:rFonts w:asciiTheme="majorHAnsi" w:hAnsiTheme="majorHAnsi" w:cstheme="majorHAnsi"/>
                <w:szCs w:val="22"/>
              </w:rPr>
              <w:t xml:space="preserve"> on Linux, making it the most efficient environment for automated testing and deployment. The breadth of open-source tools available (e.g., Jenkins, GitLab CI, Ansible) provides </w:t>
            </w:r>
            <w:r w:rsidR="00EB1462" w:rsidRPr="00847CE0">
              <w:rPr>
                <w:rFonts w:asciiTheme="majorHAnsi" w:hAnsiTheme="majorHAnsi" w:cstheme="majorHAnsi"/>
                <w:szCs w:val="22"/>
              </w:rPr>
              <w:t>flexibility but</w:t>
            </w:r>
            <w:r w:rsidRPr="00847CE0">
              <w:rPr>
                <w:rFonts w:asciiTheme="majorHAnsi" w:hAnsiTheme="majorHAnsi" w:cstheme="majorHAnsi"/>
                <w:szCs w:val="22"/>
              </w:rPr>
              <w:t xml:space="preserve"> requires DevOps expertise to configure effectively. For </w:t>
            </w:r>
            <w:r w:rsidRPr="00847CE0">
              <w:rPr>
                <w:rFonts w:asciiTheme="majorHAnsi" w:hAnsiTheme="majorHAnsi" w:cstheme="majorHAnsi"/>
                <w:i/>
                <w:iCs/>
                <w:szCs w:val="22"/>
              </w:rPr>
              <w:t>Draw It or Lose It</w:t>
            </w:r>
            <w:r w:rsidRPr="00847CE0">
              <w:rPr>
                <w:rFonts w:asciiTheme="majorHAnsi" w:hAnsiTheme="majorHAnsi" w:cstheme="majorHAnsi"/>
                <w:szCs w:val="22"/>
              </w:rPr>
              <w:t>, Linux ensures seamless integration between development, testing, and production hosting.</w:t>
            </w:r>
          </w:p>
        </w:tc>
        <w:tc>
          <w:tcPr>
            <w:tcW w:w="1872" w:type="dxa"/>
            <w:tcMar>
              <w:top w:w="0" w:type="dxa"/>
              <w:left w:w="115" w:type="dxa"/>
              <w:bottom w:w="0" w:type="dxa"/>
              <w:right w:w="115" w:type="dxa"/>
            </w:tcMar>
          </w:tcPr>
          <w:p w14:paraId="63C1A493" w14:textId="1BF0BD00" w:rsidR="00A325D0" w:rsidRPr="006B4954" w:rsidRDefault="00651773" w:rsidP="006B4954">
            <w:pPr>
              <w:suppressAutoHyphens/>
              <w:contextualSpacing/>
              <w:rPr>
                <w:rFonts w:asciiTheme="majorHAnsi" w:hAnsiTheme="majorHAnsi" w:cstheme="majorHAnsi"/>
                <w:szCs w:val="22"/>
              </w:rPr>
            </w:pPr>
            <w:r w:rsidRPr="00651773">
              <w:rPr>
                <w:rFonts w:asciiTheme="majorHAnsi" w:hAnsiTheme="majorHAnsi" w:cstheme="majorHAnsi"/>
                <w:szCs w:val="22"/>
              </w:rPr>
              <w:t xml:space="preserve">Windows development supports Java 17+, Maven/Gradle, IntelliJ/VS Code, and JUnit, but also offers Visual Studio and Azure DevOps pipelines for enterprise CI/CD. These tools integrate seamlessly with Microsoft ecosystems such as Active Directory and Azure cloud services, which can be advantageous for organizations already invested in Microsoft infrastructure. Licensing costs for Windows Server and Visual Studio are higher, but the benefit is deep integration with enterprise systems. For </w:t>
            </w:r>
            <w:r w:rsidRPr="00651773">
              <w:rPr>
                <w:rFonts w:asciiTheme="majorHAnsi" w:hAnsiTheme="majorHAnsi" w:cstheme="majorHAnsi"/>
                <w:i/>
                <w:iCs/>
                <w:szCs w:val="22"/>
              </w:rPr>
              <w:t>Draw It or Lose It</w:t>
            </w:r>
            <w:r w:rsidRPr="00651773">
              <w:rPr>
                <w:rFonts w:asciiTheme="majorHAnsi" w:hAnsiTheme="majorHAnsi" w:cstheme="majorHAnsi"/>
                <w:szCs w:val="22"/>
              </w:rPr>
              <w:t>, Windows provides strong support for hybrid deployments where Microsoft services are already in use.</w:t>
            </w:r>
          </w:p>
        </w:tc>
        <w:tc>
          <w:tcPr>
            <w:tcW w:w="1872" w:type="dxa"/>
            <w:tcMar>
              <w:top w:w="0" w:type="dxa"/>
              <w:left w:w="115" w:type="dxa"/>
              <w:bottom w:w="0" w:type="dxa"/>
              <w:right w:w="115" w:type="dxa"/>
            </w:tcMar>
          </w:tcPr>
          <w:p w14:paraId="16D38893" w14:textId="24C5A6E0" w:rsidR="00A325D0" w:rsidRPr="006B4954" w:rsidRDefault="00651773" w:rsidP="006B4954">
            <w:pPr>
              <w:suppressAutoHyphens/>
              <w:contextualSpacing/>
              <w:rPr>
                <w:rFonts w:asciiTheme="majorHAnsi" w:hAnsiTheme="majorHAnsi" w:cstheme="majorHAnsi"/>
                <w:szCs w:val="22"/>
              </w:rPr>
            </w:pPr>
            <w:r w:rsidRPr="00651773">
              <w:rPr>
                <w:rFonts w:asciiTheme="majorHAnsi" w:hAnsiTheme="majorHAnsi" w:cstheme="majorHAnsi"/>
                <w:szCs w:val="22"/>
              </w:rPr>
              <w:t xml:space="preserve">Mobile development requires JavaScript/TypeScript with frameworks like React or Vue for web clients, plus Kotlin/Java for Android and Swift for iOS. Cross-platform frameworks such as Flutter and React Native reduce cost and time by enabling shared codebases, though they may sacrifice performance compared to native apps. Native development tools (Android Studio, Xcode) ensure full access to device capabilities, which is critical for responsive gameplay and real-time updates. For </w:t>
            </w:r>
            <w:r w:rsidRPr="00651773">
              <w:rPr>
                <w:rFonts w:asciiTheme="majorHAnsi" w:hAnsiTheme="majorHAnsi" w:cstheme="majorHAnsi"/>
                <w:i/>
                <w:iCs/>
                <w:szCs w:val="22"/>
              </w:rPr>
              <w:t>Draw It or Lose It</w:t>
            </w:r>
            <w:r w:rsidRPr="00651773">
              <w:rPr>
                <w:rFonts w:asciiTheme="majorHAnsi" w:hAnsiTheme="majorHAnsi" w:cstheme="majorHAnsi"/>
                <w:szCs w:val="22"/>
              </w:rPr>
              <w:t>, combining responsive web design with native mobile apps ensures accessibility across devices while maintaining performance.</w:t>
            </w:r>
          </w:p>
        </w:tc>
      </w:tr>
    </w:tbl>
    <w:p w14:paraId="4C738BC1" w14:textId="54DF7B58" w:rsidR="006B4954" w:rsidRDefault="006B4954">
      <w:pPr>
        <w:rPr>
          <w:rFonts w:asciiTheme="majorHAnsi" w:hAnsiTheme="majorHAnsi" w:cstheme="majorHAnsi"/>
          <w:b/>
          <w:szCs w:val="22"/>
        </w:rPr>
      </w:pPr>
    </w:p>
    <w:p w14:paraId="2E6C7544" w14:textId="33CFFB81"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3B7CDE04" w14:textId="77777777" w:rsidR="00F619C2" w:rsidRPr="00F619C2" w:rsidRDefault="00730BFB" w:rsidP="00F619C2">
      <w:pPr>
        <w:pStyle w:val="List"/>
      </w:pPr>
      <w:r w:rsidRPr="00D91E50">
        <w:rPr>
          <w:b/>
        </w:rPr>
        <w:t>Operating Platform</w:t>
      </w:r>
      <w:r w:rsidRPr="006B4954">
        <w:t xml:space="preserve">: </w:t>
      </w:r>
      <w:r w:rsidR="00F619C2" w:rsidRPr="00F619C2">
        <w:t xml:space="preserve">Linux should serve as the primary production server platform for </w:t>
      </w:r>
      <w:r w:rsidR="00F619C2" w:rsidRPr="00F619C2">
        <w:rPr>
          <w:i/>
          <w:iCs/>
        </w:rPr>
        <w:t>Draw It or Lose It</w:t>
      </w:r>
      <w:r w:rsidR="00F619C2" w:rsidRPr="00F619C2">
        <w:t>. It provides unmatched stability, zero licensing costs, and native support for containerized deployments through Docker and Kubernetes. Its dominance in cloud environments ensures scalability, cost efficiency, and long-term sustainability. Windows Server may be considered in Microsoft-centric enterprises, but its licensing costs and administrative overhead make it less ideal. macOS should remain a development and testing environment rather than a production server.</w:t>
      </w:r>
    </w:p>
    <w:p w14:paraId="62E2618D" w14:textId="77777777" w:rsidR="00D91E50" w:rsidRPr="00D91E50" w:rsidRDefault="00D91E50" w:rsidP="001F4E68">
      <w:pPr>
        <w:pStyle w:val="List"/>
        <w:numPr>
          <w:ilvl w:val="0"/>
          <w:numId w:val="0"/>
        </w:numPr>
      </w:pPr>
    </w:p>
    <w:p w14:paraId="16D2F32B" w14:textId="0A05C39D" w:rsidR="00A325D0" w:rsidRPr="006B4954" w:rsidRDefault="00730BFB" w:rsidP="00FD2C32">
      <w:pPr>
        <w:pStyle w:val="List"/>
      </w:pPr>
      <w:r w:rsidRPr="006B4954">
        <w:rPr>
          <w:b/>
        </w:rPr>
        <w:t>Operating Systems Architectures</w:t>
      </w:r>
      <w:r w:rsidRPr="006B4954">
        <w:t xml:space="preserve">: </w:t>
      </w:r>
      <w:r w:rsidR="001F4E68" w:rsidRPr="001F4E68">
        <w:t xml:space="preserve">Linux employs a monolithic kernel architecture with modular capabilities that balance performance and adaptability. Its </w:t>
      </w:r>
      <w:r w:rsidR="001F4E68" w:rsidRPr="001F4E68">
        <w:t>process of</w:t>
      </w:r>
      <w:r w:rsidR="001F4E68" w:rsidRPr="001F4E68">
        <w:t xml:space="preserve"> scheduling enables efficient multitasking to support concurrent game sessions. File systems such as Ext4, XFS, and </w:t>
      </w:r>
      <w:proofErr w:type="spellStart"/>
      <w:r w:rsidR="001F4E68" w:rsidRPr="001F4E68">
        <w:t>Btrfs</w:t>
      </w:r>
      <w:proofErr w:type="spellEnd"/>
      <w:r w:rsidR="001F4E68" w:rsidRPr="001F4E68">
        <w:t xml:space="preserve"> provide scalable, fault-tolerant storage. The networking stack offers native TCP/IP and socket support for distributed communication, while security modules such as </w:t>
      </w:r>
      <w:proofErr w:type="spellStart"/>
      <w:r w:rsidR="001F4E68" w:rsidRPr="001F4E68">
        <w:t>SELinux</w:t>
      </w:r>
      <w:proofErr w:type="spellEnd"/>
      <w:r w:rsidR="001F4E68" w:rsidRPr="001F4E68">
        <w:t xml:space="preserve"> and </w:t>
      </w:r>
      <w:proofErr w:type="spellStart"/>
      <w:r w:rsidR="001F4E68" w:rsidRPr="001F4E68">
        <w:t>AppArmor</w:t>
      </w:r>
      <w:proofErr w:type="spellEnd"/>
      <w:r w:rsidR="001F4E68" w:rsidRPr="001F4E68">
        <w:t xml:space="preserve"> enforce fine-grained access control. This architecture ensures reliable performance while maintaining flexibility for future expansion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611FEAA8" w:rsidR="00A325D0" w:rsidRPr="006B4954" w:rsidRDefault="00730BFB" w:rsidP="00FD2C32">
      <w:pPr>
        <w:pStyle w:val="List"/>
      </w:pPr>
      <w:r w:rsidRPr="006B4954">
        <w:rPr>
          <w:b/>
        </w:rPr>
        <w:t>Storage Management</w:t>
      </w:r>
      <w:r w:rsidRPr="006B4954">
        <w:t xml:space="preserve">: </w:t>
      </w:r>
      <w:r w:rsidR="00292052" w:rsidRPr="00292052">
        <w:t>Initial in-memory collections are appropriate for rapid prototyping. In production, however, a relational database such as PostgreSQL or MySQL should be adopted to enforce uniqueness constraints and ensure durability. RAID 10 or NAS solutions can provide redundancy and fault tolerance, while cloud storage integration enables elastic scaling and distributed access. Indexed lookups and constraints will prevent duplicate entity creation and improve query performance.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0183733" w:rsidR="00A325D0" w:rsidRPr="006B4954" w:rsidRDefault="00730BFB" w:rsidP="00FD2C32">
      <w:pPr>
        <w:pStyle w:val="List"/>
      </w:pPr>
      <w:r w:rsidRPr="006B4954">
        <w:rPr>
          <w:b/>
        </w:rPr>
        <w:t>Memory Management</w:t>
      </w:r>
      <w:r w:rsidRPr="006B4954">
        <w:t xml:space="preserve">: </w:t>
      </w:r>
      <w:r w:rsidR="00D5562B" w:rsidRPr="00D5562B">
        <w:t>Linux uses advanced memory management techniques that align well with gaming workloads. Paging and virtual memory allow efficient allocation across processes, while demand paging ensures that only necessary portions of the game are loaded into memory. Cache management optimizes frequently accessed assets such as textures and audio files. JVM garbage collection ensures efficient heap usage for Java-based services, and distributed caching solutions such as Redis reduce memory load and improve response times under scale. These techniques guarantee smooth gameplay even with concurrent user sessions.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7900F98" w:rsidR="00A325D0" w:rsidRPr="006B4954" w:rsidRDefault="00730BFB" w:rsidP="00FD2C32">
      <w:pPr>
        <w:pStyle w:val="List"/>
      </w:pPr>
      <w:r w:rsidRPr="006B4954">
        <w:rPr>
          <w:b/>
        </w:rPr>
        <w:t>Distributed Systems and Networks</w:t>
      </w:r>
      <w:r w:rsidRPr="006B4954">
        <w:t xml:space="preserve">: </w:t>
      </w:r>
      <w:r w:rsidR="00D5562B" w:rsidRPr="00D5562B">
        <w:t xml:space="preserve">Cross-platform communication can be achieved through RESTful APIs and </w:t>
      </w:r>
      <w:proofErr w:type="spellStart"/>
      <w:r w:rsidR="00D5562B" w:rsidRPr="00D5562B">
        <w:t>gRPC</w:t>
      </w:r>
      <w:proofErr w:type="spellEnd"/>
      <w:r w:rsidR="00D5562B" w:rsidRPr="00D5562B">
        <w:t xml:space="preserve">, which provide platform-agnostic communication between clients and servers. </w:t>
      </w:r>
      <w:proofErr w:type="spellStart"/>
      <w:r w:rsidR="00D5562B" w:rsidRPr="00D5562B">
        <w:t>WebSockets</w:t>
      </w:r>
      <w:proofErr w:type="spellEnd"/>
      <w:r w:rsidR="00D5562B" w:rsidRPr="00D5562B">
        <w:t xml:space="preserve"> enable real-time updates for gameplay events. Load balancing and replication prevent outages and ensure fault tolerance, while monitoring tools such as Prometheus and Grafana track performance, connectivity, and system health. This distributed design supports scalability, resilience, and seamless communication across devices.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679C717" w:rsidR="00A325D0" w:rsidRPr="006B4954" w:rsidRDefault="00730BFB" w:rsidP="00FD2C32">
      <w:pPr>
        <w:pStyle w:val="List"/>
      </w:pPr>
      <w:r w:rsidRPr="006B4954">
        <w:rPr>
          <w:b/>
        </w:rPr>
        <w:t>Security</w:t>
      </w:r>
      <w:r w:rsidRPr="006B4954">
        <w:t xml:space="preserve">: </w:t>
      </w:r>
      <w:r w:rsidR="00BF6933" w:rsidRPr="00BF6933">
        <w:t xml:space="preserve">Protecting user information is essential. Security measures should include TLS/SSL encryption for data in transit and AES encryption for data at rest. Authentication should be implemented through OAuth 2.0 and multi-factor authentication for user accounts. Role-based permissions enforced through </w:t>
      </w:r>
      <w:proofErr w:type="spellStart"/>
      <w:r w:rsidR="00BF6933" w:rsidRPr="00BF6933">
        <w:t>SELinux</w:t>
      </w:r>
      <w:proofErr w:type="spellEnd"/>
      <w:r w:rsidR="00BF6933" w:rsidRPr="00BF6933">
        <w:t xml:space="preserve"> and </w:t>
      </w:r>
      <w:proofErr w:type="spellStart"/>
      <w:r w:rsidR="00BF6933" w:rsidRPr="00BF6933">
        <w:t>AppArmor</w:t>
      </w:r>
      <w:proofErr w:type="spellEnd"/>
      <w:r w:rsidR="00BF6933" w:rsidRPr="00BF6933">
        <w:t xml:space="preserve"> provide access control, while network </w:t>
      </w:r>
      <w:r w:rsidR="00BF6933" w:rsidRPr="00BF6933">
        <w:lastRenderedPageBreak/>
        <w:t>security can be strengthened with firewalls and intrusion detection systems. Compliance with GDPR and CCPA ensures proper handling of user data. Together, these measures safeguard user information across platforms and maintain trust in the system.</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91FEB" w14:textId="77777777" w:rsidR="005D2BDD" w:rsidRDefault="005D2BDD">
      <w:r>
        <w:separator/>
      </w:r>
    </w:p>
  </w:endnote>
  <w:endnote w:type="continuationSeparator" w:id="0">
    <w:p w14:paraId="3BD56B2A" w14:textId="77777777" w:rsidR="005D2BDD" w:rsidRDefault="005D2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5867D" w14:textId="77777777" w:rsidR="005D2BDD" w:rsidRDefault="005D2BDD">
      <w:r>
        <w:separator/>
      </w:r>
    </w:p>
  </w:footnote>
  <w:footnote w:type="continuationSeparator" w:id="0">
    <w:p w14:paraId="0447A51A" w14:textId="77777777" w:rsidR="005D2BDD" w:rsidRDefault="005D2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DD023E9"/>
    <w:multiLevelType w:val="multilevel"/>
    <w:tmpl w:val="C7B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61704"/>
    <w:multiLevelType w:val="multilevel"/>
    <w:tmpl w:val="361C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209CF"/>
    <w:multiLevelType w:val="multilevel"/>
    <w:tmpl w:val="DE0E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13419"/>
    <w:multiLevelType w:val="multilevel"/>
    <w:tmpl w:val="BF084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7207C"/>
    <w:multiLevelType w:val="multilevel"/>
    <w:tmpl w:val="F69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4506205">
    <w:abstractNumId w:val="11"/>
  </w:num>
  <w:num w:numId="9" w16cid:durableId="1857233611">
    <w:abstractNumId w:val="10"/>
  </w:num>
  <w:num w:numId="10" w16cid:durableId="1349940168">
    <w:abstractNumId w:val="7"/>
  </w:num>
  <w:num w:numId="11" w16cid:durableId="1247494284">
    <w:abstractNumId w:val="8"/>
  </w:num>
  <w:num w:numId="12" w16cid:durableId="82067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760B5"/>
    <w:rsid w:val="000A2311"/>
    <w:rsid w:val="000E368B"/>
    <w:rsid w:val="000F5165"/>
    <w:rsid w:val="00101E49"/>
    <w:rsid w:val="001358C4"/>
    <w:rsid w:val="00146ABB"/>
    <w:rsid w:val="001574DA"/>
    <w:rsid w:val="00163A96"/>
    <w:rsid w:val="001B7DDA"/>
    <w:rsid w:val="001E221D"/>
    <w:rsid w:val="001F4E68"/>
    <w:rsid w:val="00226A79"/>
    <w:rsid w:val="002671BB"/>
    <w:rsid w:val="00292052"/>
    <w:rsid w:val="002A721F"/>
    <w:rsid w:val="002C25EE"/>
    <w:rsid w:val="002D1B79"/>
    <w:rsid w:val="002E4A17"/>
    <w:rsid w:val="00331C3D"/>
    <w:rsid w:val="003723B7"/>
    <w:rsid w:val="00386D76"/>
    <w:rsid w:val="0039155F"/>
    <w:rsid w:val="00397548"/>
    <w:rsid w:val="004269FD"/>
    <w:rsid w:val="0043237B"/>
    <w:rsid w:val="0043672B"/>
    <w:rsid w:val="004741A6"/>
    <w:rsid w:val="004A1950"/>
    <w:rsid w:val="004C5263"/>
    <w:rsid w:val="004D630E"/>
    <w:rsid w:val="00540CCD"/>
    <w:rsid w:val="00582E52"/>
    <w:rsid w:val="005A4755"/>
    <w:rsid w:val="005D2BDD"/>
    <w:rsid w:val="005E3957"/>
    <w:rsid w:val="005F49E3"/>
    <w:rsid w:val="0061241B"/>
    <w:rsid w:val="00651773"/>
    <w:rsid w:val="00691EB9"/>
    <w:rsid w:val="006B4954"/>
    <w:rsid w:val="006E465E"/>
    <w:rsid w:val="006E5B87"/>
    <w:rsid w:val="006F5DE4"/>
    <w:rsid w:val="00717FC1"/>
    <w:rsid w:val="00730BFB"/>
    <w:rsid w:val="00775EA9"/>
    <w:rsid w:val="007B28D2"/>
    <w:rsid w:val="007F3EC1"/>
    <w:rsid w:val="00847CE0"/>
    <w:rsid w:val="00855E56"/>
    <w:rsid w:val="008A485F"/>
    <w:rsid w:val="008B6CCE"/>
    <w:rsid w:val="008C77CA"/>
    <w:rsid w:val="008D18A5"/>
    <w:rsid w:val="0090573A"/>
    <w:rsid w:val="009649F5"/>
    <w:rsid w:val="00987146"/>
    <w:rsid w:val="009C2374"/>
    <w:rsid w:val="009C3366"/>
    <w:rsid w:val="009D065F"/>
    <w:rsid w:val="009D5CC8"/>
    <w:rsid w:val="00A265AA"/>
    <w:rsid w:val="00A325D0"/>
    <w:rsid w:val="00A56D63"/>
    <w:rsid w:val="00AC403F"/>
    <w:rsid w:val="00AD0575"/>
    <w:rsid w:val="00AD5D79"/>
    <w:rsid w:val="00B05D8D"/>
    <w:rsid w:val="00B20A2D"/>
    <w:rsid w:val="00B256F1"/>
    <w:rsid w:val="00B3599E"/>
    <w:rsid w:val="00B378E9"/>
    <w:rsid w:val="00B902AF"/>
    <w:rsid w:val="00BB4494"/>
    <w:rsid w:val="00BC7108"/>
    <w:rsid w:val="00BD70F1"/>
    <w:rsid w:val="00BF6933"/>
    <w:rsid w:val="00C71539"/>
    <w:rsid w:val="00C81FC3"/>
    <w:rsid w:val="00CE0C79"/>
    <w:rsid w:val="00D172E9"/>
    <w:rsid w:val="00D5562B"/>
    <w:rsid w:val="00D91E50"/>
    <w:rsid w:val="00D96509"/>
    <w:rsid w:val="00D97062"/>
    <w:rsid w:val="00DA4595"/>
    <w:rsid w:val="00DC62B9"/>
    <w:rsid w:val="00E02090"/>
    <w:rsid w:val="00E0390F"/>
    <w:rsid w:val="00E041A9"/>
    <w:rsid w:val="00E61AC6"/>
    <w:rsid w:val="00E61BA3"/>
    <w:rsid w:val="00E6447B"/>
    <w:rsid w:val="00EB1462"/>
    <w:rsid w:val="00EE0C21"/>
    <w:rsid w:val="00F11F2C"/>
    <w:rsid w:val="00F130AE"/>
    <w:rsid w:val="00F355EE"/>
    <w:rsid w:val="00F53DDC"/>
    <w:rsid w:val="00F619C2"/>
    <w:rsid w:val="00FC1E5E"/>
    <w:rsid w:val="00FD2C32"/>
    <w:rsid w:val="00FD53A2"/>
    <w:rsid w:val="00FF0EC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2523</Words>
  <Characters>14385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Donald Schneider</cp:lastModifiedBy>
  <cp:revision>2</cp:revision>
  <dcterms:created xsi:type="dcterms:W3CDTF">2025-12-09T02:15:00Z</dcterms:created>
  <dcterms:modified xsi:type="dcterms:W3CDTF">2025-12-09T02:15:00Z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b87765be-499b-4247-a2fe-faa47f54ab57</vt:lpwstr>
  </property>
</Properties>
</file>