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KLIP — Stress &amp; Capacity Test Plan</w:t>
      </w:r>
    </w:p>
    <w:p>
      <w:pPr>
        <w:spacing w:after="40"/>
        <w:jc w:val="center"/>
      </w:pPr>
      <w:r>
        <w:rPr>
          <w:color w:val="2E5496"/>
          <w:sz w:val="24"/>
          <w:szCs w:val="24"/>
        </w:rPr>
        <w:t xml:space="preserve">Target: 50 concurrent users in Production</w:t>
      </w:r>
    </w:p>
    <w:p>
      <w:pPr>
        <w:spacing w:after="300"/>
        <w:jc w:val="center"/>
      </w:pPr>
      <w:r>
        <w:rPr>
          <w:i/>
          <w:iCs/>
          <w:color w:val="666666"/>
          <w:sz w:val="20"/>
          <w:szCs w:val="20"/>
        </w:rPr>
        <w:t xml:space="preserve">Application, database and server capacity</w:t>
      </w:r>
    </w:p>
    <w:p>
      <w:pPr>
        <w:pStyle w:val="Heading1"/>
        <w:spacing w:after="140" w:before="260"/>
      </w:pPr>
      <w:r>
        <w:rPr>
          <w:b/>
          <w:bCs/>
        </w:rPr>
        <w:t xml:space="preserve">1. Purpose and scope</w:t>
      </w:r>
    </w:p>
    <w:p>
      <w:pPr>
        <w:spacing w:after="120"/>
      </w:pPr>
      <w:r>
        <w:rPr>
          <w:sz w:val="20"/>
          <w:szCs w:val="20"/>
        </w:rPr>
        <w:t xml:space="preserve">This plan verifies that KLIP can serve 50 concurrent users with acceptable response times and without exhausting CPU, memory or database connections. It covers the application, the database and the host servers, because past incidents were caused by all three interacting rather than by any one of them alone.</w:t>
      </w:r>
    </w:p>
    <w:p>
      <w:pPr>
        <w:spacing w:after="120"/>
      </w:pPr>
      <w:r>
        <w:rPr>
          <w:sz w:val="20"/>
          <w:szCs w:val="20"/>
        </w:rPr>
        <w:t xml:space="preserve">In scope: Shipments, Trucking, Contracts, Shipping Performance, Oil Loss, Dashboard, login/session handling, SAP import running concurrently with user traffic.</w:t>
      </w:r>
    </w:p>
    <w:p>
      <w:pPr>
        <w:spacing w:after="120"/>
      </w:pPr>
      <w:r>
        <w:rPr>
          <w:sz w:val="20"/>
          <w:szCs w:val="20"/>
        </w:rPr>
        <w:t xml:space="preserve">Out of scope: functional correctness (covered by the regression suite), network/WAN latency between users and the load balancer, and third-party services (Anthropic API for KLIP Agent AI) which should be stubbed or excluded.</w:t>
      </w:r>
    </w:p>
    <w:p>
      <w:pPr>
        <w:pStyle w:val="Heading1"/>
        <w:spacing w:after="140" w:before="260"/>
      </w:pPr>
      <w:r>
        <w:rPr>
          <w:b/>
          <w:bCs/>
        </w:rPr>
        <w:t xml:space="preserve">2. System under test</w:t>
      </w:r>
    </w:p>
    <w:p>
      <w:pPr>
        <w:spacing w:after="120"/>
      </w:pPr>
      <w:r>
        <w:rPr>
          <w:sz w:val="20"/>
          <w:szCs w:val="20"/>
        </w:rPr>
        <w:t xml:space="preserve">Staging topology, used as the reference environment. Production sizing must be confirmed before results can be extrapolated.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1620"/>
        <w:gridCol w:w="2520"/>
        <w:gridCol w:w="2880"/>
      </w:tblGrid>
      <w:tr>
        <w:trPr>
          <w:tblHeader/>
        </w:trPr>
        <w:tc>
          <w:tcPr>
            <w:tcW w:type="dxa" w:w="1980"/>
            <w:shd w:fill="DCE6F1" w:val="clear"/>
            <w:tcMar>
              <w:top w:type="dxa" w:w="70"/>
              <w:left w:type="dxa" w:w="110"/>
              <w:bottom w:type="dxa" w:w="70"/>
              <w:right w:type="dxa" w:w="110"/>
            </w:tcMar>
          </w:tcPr>
          <w:p>
            <w:pPr>
              <w:spacing w:after="0"/>
            </w:pPr>
            <w:r>
              <w:rPr>
                <w:b/>
                <w:bCs/>
                <w:sz w:val="18"/>
                <w:szCs w:val="18"/>
              </w:rPr>
              <w:t xml:space="preserve">Component</w:t>
            </w:r>
          </w:p>
        </w:tc>
        <w:tc>
          <w:tcPr>
            <w:tcW w:type="dxa" w:w="1620"/>
            <w:shd w:fill="DCE6F1" w:val="clear"/>
            <w:tcMar>
              <w:top w:type="dxa" w:w="70"/>
              <w:left w:type="dxa" w:w="110"/>
              <w:bottom w:type="dxa" w:w="70"/>
              <w:right w:type="dxa" w:w="110"/>
            </w:tcMar>
          </w:tcPr>
          <w:p>
            <w:pPr>
              <w:spacing w:after="0"/>
            </w:pPr>
            <w:r>
              <w:rPr>
                <w:b/>
                <w:bCs/>
                <w:sz w:val="18"/>
                <w:szCs w:val="18"/>
              </w:rPr>
              <w:t xml:space="preserve">Host</w:t>
            </w:r>
          </w:p>
        </w:tc>
        <w:tc>
          <w:tcPr>
            <w:tcW w:type="dxa" w:w="2520"/>
            <w:shd w:fill="DCE6F1" w:val="clear"/>
            <w:tcMar>
              <w:top w:type="dxa" w:w="70"/>
              <w:left w:type="dxa" w:w="110"/>
              <w:bottom w:type="dxa" w:w="70"/>
              <w:right w:type="dxa" w:w="110"/>
            </w:tcMar>
          </w:tcPr>
          <w:p>
            <w:pPr>
              <w:spacing w:after="0"/>
            </w:pPr>
            <w:r>
              <w:rPr>
                <w:b/>
                <w:bCs/>
                <w:sz w:val="18"/>
                <w:szCs w:val="18"/>
              </w:rPr>
              <w:t xml:space="preserve">Specification</w:t>
            </w:r>
          </w:p>
        </w:tc>
        <w:tc>
          <w:tcPr>
            <w:tcW w:type="dxa" w:w="2880"/>
            <w:shd w:fill="DCE6F1" w:val="clear"/>
            <w:tcMar>
              <w:top w:type="dxa" w:w="70"/>
              <w:left w:type="dxa" w:w="110"/>
              <w:bottom w:type="dxa" w:w="70"/>
              <w:right w:type="dxa" w:w="110"/>
            </w:tcMar>
          </w:tcPr>
          <w:p>
            <w:pPr>
              <w:spacing w:after="0"/>
            </w:pPr>
            <w:r>
              <w:rPr>
                <w:b/>
                <w:bCs/>
                <w:sz w:val="18"/>
                <w:szCs w:val="18"/>
              </w:rPr>
              <w:t xml:space="preserve">Notes</w:t>
            </w:r>
          </w:p>
        </w:tc>
      </w:tr>
      <w:tr>
        <w:tc>
          <w:tcPr>
            <w:tcW w:type="dxa" w:w="1980"/>
            <w:tcMar>
              <w:top w:type="dxa" w:w="70"/>
              <w:left w:type="dxa" w:w="110"/>
              <w:bottom w:type="dxa" w:w="70"/>
              <w:right w:type="dxa" w:w="110"/>
            </w:tcMar>
          </w:tcPr>
          <w:p>
            <w:pPr>
              <w:spacing w:after="0"/>
            </w:pPr>
            <w:r>
              <w:rPr>
                <w:b w:val="false"/>
                <w:bCs w:val="false"/>
                <w:sz w:val="18"/>
                <w:szCs w:val="18"/>
              </w:rPr>
              <w:t xml:space="preserve">Frontend (Next.js)</w:t>
            </w:r>
          </w:p>
        </w:tc>
        <w:tc>
          <w:tcPr>
            <w:tcW w:type="dxa" w:w="1620"/>
            <w:tcMar>
              <w:top w:type="dxa" w:w="70"/>
              <w:left w:type="dxa" w:w="110"/>
              <w:bottom w:type="dxa" w:w="70"/>
              <w:right w:type="dxa" w:w="110"/>
            </w:tcMar>
          </w:tcPr>
          <w:p>
            <w:pPr>
              <w:spacing w:after="0"/>
            </w:pPr>
            <w:r>
              <w:rPr>
                <w:b w:val="false"/>
                <w:bCs w:val="false"/>
                <w:sz w:val="18"/>
                <w:szCs w:val="18"/>
              </w:rPr>
              <w:t xml:space="preserve">172.28.92.56</w:t>
            </w:r>
          </w:p>
        </w:tc>
        <w:tc>
          <w:tcPr>
            <w:tcW w:type="dxa" w:w="2520"/>
            <w:tcMar>
              <w:top w:type="dxa" w:w="70"/>
              <w:left w:type="dxa" w:w="110"/>
              <w:bottom w:type="dxa" w:w="70"/>
              <w:right w:type="dxa" w:w="110"/>
            </w:tcMar>
          </w:tcPr>
          <w:p>
            <w:pPr>
              <w:spacing w:after="0"/>
            </w:pPr>
            <w:r>
              <w:rPr>
                <w:b w:val="false"/>
                <w:bCs w:val="false"/>
                <w:sz w:val="18"/>
                <w:szCs w:val="18"/>
              </w:rPr>
              <w:t xml:space="preserve">container</w:t>
            </w:r>
          </w:p>
        </w:tc>
        <w:tc>
          <w:tcPr>
            <w:tcW w:type="dxa" w:w="2880"/>
            <w:tcMar>
              <w:top w:type="dxa" w:w="70"/>
              <w:left w:type="dxa" w:w="110"/>
              <w:bottom w:type="dxa" w:w="70"/>
              <w:right w:type="dxa" w:w="110"/>
            </w:tcMar>
          </w:tcPr>
          <w:p>
            <w:pPr>
              <w:spacing w:after="0"/>
            </w:pPr>
            <w:r>
              <w:rPr>
                <w:b w:val="false"/>
                <w:bCs w:val="false"/>
                <w:sz w:val="18"/>
                <w:szCs w:val="18"/>
              </w:rPr>
              <w:t xml:space="preserve">Serves UI; API calls proxied</w:t>
            </w:r>
          </w:p>
        </w:tc>
      </w:tr>
      <w:tr>
        <w:tc>
          <w:tcPr>
            <w:tcW w:type="dxa" w:w="1980"/>
            <w:tcMar>
              <w:top w:type="dxa" w:w="70"/>
              <w:left w:type="dxa" w:w="110"/>
              <w:bottom w:type="dxa" w:w="70"/>
              <w:right w:type="dxa" w:w="110"/>
            </w:tcMar>
          </w:tcPr>
          <w:p>
            <w:pPr>
              <w:spacing w:after="0"/>
            </w:pPr>
            <w:r>
              <w:rPr>
                <w:b w:val="false"/>
                <w:bCs w:val="false"/>
                <w:sz w:val="18"/>
                <w:szCs w:val="18"/>
              </w:rPr>
              <w:t xml:space="preserve">Backend (Node/Express)</w:t>
            </w:r>
          </w:p>
        </w:tc>
        <w:tc>
          <w:tcPr>
            <w:tcW w:type="dxa" w:w="1620"/>
            <w:tcMar>
              <w:top w:type="dxa" w:w="70"/>
              <w:left w:type="dxa" w:w="110"/>
              <w:bottom w:type="dxa" w:w="70"/>
              <w:right w:type="dxa" w:w="110"/>
            </w:tcMar>
          </w:tcPr>
          <w:p>
            <w:pPr>
              <w:spacing w:after="0"/>
            </w:pPr>
            <w:r>
              <w:rPr>
                <w:b w:val="false"/>
                <w:bCs w:val="false"/>
                <w:sz w:val="18"/>
                <w:szCs w:val="18"/>
              </w:rPr>
              <w:t xml:space="preserve">172.28.92.57</w:t>
            </w:r>
          </w:p>
        </w:tc>
        <w:tc>
          <w:tcPr>
            <w:tcW w:type="dxa" w:w="2520"/>
            <w:tcMar>
              <w:top w:type="dxa" w:w="70"/>
              <w:left w:type="dxa" w:w="110"/>
              <w:bottom w:type="dxa" w:w="70"/>
              <w:right w:type="dxa" w:w="110"/>
            </w:tcMar>
          </w:tcPr>
          <w:p>
            <w:pPr>
              <w:spacing w:after="0"/>
            </w:pPr>
            <w:r>
              <w:rPr>
                <w:b w:val="false"/>
                <w:bCs w:val="false"/>
                <w:sz w:val="18"/>
                <w:szCs w:val="18"/>
              </w:rPr>
              <w:t xml:space="preserve">2 vCPU, ~3.4 GB RAM</w:t>
            </w:r>
          </w:p>
        </w:tc>
        <w:tc>
          <w:tcPr>
            <w:tcW w:type="dxa" w:w="2880"/>
            <w:tcMar>
              <w:top w:type="dxa" w:w="70"/>
              <w:left w:type="dxa" w:w="110"/>
              <w:bottom w:type="dxa" w:w="70"/>
              <w:right w:type="dxa" w:w="110"/>
            </w:tcMar>
          </w:tcPr>
          <w:p>
            <w:pPr>
              <w:spacing w:after="0"/>
            </w:pPr>
            <w:r>
              <w:rPr>
                <w:b w:val="false"/>
                <w:bCs w:val="false"/>
                <w:sz w:val="18"/>
                <w:szCs w:val="18"/>
              </w:rPr>
              <w:t xml:space="preserve">mem_limit 768 MB; shares host with ~12 other containers</w:t>
            </w:r>
          </w:p>
        </w:tc>
      </w:tr>
      <w:tr>
        <w:tc>
          <w:tcPr>
            <w:tcW w:type="dxa" w:w="1980"/>
            <w:tcMar>
              <w:top w:type="dxa" w:w="70"/>
              <w:left w:type="dxa" w:w="110"/>
              <w:bottom w:type="dxa" w:w="70"/>
              <w:right w:type="dxa" w:w="110"/>
            </w:tcMar>
          </w:tcPr>
          <w:p>
            <w:pPr>
              <w:spacing w:after="0"/>
            </w:pPr>
            <w:r>
              <w:rPr>
                <w:b w:val="false"/>
                <w:bCs w:val="false"/>
                <w:sz w:val="18"/>
                <w:szCs w:val="18"/>
              </w:rPr>
              <w:t xml:space="preserve">Database (PostgreSQL 14)</w:t>
            </w:r>
          </w:p>
        </w:tc>
        <w:tc>
          <w:tcPr>
            <w:tcW w:type="dxa" w:w="1620"/>
            <w:tcMar>
              <w:top w:type="dxa" w:w="70"/>
              <w:left w:type="dxa" w:w="110"/>
              <w:bottom w:type="dxa" w:w="70"/>
              <w:right w:type="dxa" w:w="110"/>
            </w:tcMar>
          </w:tcPr>
          <w:p>
            <w:pPr>
              <w:spacing w:after="0"/>
            </w:pPr>
            <w:r>
              <w:rPr>
                <w:b w:val="false"/>
                <w:bCs w:val="false"/>
                <w:sz w:val="18"/>
                <w:szCs w:val="18"/>
              </w:rPr>
              <w:t xml:space="preserve">172.28.92.60:5442</w:t>
            </w:r>
          </w:p>
        </w:tc>
        <w:tc>
          <w:tcPr>
            <w:tcW w:type="dxa" w:w="2520"/>
            <w:tcMar>
              <w:top w:type="dxa" w:w="70"/>
              <w:left w:type="dxa" w:w="110"/>
              <w:bottom w:type="dxa" w:w="70"/>
              <w:right w:type="dxa" w:w="110"/>
            </w:tcMar>
          </w:tcPr>
          <w:p>
            <w:pPr>
              <w:spacing w:after="0"/>
            </w:pPr>
            <w:r>
              <w:rPr>
                <w:b w:val="false"/>
                <w:bCs w:val="false"/>
                <w:sz w:val="18"/>
                <w:szCs w:val="18"/>
              </w:rPr>
              <w:t xml:space="preserve">dedicated VM</w:t>
            </w:r>
          </w:p>
        </w:tc>
        <w:tc>
          <w:tcPr>
            <w:tcW w:type="dxa" w:w="2880"/>
            <w:tcMar>
              <w:top w:type="dxa" w:w="70"/>
              <w:left w:type="dxa" w:w="110"/>
              <w:bottom w:type="dxa" w:w="70"/>
              <w:right w:type="dxa" w:w="110"/>
            </w:tcMar>
          </w:tcPr>
          <w:p>
            <w:pPr>
              <w:spacing w:after="0"/>
            </w:pPr>
            <w:r>
              <w:rPr>
                <w:b w:val="false"/>
                <w:bCs w:val="false"/>
                <w:sz w:val="18"/>
                <w:szCs w:val="18"/>
              </w:rPr>
              <w:t xml:space="preserve">klip-postgres, mem_limit 1 GB</w:t>
            </w:r>
          </w:p>
        </w:tc>
      </w:tr>
      <w:tr>
        <w:tc>
          <w:tcPr>
            <w:tcW w:type="dxa" w:w="1980"/>
            <w:tcMar>
              <w:top w:type="dxa" w:w="70"/>
              <w:left w:type="dxa" w:w="110"/>
              <w:bottom w:type="dxa" w:w="70"/>
              <w:right w:type="dxa" w:w="110"/>
            </w:tcMar>
          </w:tcPr>
          <w:p>
            <w:pPr>
              <w:spacing w:after="0"/>
            </w:pPr>
            <w:r>
              <w:rPr>
                <w:b w:val="false"/>
                <w:bCs w:val="false"/>
                <w:sz w:val="18"/>
                <w:szCs w:val="18"/>
              </w:rPr>
              <w:t xml:space="preserve">Connection pool</w:t>
            </w:r>
          </w:p>
        </w:tc>
        <w:tc>
          <w:tcPr>
            <w:tcW w:type="dxa" w:w="1620"/>
            <w:tcMar>
              <w:top w:type="dxa" w:w="70"/>
              <w:left w:type="dxa" w:w="110"/>
              <w:bottom w:type="dxa" w:w="70"/>
              <w:right w:type="dxa" w:w="110"/>
            </w:tcMar>
          </w:tcPr>
          <w:p>
            <w:pPr>
              <w:spacing w:after="0"/>
            </w:pPr>
            <w:r>
              <w:rPr>
                <w:b w:val="false"/>
                <w:bCs w:val="false"/>
                <w:sz w:val="18"/>
                <w:szCs w:val="18"/>
              </w:rPr>
              <w:t xml:space="preserve">backend</w:t>
            </w:r>
          </w:p>
        </w:tc>
        <w:tc>
          <w:tcPr>
            <w:tcW w:type="dxa" w:w="2520"/>
            <w:tcMar>
              <w:top w:type="dxa" w:w="70"/>
              <w:left w:type="dxa" w:w="110"/>
              <w:bottom w:type="dxa" w:w="70"/>
              <w:right w:type="dxa" w:w="110"/>
            </w:tcMar>
          </w:tcPr>
          <w:p>
            <w:pPr>
              <w:spacing w:after="0"/>
            </w:pPr>
            <w:r>
              <w:rPr>
                <w:b w:val="false"/>
                <w:bCs w:val="false"/>
                <w:sz w:val="18"/>
                <w:szCs w:val="18"/>
              </w:rPr>
              <w:t xml:space="preserve">max 40, connect timeout 10 s</w:t>
            </w:r>
          </w:p>
        </w:tc>
        <w:tc>
          <w:tcPr>
            <w:tcW w:type="dxa" w:w="2880"/>
            <w:tcMar>
              <w:top w:type="dxa" w:w="70"/>
              <w:left w:type="dxa" w:w="110"/>
              <w:bottom w:type="dxa" w:w="70"/>
              <w:right w:type="dxa" w:w="110"/>
            </w:tcMar>
          </w:tcPr>
          <w:p>
            <w:pPr>
              <w:spacing w:after="0"/>
            </w:pPr>
            <w:r>
              <w:rPr>
                <w:b w:val="false"/>
                <w:bCs w:val="false"/>
                <w:sz w:val="18"/>
                <w:szCs w:val="18"/>
              </w:rPr>
              <w:t xml:space="preserve">keepAlive on; per container</w:t>
            </w:r>
          </w:p>
        </w:tc>
      </w:tr>
      <w:tr>
        <w:tc>
          <w:tcPr>
            <w:tcW w:type="dxa" w:w="1980"/>
            <w:tcMar>
              <w:top w:type="dxa" w:w="70"/>
              <w:left w:type="dxa" w:w="110"/>
              <w:bottom w:type="dxa" w:w="70"/>
              <w:right w:type="dxa" w:w="110"/>
            </w:tcMar>
          </w:tcPr>
          <w:p>
            <w:pPr>
              <w:spacing w:after="0"/>
            </w:pPr>
            <w:r>
              <w:rPr>
                <w:b w:val="false"/>
                <w:bCs w:val="false"/>
                <w:sz w:val="18"/>
                <w:szCs w:val="18"/>
              </w:rPr>
              <w:t xml:space="preserve">Application cache</w:t>
            </w:r>
          </w:p>
        </w:tc>
        <w:tc>
          <w:tcPr>
            <w:tcW w:type="dxa" w:w="1620"/>
            <w:tcMar>
              <w:top w:type="dxa" w:w="70"/>
              <w:left w:type="dxa" w:w="110"/>
              <w:bottom w:type="dxa" w:w="70"/>
              <w:right w:type="dxa" w:w="110"/>
            </w:tcMar>
          </w:tcPr>
          <w:p>
            <w:pPr>
              <w:spacing w:after="0"/>
            </w:pPr>
            <w:r>
              <w:rPr>
                <w:b w:val="false"/>
                <w:bCs w:val="false"/>
                <w:sz w:val="18"/>
                <w:szCs w:val="18"/>
              </w:rPr>
              <w:t xml:space="preserve">backend memory</w:t>
            </w:r>
          </w:p>
        </w:tc>
        <w:tc>
          <w:tcPr>
            <w:tcW w:type="dxa" w:w="2520"/>
            <w:tcMar>
              <w:top w:type="dxa" w:w="70"/>
              <w:left w:type="dxa" w:w="110"/>
              <w:bottom w:type="dxa" w:w="70"/>
              <w:right w:type="dxa" w:w="110"/>
            </w:tcMar>
          </w:tcPr>
          <w:p>
            <w:pPr>
              <w:spacing w:after="0"/>
            </w:pPr>
            <w:r>
              <w:rPr>
                <w:b w:val="false"/>
                <w:bCs w:val="false"/>
                <w:sz w:val="18"/>
                <w:szCs w:val="18"/>
              </w:rPr>
              <w:t xml:space="preserve">5-minute TTL, in-process</w:t>
            </w:r>
          </w:p>
        </w:tc>
        <w:tc>
          <w:tcPr>
            <w:tcW w:type="dxa" w:w="2880"/>
            <w:tcMar>
              <w:top w:type="dxa" w:w="70"/>
              <w:left w:type="dxa" w:w="110"/>
              <w:bottom w:type="dxa" w:w="70"/>
              <w:right w:type="dxa" w:w="110"/>
            </w:tcMar>
          </w:tcPr>
          <w:p>
            <w:pPr>
              <w:spacing w:after="0"/>
            </w:pPr>
            <w:r>
              <w:rPr>
                <w:b w:val="false"/>
                <w:bCs w:val="false"/>
                <w:sz w:val="18"/>
                <w:szCs w:val="18"/>
              </w:rPr>
              <w:t xml:space="preserve">Not shared; lost on restart</w:t>
            </w:r>
          </w:p>
        </w:tc>
      </w:tr>
    </w:tbl>
    <w:p>
      <w:pPr>
        <w:spacing w:after="120"/>
      </w:pPr>
      <w:r>
        <w:rPr>
          <w:sz w:val="20"/>
          <w:szCs w:val="20"/>
        </w:rPr>
        <w:t xml:space="preserve"/>
      </w:r>
    </w:p>
    <w:p>
      <w:pPr>
        <w:spacing w:after="120"/>
      </w:pPr>
      <w:r>
        <w:rPr>
          <w:b/>
          <w:bCs/>
          <w:sz w:val="20"/>
          <w:szCs w:val="20"/>
        </w:rPr>
        <w:t xml:space="preserve">Critical constraint: the backend host has only 2 vCPU and is shared with roughly a dozen containers from other projects. Total CPU available to KLIP is therefore well under 2 cores. This is the single most important number in the whole plan.</w:t>
      </w:r>
    </w:p>
    <w:p>
      <w:pPr>
        <w:pStyle w:val="Heading1"/>
        <w:spacing w:after="140" w:before="260"/>
      </w:pPr>
      <w:r>
        <w:rPr>
          <w:b/>
          <w:bCs/>
        </w:rPr>
        <w:t xml:space="preserve">3. Measured baseline (single user)</w:t>
      </w:r>
    </w:p>
    <w:p>
      <w:pPr>
        <w:spacing w:after="120"/>
      </w:pPr>
      <w:r>
        <w:rPr>
          <w:sz w:val="20"/>
          <w:szCs w:val="20"/>
        </w:rPr>
        <w:t xml:space="preserve">Measured on a local restore of the live staging database (6,784 contracts, 1,019 shipments, 6,354 trucking operations). Absolute numbers on production hardware will differ; the ratio between warm and cold is what matters for test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800"/>
        <w:gridCol w:w="1800"/>
        <w:gridCol w:w="2340"/>
      </w:tblGrid>
      <w:tr>
        <w:trPr>
          <w:tblHeader/>
        </w:trPr>
        <w:tc>
          <w:tcPr>
            <w:tcW w:type="dxa" w:w="3060"/>
            <w:shd w:fill="DCE6F1" w:val="clear"/>
            <w:tcMar>
              <w:top w:type="dxa" w:w="70"/>
              <w:left w:type="dxa" w:w="110"/>
              <w:bottom w:type="dxa" w:w="70"/>
              <w:right w:type="dxa" w:w="110"/>
            </w:tcMar>
          </w:tcPr>
          <w:p>
            <w:pPr>
              <w:spacing w:after="0"/>
            </w:pPr>
            <w:r>
              <w:rPr>
                <w:b/>
                <w:bCs/>
                <w:sz w:val="18"/>
                <w:szCs w:val="18"/>
              </w:rPr>
              <w:t xml:space="preserve">Page / call</w:t>
            </w:r>
          </w:p>
        </w:tc>
        <w:tc>
          <w:tcPr>
            <w:tcW w:type="dxa" w:w="1800"/>
            <w:shd w:fill="DCE6F1" w:val="clear"/>
            <w:tcMar>
              <w:top w:type="dxa" w:w="70"/>
              <w:left w:type="dxa" w:w="110"/>
              <w:bottom w:type="dxa" w:w="70"/>
              <w:right w:type="dxa" w:w="110"/>
            </w:tcMar>
          </w:tcPr>
          <w:p>
            <w:pPr>
              <w:spacing w:after="0"/>
            </w:pPr>
            <w:r>
              <w:rPr>
                <w:b/>
                <w:bCs/>
                <w:sz w:val="18"/>
                <w:szCs w:val="18"/>
              </w:rPr>
              <w:t xml:space="preserve">Cold (no cache)</w:t>
            </w:r>
          </w:p>
        </w:tc>
        <w:tc>
          <w:tcPr>
            <w:tcW w:type="dxa" w:w="1800"/>
            <w:shd w:fill="DCE6F1" w:val="clear"/>
            <w:tcMar>
              <w:top w:type="dxa" w:w="70"/>
              <w:left w:type="dxa" w:w="110"/>
              <w:bottom w:type="dxa" w:w="70"/>
              <w:right w:type="dxa" w:w="110"/>
            </w:tcMar>
          </w:tcPr>
          <w:p>
            <w:pPr>
              <w:spacing w:after="0"/>
            </w:pPr>
            <w:r>
              <w:rPr>
                <w:b/>
                <w:bCs/>
                <w:sz w:val="18"/>
                <w:szCs w:val="18"/>
              </w:rPr>
              <w:t xml:space="preserve">Warm (cached)</w:t>
            </w:r>
          </w:p>
        </w:tc>
        <w:tc>
          <w:tcPr>
            <w:tcW w:type="dxa" w:w="2340"/>
            <w:shd w:fill="DCE6F1" w:val="clear"/>
            <w:tcMar>
              <w:top w:type="dxa" w:w="70"/>
              <w:left w:type="dxa" w:w="110"/>
              <w:bottom w:type="dxa" w:w="70"/>
              <w:right w:type="dxa" w:w="110"/>
            </w:tcMar>
          </w:tcPr>
          <w:p>
            <w:pPr>
              <w:spacing w:after="0"/>
            </w:pPr>
            <w:r>
              <w:rPr>
                <w:b/>
                <w:bCs/>
                <w:sz w:val="18"/>
                <w:szCs w:val="18"/>
              </w:rPr>
              <w:t xml:space="preserve">Status</w:t>
            </w:r>
          </w:p>
        </w:tc>
      </w:tr>
      <w:tr>
        <w:tc>
          <w:tcPr>
            <w:tcW w:type="dxa" w:w="3060"/>
            <w:tcMar>
              <w:top w:type="dxa" w:w="70"/>
              <w:left w:type="dxa" w:w="110"/>
              <w:bottom w:type="dxa" w:w="70"/>
              <w:right w:type="dxa" w:w="110"/>
            </w:tcMar>
          </w:tcPr>
          <w:p>
            <w:pPr>
              <w:spacing w:after="0"/>
            </w:pPr>
            <w:r>
              <w:rPr>
                <w:b w:val="false"/>
                <w:bCs w:val="false"/>
                <w:sz w:val="18"/>
                <w:szCs w:val="18"/>
              </w:rPr>
              <w:t xml:space="preserve">Shipments — full page (4 calls)</w:t>
            </w:r>
          </w:p>
        </w:tc>
        <w:tc>
          <w:tcPr>
            <w:tcW w:type="dxa" w:w="1800"/>
            <w:tcMar>
              <w:top w:type="dxa" w:w="70"/>
              <w:left w:type="dxa" w:w="110"/>
              <w:bottom w:type="dxa" w:w="70"/>
              <w:right w:type="dxa" w:w="110"/>
            </w:tcMar>
          </w:tcPr>
          <w:p>
            <w:pPr>
              <w:spacing w:after="0"/>
            </w:pPr>
            <w:r>
              <w:rPr>
                <w:b w:val="false"/>
                <w:bCs w:val="false"/>
                <w:sz w:val="18"/>
                <w:szCs w:val="18"/>
              </w:rPr>
              <w:t xml:space="preserve">4,143 ms</w:t>
            </w:r>
          </w:p>
        </w:tc>
        <w:tc>
          <w:tcPr>
            <w:tcW w:type="dxa" w:w="1800"/>
            <w:tcMar>
              <w:top w:type="dxa" w:w="70"/>
              <w:left w:type="dxa" w:w="110"/>
              <w:bottom w:type="dxa" w:w="70"/>
              <w:right w:type="dxa" w:w="110"/>
            </w:tcMar>
          </w:tcPr>
          <w:p>
            <w:pPr>
              <w:spacing w:after="0"/>
            </w:pPr>
            <w:r>
              <w:rPr>
                <w:b w:val="false"/>
                <w:bCs w:val="false"/>
                <w:sz w:val="18"/>
                <w:szCs w:val="18"/>
              </w:rPr>
              <w:t xml:space="preserve">565 ms</w:t>
            </w:r>
          </w:p>
        </w:tc>
        <w:tc>
          <w:tcPr>
            <w:tcW w:type="dxa" w:w="2340"/>
            <w:tcMar>
              <w:top w:type="dxa" w:w="70"/>
              <w:left w:type="dxa" w:w="110"/>
              <w:bottom w:type="dxa" w:w="70"/>
              <w:right w:type="dxa" w:w="110"/>
            </w:tcMar>
          </w:tcPr>
          <w:p>
            <w:pPr>
              <w:spacing w:after="0"/>
            </w:pPr>
            <w:r>
              <w:rPr>
                <w:b w:val="false"/>
                <w:bCs w:val="false"/>
                <w:sz w:val="18"/>
                <w:szCs w:val="18"/>
              </w:rPr>
              <w:t xml:space="preserve">Cached</w:t>
            </w:r>
          </w:p>
        </w:tc>
      </w:tr>
      <w:tr>
        <w:tc>
          <w:tcPr>
            <w:tcW w:type="dxa" w:w="3060"/>
            <w:tcMar>
              <w:top w:type="dxa" w:w="70"/>
              <w:left w:type="dxa" w:w="110"/>
              <w:bottom w:type="dxa" w:w="70"/>
              <w:right w:type="dxa" w:w="110"/>
            </w:tcMar>
          </w:tcPr>
          <w:p>
            <w:pPr>
              <w:spacing w:after="0"/>
            </w:pPr>
            <w:r>
              <w:rPr>
                <w:b w:val="false"/>
                <w:bCs w:val="false"/>
                <w:sz w:val="18"/>
                <w:szCs w:val="18"/>
              </w:rPr>
              <w:t xml:space="preserve">Trucking — full page (3 calls)</w:t>
            </w:r>
          </w:p>
        </w:tc>
        <w:tc>
          <w:tcPr>
            <w:tcW w:type="dxa" w:w="1800"/>
            <w:tcMar>
              <w:top w:type="dxa" w:w="70"/>
              <w:left w:type="dxa" w:w="110"/>
              <w:bottom w:type="dxa" w:w="70"/>
              <w:right w:type="dxa" w:w="110"/>
            </w:tcMar>
          </w:tcPr>
          <w:p>
            <w:pPr>
              <w:spacing w:after="0"/>
            </w:pPr>
            <w:r>
              <w:rPr>
                <w:b w:val="false"/>
                <w:bCs w:val="false"/>
                <w:sz w:val="18"/>
                <w:szCs w:val="18"/>
              </w:rPr>
              <w:t xml:space="preserve">80,200 ms</w:t>
            </w:r>
          </w:p>
        </w:tc>
        <w:tc>
          <w:tcPr>
            <w:tcW w:type="dxa" w:w="1800"/>
            <w:tcMar>
              <w:top w:type="dxa" w:w="70"/>
              <w:left w:type="dxa" w:w="110"/>
              <w:bottom w:type="dxa" w:w="70"/>
              <w:right w:type="dxa" w:w="110"/>
            </w:tcMar>
          </w:tcPr>
          <w:p>
            <w:pPr>
              <w:spacing w:after="0"/>
            </w:pPr>
            <w:r>
              <w:rPr>
                <w:b w:val="false"/>
                <w:bCs w:val="false"/>
                <w:sz w:val="18"/>
                <w:szCs w:val="18"/>
              </w:rPr>
              <w:t xml:space="preserve">56 ms</w:t>
            </w:r>
          </w:p>
        </w:tc>
        <w:tc>
          <w:tcPr>
            <w:tcW w:type="dxa" w:w="2340"/>
            <w:tcMar>
              <w:top w:type="dxa" w:w="70"/>
              <w:left w:type="dxa" w:w="110"/>
              <w:bottom w:type="dxa" w:w="70"/>
              <w:right w:type="dxa" w:w="110"/>
            </w:tcMar>
          </w:tcPr>
          <w:p>
            <w:pPr>
              <w:spacing w:after="0"/>
            </w:pPr>
            <w:r>
              <w:rPr>
                <w:b w:val="false"/>
                <w:bCs w:val="false"/>
                <w:sz w:val="18"/>
                <w:szCs w:val="18"/>
              </w:rPr>
              <w:t xml:space="preserve">Cached (default scope only)</w:t>
            </w:r>
          </w:p>
        </w:tc>
      </w:tr>
      <w:tr>
        <w:tc>
          <w:tcPr>
            <w:tcW w:type="dxa" w:w="3060"/>
            <w:tcMar>
              <w:top w:type="dxa" w:w="70"/>
              <w:left w:type="dxa" w:w="110"/>
              <w:bottom w:type="dxa" w:w="70"/>
              <w:right w:type="dxa" w:w="110"/>
            </w:tcMar>
          </w:tcPr>
          <w:p>
            <w:pPr>
              <w:spacing w:after="0"/>
            </w:pPr>
            <w:r>
              <w:rPr>
                <w:b w:val="false"/>
                <w:bCs w:val="false"/>
                <w:sz w:val="18"/>
                <w:szCs w:val="18"/>
              </w:rPr>
              <w:t xml:space="preserve">Shipping Performance (YTD)</w:t>
            </w:r>
          </w:p>
        </w:tc>
        <w:tc>
          <w:tcPr>
            <w:tcW w:type="dxa" w:w="1800"/>
            <w:tcMar>
              <w:top w:type="dxa" w:w="70"/>
              <w:left w:type="dxa" w:w="110"/>
              <w:bottom w:type="dxa" w:w="70"/>
              <w:right w:type="dxa" w:w="110"/>
            </w:tcMar>
          </w:tcPr>
          <w:p>
            <w:pPr>
              <w:spacing w:after="0"/>
            </w:pPr>
            <w:r>
              <w:rPr>
                <w:b w:val="false"/>
                <w:bCs w:val="false"/>
                <w:sz w:val="18"/>
                <w:szCs w:val="18"/>
              </w:rPr>
              <w:t xml:space="preserve">5,806 ms</w:t>
            </w:r>
          </w:p>
        </w:tc>
        <w:tc>
          <w:tcPr>
            <w:tcW w:type="dxa" w:w="1800"/>
            <w:tcMar>
              <w:top w:type="dxa" w:w="70"/>
              <w:left w:type="dxa" w:w="110"/>
              <w:bottom w:type="dxa" w:w="70"/>
              <w:right w:type="dxa" w:w="110"/>
            </w:tcMar>
          </w:tcPr>
          <w:p>
            <w:pPr>
              <w:spacing w:after="0"/>
            </w:pPr>
            <w:r>
              <w:rPr>
                <w:b w:val="false"/>
                <w:bCs w:val="false"/>
                <w:sz w:val="18"/>
                <w:szCs w:val="18"/>
              </w:rPr>
              <w:t xml:space="preserve">17 ms</w:t>
            </w:r>
          </w:p>
        </w:tc>
        <w:tc>
          <w:tcPr>
            <w:tcW w:type="dxa" w:w="2340"/>
            <w:tcMar>
              <w:top w:type="dxa" w:w="70"/>
              <w:left w:type="dxa" w:w="110"/>
              <w:bottom w:type="dxa" w:w="70"/>
              <w:right w:type="dxa" w:w="110"/>
            </w:tcMar>
          </w:tcPr>
          <w:p>
            <w:pPr>
              <w:spacing w:after="0"/>
            </w:pPr>
            <w:r>
              <w:rPr>
                <w:b w:val="false"/>
                <w:bCs w:val="false"/>
                <w:sz w:val="18"/>
                <w:szCs w:val="18"/>
              </w:rPr>
              <w:t xml:space="preserve">Cached + warmed</w:t>
            </w:r>
          </w:p>
        </w:tc>
      </w:tr>
      <w:tr>
        <w:tc>
          <w:tcPr>
            <w:tcW w:type="dxa" w:w="3060"/>
            <w:tcMar>
              <w:top w:type="dxa" w:w="70"/>
              <w:left w:type="dxa" w:w="110"/>
              <w:bottom w:type="dxa" w:w="70"/>
              <w:right w:type="dxa" w:w="110"/>
            </w:tcMar>
          </w:tcPr>
          <w:p>
            <w:pPr>
              <w:spacing w:after="0"/>
            </w:pPr>
            <w:r>
              <w:rPr>
                <w:b w:val="false"/>
                <w:bCs w:val="false"/>
                <w:sz w:val="18"/>
                <w:szCs w:val="18"/>
              </w:rPr>
              <w:t xml:space="preserve">Oil Loss</w:t>
            </w:r>
          </w:p>
        </w:tc>
        <w:tc>
          <w:tcPr>
            <w:tcW w:type="dxa" w:w="1800"/>
            <w:tcMar>
              <w:top w:type="dxa" w:w="70"/>
              <w:left w:type="dxa" w:w="110"/>
              <w:bottom w:type="dxa" w:w="70"/>
              <w:right w:type="dxa" w:w="110"/>
            </w:tcMar>
          </w:tcPr>
          <w:p>
            <w:pPr>
              <w:spacing w:after="0"/>
            </w:pPr>
            <w:r>
              <w:rPr>
                <w:b w:val="false"/>
                <w:bCs w:val="false"/>
                <w:sz w:val="18"/>
                <w:szCs w:val="18"/>
              </w:rPr>
              <w:t xml:space="preserve">79 ms</w:t>
            </w:r>
          </w:p>
        </w:tc>
        <w:tc>
          <w:tcPr>
            <w:tcW w:type="dxa" w:w="1800"/>
            <w:tcMar>
              <w:top w:type="dxa" w:w="70"/>
              <w:left w:type="dxa" w:w="110"/>
              <w:bottom w:type="dxa" w:w="70"/>
              <w:right w:type="dxa" w:w="110"/>
            </w:tcMar>
          </w:tcPr>
          <w:p>
            <w:pPr>
              <w:spacing w:after="0"/>
            </w:pPr>
            <w:r>
              <w:rPr>
                <w:b w:val="false"/>
                <w:bCs w:val="false"/>
                <w:sz w:val="18"/>
                <w:szCs w:val="18"/>
              </w:rPr>
              <w:t xml:space="preserve">46 ms</w:t>
            </w:r>
          </w:p>
        </w:tc>
        <w:tc>
          <w:tcPr>
            <w:tcW w:type="dxa" w:w="2340"/>
            <w:tcMar>
              <w:top w:type="dxa" w:w="70"/>
              <w:left w:type="dxa" w:w="110"/>
              <w:bottom w:type="dxa" w:w="70"/>
              <w:right w:type="dxa" w:w="110"/>
            </w:tcMar>
          </w:tcPr>
          <w:p>
            <w:pPr>
              <w:spacing w:after="0"/>
            </w:pPr>
            <w:r>
              <w:rPr>
                <w:b w:val="false"/>
                <w:bCs w:val="false"/>
                <w:sz w:val="18"/>
                <w:szCs w:val="18"/>
              </w:rPr>
              <w:t xml:space="preserve">Cached + warmed</w:t>
            </w:r>
          </w:p>
        </w:tc>
      </w:tr>
      <w:tr>
        <w:tc>
          <w:tcPr>
            <w:tcW w:type="dxa" w:w="3060"/>
            <w:shd w:fill="FDE9E9" w:val="clear"/>
            <w:tcMar>
              <w:top w:type="dxa" w:w="70"/>
              <w:left w:type="dxa" w:w="110"/>
              <w:bottom w:type="dxa" w:w="70"/>
              <w:right w:type="dxa" w:w="110"/>
            </w:tcMar>
          </w:tcPr>
          <w:p>
            <w:pPr>
              <w:spacing w:after="0"/>
            </w:pPr>
            <w:r>
              <w:rPr>
                <w:b/>
                <w:bCs/>
                <w:sz w:val="18"/>
                <w:szCs w:val="18"/>
              </w:rPr>
              <w:t xml:space="preserve">Contracts (any request)</w:t>
            </w:r>
          </w:p>
        </w:tc>
        <w:tc>
          <w:tcPr>
            <w:tcW w:type="dxa" w:w="1800"/>
            <w:shd w:fill="FDE9E9" w:val="clear"/>
            <w:tcMar>
              <w:top w:type="dxa" w:w="70"/>
              <w:left w:type="dxa" w:w="110"/>
              <w:bottom w:type="dxa" w:w="70"/>
              <w:right w:type="dxa" w:w="110"/>
            </w:tcMar>
          </w:tcPr>
          <w:p>
            <w:pPr>
              <w:spacing w:after="0"/>
            </w:pPr>
            <w:r>
              <w:rPr>
                <w:b/>
                <w:bCs/>
                <w:sz w:val="18"/>
                <w:szCs w:val="18"/>
              </w:rPr>
              <w:t xml:space="preserve">5,937 ms</w:t>
            </w:r>
          </w:p>
        </w:tc>
        <w:tc>
          <w:tcPr>
            <w:tcW w:type="dxa" w:w="1800"/>
            <w:shd w:fill="FDE9E9" w:val="clear"/>
            <w:tcMar>
              <w:top w:type="dxa" w:w="70"/>
              <w:left w:type="dxa" w:w="110"/>
              <w:bottom w:type="dxa" w:w="70"/>
              <w:right w:type="dxa" w:w="110"/>
            </w:tcMar>
          </w:tcPr>
          <w:p>
            <w:pPr>
              <w:spacing w:after="0"/>
            </w:pPr>
            <w:r>
              <w:rPr>
                <w:b/>
                <w:bCs/>
                <w:sz w:val="18"/>
                <w:szCs w:val="18"/>
              </w:rPr>
              <w:t xml:space="preserve">5,748 ms</w:t>
            </w:r>
          </w:p>
        </w:tc>
        <w:tc>
          <w:tcPr>
            <w:tcW w:type="dxa" w:w="2340"/>
            <w:shd w:fill="FDE9E9" w:val="clear"/>
            <w:tcMar>
              <w:top w:type="dxa" w:w="70"/>
              <w:left w:type="dxa" w:w="110"/>
              <w:bottom w:type="dxa" w:w="70"/>
              <w:right w:type="dxa" w:w="110"/>
            </w:tcMar>
          </w:tcPr>
          <w:p>
            <w:pPr>
              <w:spacing w:after="0"/>
            </w:pPr>
            <w:r>
              <w:rPr>
                <w:b/>
                <w:bCs/>
                <w:sz w:val="18"/>
                <w:szCs w:val="18"/>
              </w:rPr>
              <w:t xml:space="preserve">NOT CACHED — every request</w:t>
            </w:r>
          </w:p>
        </w:tc>
      </w:tr>
      <w:tr>
        <w:tc>
          <w:tcPr>
            <w:tcW w:type="dxa" w:w="3060"/>
            <w:shd w:fill="FDE9E9" w:val="clear"/>
            <w:tcMar>
              <w:top w:type="dxa" w:w="70"/>
              <w:left w:type="dxa" w:w="110"/>
              <w:bottom w:type="dxa" w:w="70"/>
              <w:right w:type="dxa" w:w="110"/>
            </w:tcMar>
          </w:tcPr>
          <w:p>
            <w:pPr>
              <w:spacing w:after="0"/>
            </w:pPr>
            <w:r>
              <w:rPr>
                <w:b/>
                <w:bCs/>
                <w:sz w:val="18"/>
                <w:szCs w:val="18"/>
              </w:rPr>
              <w:t xml:space="preserve">Trucking — status filter</w:t>
            </w:r>
          </w:p>
        </w:tc>
        <w:tc>
          <w:tcPr>
            <w:tcW w:type="dxa" w:w="1800"/>
            <w:shd w:fill="FDE9E9" w:val="clear"/>
            <w:tcMar>
              <w:top w:type="dxa" w:w="70"/>
              <w:left w:type="dxa" w:w="110"/>
              <w:bottom w:type="dxa" w:w="70"/>
              <w:right w:type="dxa" w:w="110"/>
            </w:tcMar>
          </w:tcPr>
          <w:p>
            <w:pPr>
              <w:spacing w:after="0"/>
            </w:pPr>
            <w:r>
              <w:rPr>
                <w:b/>
                <w:bCs/>
                <w:sz w:val="18"/>
                <w:szCs w:val="18"/>
              </w:rPr>
              <w:t xml:space="preserve">55,530 ms</w:t>
            </w:r>
          </w:p>
        </w:tc>
        <w:tc>
          <w:tcPr>
            <w:tcW w:type="dxa" w:w="1800"/>
            <w:shd w:fill="FDE9E9" w:val="clear"/>
            <w:tcMar>
              <w:top w:type="dxa" w:w="70"/>
              <w:left w:type="dxa" w:w="110"/>
              <w:bottom w:type="dxa" w:w="70"/>
              <w:right w:type="dxa" w:w="110"/>
            </w:tcMar>
          </w:tcPr>
          <w:p>
            <w:pPr>
              <w:spacing w:after="0"/>
            </w:pPr>
            <w:r>
              <w:rPr>
                <w:b/>
                <w:bCs/>
                <w:sz w:val="18"/>
                <w:szCs w:val="18"/>
              </w:rPr>
              <w:t xml:space="preserve">31,303 ms</w:t>
            </w:r>
          </w:p>
        </w:tc>
        <w:tc>
          <w:tcPr>
            <w:tcW w:type="dxa" w:w="2340"/>
            <w:shd w:fill="FDE9E9" w:val="clear"/>
            <w:tcMar>
              <w:top w:type="dxa" w:w="70"/>
              <w:left w:type="dxa" w:w="110"/>
              <w:bottom w:type="dxa" w:w="70"/>
              <w:right w:type="dxa" w:w="110"/>
            </w:tcMar>
          </w:tcPr>
          <w:p>
            <w:pPr>
              <w:spacing w:after="0"/>
            </w:pPr>
            <w:r>
              <w:rPr>
                <w:b/>
                <w:bCs/>
                <w:sz w:val="18"/>
                <w:szCs w:val="18"/>
              </w:rPr>
              <w:t xml:space="preserve">NOT CACHED — every request</w:t>
            </w:r>
          </w:p>
        </w:tc>
      </w:tr>
    </w:tbl>
    <w:p>
      <w:pPr>
        <w:spacing w:after="120"/>
      </w:pPr>
      <w:r>
        <w:rPr>
          <w:sz w:val="20"/>
          <w:szCs w:val="20"/>
        </w:rPr>
        <w:t xml:space="preserve"/>
      </w:r>
    </w:p>
    <w:p>
      <w:pPr>
        <w:spacing w:after="120"/>
      </w:pPr>
      <w:r>
        <w:rPr>
          <w:b/>
          <w:bCs/>
          <w:sz w:val="20"/>
          <w:szCs w:val="20"/>
        </w:rPr>
        <w:t xml:space="preserve">The two highlighted rows are open defects, not test conditions. They should be fixed before the 50-user test, or the test will simply confirm that they fail.</w:t>
      </w:r>
    </w:p>
    <w:p>
      <w:r>
        <w:br w:type="page"/>
      </w:r>
    </w:p>
    <w:p>
      <w:pPr>
        <w:pStyle w:val="Heading1"/>
        <w:spacing w:after="140" w:before="260"/>
      </w:pPr>
      <w:r>
        <w:rPr>
          <w:b/>
          <w:bCs/>
        </w:rPr>
        <w:t xml:space="preserve">4. Capacity analysis — why the arithmetic matters</w:t>
      </w:r>
    </w:p>
    <w:p>
      <w:pPr>
        <w:spacing w:after="120"/>
      </w:pPr>
      <w:r>
        <w:rPr>
          <w:sz w:val="20"/>
          <w:szCs w:val="20"/>
        </w:rPr>
        <w:t xml:space="preserve">Throughput on a 2 vCPU host is bounded by roughly 2 CPU-seconds of work per wall-clock second. Dividing that by the CPU cost of each request gives a hard ceiling, independent of how the test is written.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1980"/>
        <w:gridCol w:w="2700"/>
      </w:tblGrid>
      <w:tr>
        <w:trPr>
          <w:tblHeader/>
        </w:trPr>
        <w:tc>
          <w:tcPr>
            <w:tcW w:type="dxa" w:w="2520"/>
            <w:shd w:fill="DCE6F1" w:val="clear"/>
            <w:tcMar>
              <w:top w:type="dxa" w:w="70"/>
              <w:left w:type="dxa" w:w="110"/>
              <w:bottom w:type="dxa" w:w="70"/>
              <w:right w:type="dxa" w:w="110"/>
            </w:tcMar>
          </w:tcPr>
          <w:p>
            <w:pPr>
              <w:spacing w:after="0"/>
            </w:pPr>
            <w:r>
              <w:rPr>
                <w:b/>
                <w:bCs/>
                <w:sz w:val="18"/>
                <w:szCs w:val="18"/>
              </w:rPr>
              <w:t xml:space="preserve">Request type</w:t>
            </w:r>
          </w:p>
        </w:tc>
        <w:tc>
          <w:tcPr>
            <w:tcW w:type="dxa" w:w="1800"/>
            <w:shd w:fill="DCE6F1" w:val="clear"/>
            <w:tcMar>
              <w:top w:type="dxa" w:w="70"/>
              <w:left w:type="dxa" w:w="110"/>
              <w:bottom w:type="dxa" w:w="70"/>
              <w:right w:type="dxa" w:w="110"/>
            </w:tcMar>
          </w:tcPr>
          <w:p>
            <w:pPr>
              <w:spacing w:after="0"/>
            </w:pPr>
            <w:r>
              <w:rPr>
                <w:b/>
                <w:bCs/>
                <w:sz w:val="18"/>
                <w:szCs w:val="18"/>
              </w:rPr>
              <w:t xml:space="preserve">CPU cost (approx.)</w:t>
            </w:r>
          </w:p>
        </w:tc>
        <w:tc>
          <w:tcPr>
            <w:tcW w:type="dxa" w:w="1980"/>
            <w:shd w:fill="DCE6F1" w:val="clear"/>
            <w:tcMar>
              <w:top w:type="dxa" w:w="70"/>
              <w:left w:type="dxa" w:w="110"/>
              <w:bottom w:type="dxa" w:w="70"/>
              <w:right w:type="dxa" w:w="110"/>
            </w:tcMar>
          </w:tcPr>
          <w:p>
            <w:pPr>
              <w:spacing w:after="0"/>
            </w:pPr>
            <w:r>
              <w:rPr>
                <w:b/>
                <w:bCs/>
                <w:sz w:val="18"/>
                <w:szCs w:val="18"/>
              </w:rPr>
              <w:t xml:space="preserve">Theoretical ceiling</w:t>
            </w:r>
          </w:p>
        </w:tc>
        <w:tc>
          <w:tcPr>
            <w:tcW w:type="dxa" w:w="2700"/>
            <w:shd w:fill="DCE6F1" w:val="clear"/>
            <w:tcMar>
              <w:top w:type="dxa" w:w="70"/>
              <w:left w:type="dxa" w:w="110"/>
              <w:bottom w:type="dxa" w:w="70"/>
              <w:right w:type="dxa" w:w="110"/>
            </w:tcMar>
          </w:tcPr>
          <w:p>
            <w:pPr>
              <w:spacing w:after="0"/>
            </w:pPr>
            <w:r>
              <w:rPr>
                <w:b/>
                <w:bCs/>
                <w:sz w:val="18"/>
                <w:szCs w:val="18"/>
              </w:rPr>
              <w:t xml:space="preserve">Verdict at 50 users</w:t>
            </w:r>
          </w:p>
        </w:tc>
      </w:tr>
      <w:tr>
        <w:tc>
          <w:tcPr>
            <w:tcW w:type="dxa" w:w="2520"/>
            <w:tcMar>
              <w:top w:type="dxa" w:w="70"/>
              <w:left w:type="dxa" w:w="110"/>
              <w:bottom w:type="dxa" w:w="70"/>
              <w:right w:type="dxa" w:w="110"/>
            </w:tcMar>
          </w:tcPr>
          <w:p>
            <w:pPr>
              <w:spacing w:after="0"/>
            </w:pPr>
            <w:r>
              <w:rPr>
                <w:b w:val="false"/>
                <w:bCs w:val="false"/>
                <w:sz w:val="18"/>
                <w:szCs w:val="18"/>
              </w:rPr>
              <w:t xml:space="preserve">Cached page load</w:t>
            </w:r>
          </w:p>
        </w:tc>
        <w:tc>
          <w:tcPr>
            <w:tcW w:type="dxa" w:w="1800"/>
            <w:tcMar>
              <w:top w:type="dxa" w:w="70"/>
              <w:left w:type="dxa" w:w="110"/>
              <w:bottom w:type="dxa" w:w="70"/>
              <w:right w:type="dxa" w:w="110"/>
            </w:tcMar>
          </w:tcPr>
          <w:p>
            <w:pPr>
              <w:spacing w:after="0"/>
            </w:pPr>
            <w:r>
              <w:rPr>
                <w:b w:val="false"/>
                <w:bCs w:val="false"/>
                <w:sz w:val="18"/>
                <w:szCs w:val="18"/>
              </w:rPr>
              <w:t xml:space="preserve">~0.05 s</w:t>
            </w:r>
          </w:p>
        </w:tc>
        <w:tc>
          <w:tcPr>
            <w:tcW w:type="dxa" w:w="1980"/>
            <w:tcMar>
              <w:top w:type="dxa" w:w="70"/>
              <w:left w:type="dxa" w:w="110"/>
              <w:bottom w:type="dxa" w:w="70"/>
              <w:right w:type="dxa" w:w="110"/>
            </w:tcMar>
          </w:tcPr>
          <w:p>
            <w:pPr>
              <w:spacing w:after="0"/>
            </w:pPr>
            <w:r>
              <w:rPr>
                <w:b w:val="false"/>
                <w:bCs w:val="false"/>
                <w:sz w:val="18"/>
                <w:szCs w:val="18"/>
              </w:rPr>
              <w:t xml:space="preserve">~40 requests/s</w:t>
            </w:r>
          </w:p>
        </w:tc>
        <w:tc>
          <w:tcPr>
            <w:tcW w:type="dxa" w:w="2700"/>
            <w:tcMar>
              <w:top w:type="dxa" w:w="70"/>
              <w:left w:type="dxa" w:w="110"/>
              <w:bottom w:type="dxa" w:w="70"/>
              <w:right w:type="dxa" w:w="110"/>
            </w:tcMar>
          </w:tcPr>
          <w:p>
            <w:pPr>
              <w:spacing w:after="0"/>
            </w:pPr>
            <w:r>
              <w:rPr>
                <w:b w:val="false"/>
                <w:bCs w:val="false"/>
                <w:sz w:val="18"/>
                <w:szCs w:val="18"/>
              </w:rPr>
              <w:t xml:space="preserve">Comfortable</w:t>
            </w:r>
          </w:p>
        </w:tc>
      </w:tr>
      <w:tr>
        <w:tc>
          <w:tcPr>
            <w:tcW w:type="dxa" w:w="2520"/>
            <w:tcMar>
              <w:top w:type="dxa" w:w="70"/>
              <w:left w:type="dxa" w:w="110"/>
              <w:bottom w:type="dxa" w:w="70"/>
              <w:right w:type="dxa" w:w="110"/>
            </w:tcMar>
          </w:tcPr>
          <w:p>
            <w:pPr>
              <w:spacing w:after="0"/>
            </w:pPr>
            <w:r>
              <w:rPr>
                <w:b w:val="false"/>
                <w:bCs w:val="false"/>
                <w:sz w:val="18"/>
                <w:szCs w:val="18"/>
              </w:rPr>
              <w:t xml:space="preserve">Shipments cold</w:t>
            </w:r>
          </w:p>
        </w:tc>
        <w:tc>
          <w:tcPr>
            <w:tcW w:type="dxa" w:w="1800"/>
            <w:tcMar>
              <w:top w:type="dxa" w:w="70"/>
              <w:left w:type="dxa" w:w="110"/>
              <w:bottom w:type="dxa" w:w="70"/>
              <w:right w:type="dxa" w:w="110"/>
            </w:tcMar>
          </w:tcPr>
          <w:p>
            <w:pPr>
              <w:spacing w:after="0"/>
            </w:pPr>
            <w:r>
              <w:rPr>
                <w:b w:val="false"/>
                <w:bCs w:val="false"/>
                <w:sz w:val="18"/>
                <w:szCs w:val="18"/>
              </w:rPr>
              <w:t xml:space="preserve">~4 s</w:t>
            </w:r>
          </w:p>
        </w:tc>
        <w:tc>
          <w:tcPr>
            <w:tcW w:type="dxa" w:w="1980"/>
            <w:tcMar>
              <w:top w:type="dxa" w:w="70"/>
              <w:left w:type="dxa" w:w="110"/>
              <w:bottom w:type="dxa" w:w="70"/>
              <w:right w:type="dxa" w:w="110"/>
            </w:tcMar>
          </w:tcPr>
          <w:p>
            <w:pPr>
              <w:spacing w:after="0"/>
            </w:pPr>
            <w:r>
              <w:rPr>
                <w:b w:val="false"/>
                <w:bCs w:val="false"/>
                <w:sz w:val="18"/>
                <w:szCs w:val="18"/>
              </w:rPr>
              <w:t xml:space="preserve">~0.5 requests/s</w:t>
            </w:r>
          </w:p>
        </w:tc>
        <w:tc>
          <w:tcPr>
            <w:tcW w:type="dxa" w:w="2700"/>
            <w:tcMar>
              <w:top w:type="dxa" w:w="70"/>
              <w:left w:type="dxa" w:w="110"/>
              <w:bottom w:type="dxa" w:w="70"/>
              <w:right w:type="dxa" w:w="110"/>
            </w:tcMar>
          </w:tcPr>
          <w:p>
            <w:pPr>
              <w:spacing w:after="0"/>
            </w:pPr>
            <w:r>
              <w:rPr>
                <w:b w:val="false"/>
                <w:bCs w:val="false"/>
                <w:sz w:val="18"/>
                <w:szCs w:val="18"/>
              </w:rPr>
              <w:t xml:space="preserve">Only survivable if rare</w:t>
            </w:r>
          </w:p>
        </w:tc>
      </w:tr>
      <w:tr>
        <w:tc>
          <w:tcPr>
            <w:tcW w:type="dxa" w:w="2520"/>
            <w:shd w:fill="FDE9E9" w:val="clear"/>
            <w:tcMar>
              <w:top w:type="dxa" w:w="70"/>
              <w:left w:type="dxa" w:w="110"/>
              <w:bottom w:type="dxa" w:w="70"/>
              <w:right w:type="dxa" w:w="110"/>
            </w:tcMar>
          </w:tcPr>
          <w:p>
            <w:pPr>
              <w:spacing w:after="0"/>
            </w:pPr>
            <w:r>
              <w:rPr>
                <w:b/>
                <w:bCs/>
                <w:sz w:val="18"/>
                <w:szCs w:val="18"/>
              </w:rPr>
              <w:t xml:space="preserve">Contracts (always uncached)</w:t>
            </w:r>
          </w:p>
        </w:tc>
        <w:tc>
          <w:tcPr>
            <w:tcW w:type="dxa" w:w="1800"/>
            <w:shd w:fill="FDE9E9" w:val="clear"/>
            <w:tcMar>
              <w:top w:type="dxa" w:w="70"/>
              <w:left w:type="dxa" w:w="110"/>
              <w:bottom w:type="dxa" w:w="70"/>
              <w:right w:type="dxa" w:w="110"/>
            </w:tcMar>
          </w:tcPr>
          <w:p>
            <w:pPr>
              <w:spacing w:after="0"/>
            </w:pPr>
            <w:r>
              <w:rPr>
                <w:b/>
                <w:bCs/>
                <w:sz w:val="18"/>
                <w:szCs w:val="18"/>
              </w:rPr>
              <w:t xml:space="preserve">~6 s</w:t>
            </w:r>
          </w:p>
        </w:tc>
        <w:tc>
          <w:tcPr>
            <w:tcW w:type="dxa" w:w="1980"/>
            <w:shd w:fill="FDE9E9" w:val="clear"/>
            <w:tcMar>
              <w:top w:type="dxa" w:w="70"/>
              <w:left w:type="dxa" w:w="110"/>
              <w:bottom w:type="dxa" w:w="70"/>
              <w:right w:type="dxa" w:w="110"/>
            </w:tcMar>
          </w:tcPr>
          <w:p>
            <w:pPr>
              <w:spacing w:after="0"/>
            </w:pPr>
            <w:r>
              <w:rPr>
                <w:b/>
                <w:bCs/>
                <w:sz w:val="18"/>
                <w:szCs w:val="18"/>
              </w:rPr>
              <w:t xml:space="preserve">~0.33 requests/s</w:t>
            </w:r>
          </w:p>
        </w:tc>
        <w:tc>
          <w:tcPr>
            <w:tcW w:type="dxa" w:w="2700"/>
            <w:shd w:fill="FDE9E9" w:val="clear"/>
            <w:tcMar>
              <w:top w:type="dxa" w:w="70"/>
              <w:left w:type="dxa" w:w="110"/>
              <w:bottom w:type="dxa" w:w="70"/>
              <w:right w:type="dxa" w:w="110"/>
            </w:tcMar>
          </w:tcPr>
          <w:p>
            <w:pPr>
              <w:spacing w:after="0"/>
            </w:pPr>
            <w:r>
              <w:rPr>
                <w:b/>
                <w:bCs/>
                <w:sz w:val="18"/>
                <w:szCs w:val="18"/>
              </w:rPr>
              <w:t xml:space="preserve">Collapses — queue grows unbounded</w:t>
            </w:r>
          </w:p>
        </w:tc>
      </w:tr>
      <w:tr>
        <w:tc>
          <w:tcPr>
            <w:tcW w:type="dxa" w:w="2520"/>
            <w:shd w:fill="FDE9E9" w:val="clear"/>
            <w:tcMar>
              <w:top w:type="dxa" w:w="70"/>
              <w:left w:type="dxa" w:w="110"/>
              <w:bottom w:type="dxa" w:w="70"/>
              <w:right w:type="dxa" w:w="110"/>
            </w:tcMar>
          </w:tcPr>
          <w:p>
            <w:pPr>
              <w:spacing w:after="0"/>
            </w:pPr>
            <w:r>
              <w:rPr>
                <w:b/>
                <w:bCs/>
                <w:sz w:val="18"/>
                <w:szCs w:val="18"/>
              </w:rPr>
              <w:t xml:space="preserve">Trucking status filter</w:t>
            </w:r>
          </w:p>
        </w:tc>
        <w:tc>
          <w:tcPr>
            <w:tcW w:type="dxa" w:w="1800"/>
            <w:shd w:fill="FDE9E9" w:val="clear"/>
            <w:tcMar>
              <w:top w:type="dxa" w:w="70"/>
              <w:left w:type="dxa" w:w="110"/>
              <w:bottom w:type="dxa" w:w="70"/>
              <w:right w:type="dxa" w:w="110"/>
            </w:tcMar>
          </w:tcPr>
          <w:p>
            <w:pPr>
              <w:spacing w:after="0"/>
            </w:pPr>
            <w:r>
              <w:rPr>
                <w:b/>
                <w:bCs/>
                <w:sz w:val="18"/>
                <w:szCs w:val="18"/>
              </w:rPr>
              <w:t xml:space="preserve">~31 s</w:t>
            </w:r>
          </w:p>
        </w:tc>
        <w:tc>
          <w:tcPr>
            <w:tcW w:type="dxa" w:w="1980"/>
            <w:shd w:fill="FDE9E9" w:val="clear"/>
            <w:tcMar>
              <w:top w:type="dxa" w:w="70"/>
              <w:left w:type="dxa" w:w="110"/>
              <w:bottom w:type="dxa" w:w="70"/>
              <w:right w:type="dxa" w:w="110"/>
            </w:tcMar>
          </w:tcPr>
          <w:p>
            <w:pPr>
              <w:spacing w:after="0"/>
            </w:pPr>
            <w:r>
              <w:rPr>
                <w:b/>
                <w:bCs/>
                <w:sz w:val="18"/>
                <w:szCs w:val="18"/>
              </w:rPr>
              <w:t xml:space="preserve">~0.06 requests/s</w:t>
            </w:r>
          </w:p>
        </w:tc>
        <w:tc>
          <w:tcPr>
            <w:tcW w:type="dxa" w:w="2700"/>
            <w:shd w:fill="FDE9E9" w:val="clear"/>
            <w:tcMar>
              <w:top w:type="dxa" w:w="70"/>
              <w:left w:type="dxa" w:w="110"/>
              <w:bottom w:type="dxa" w:w="70"/>
              <w:right w:type="dxa" w:w="110"/>
            </w:tcMar>
          </w:tcPr>
          <w:p>
            <w:pPr>
              <w:spacing w:after="0"/>
            </w:pPr>
            <w:r>
              <w:rPr>
                <w:b/>
                <w:bCs/>
                <w:sz w:val="18"/>
                <w:szCs w:val="18"/>
              </w:rPr>
              <w:t xml:space="preserve">Collapses — one user blocks the host</w:t>
            </w:r>
          </w:p>
        </w:tc>
      </w:tr>
    </w:tbl>
    <w:p>
      <w:pPr>
        <w:spacing w:after="120"/>
      </w:pPr>
      <w:r>
        <w:rPr>
          <w:sz w:val="20"/>
          <w:szCs w:val="20"/>
        </w:rPr>
        <w:t xml:space="preserve"/>
      </w:r>
    </w:p>
    <w:p>
      <w:pPr>
        <w:spacing w:after="120"/>
      </w:pPr>
      <w:r>
        <w:rPr>
          <w:sz w:val="20"/>
          <w:szCs w:val="20"/>
        </w:rPr>
        <w:t xml:space="preserve">Interpretation: if 50 users each open Contracts once within a five-minute window, that is 50 x 6 s = 300 CPU-seconds against roughly 600 available. Add Trucking filters and SAP imports and the host saturates. This matches the observed production-like incident where CPU hit 99.47% and five queries ran 87–130 s concurrently.</w:t>
      </w:r>
    </w:p>
    <w:p>
      <w:pPr>
        <w:spacing w:after="120"/>
      </w:pPr>
      <w:r>
        <w:rPr>
          <w:b/>
          <w:bCs/>
          <w:sz w:val="20"/>
          <w:szCs w:val="20"/>
        </w:rPr>
        <w:t xml:space="preserve">Conclusion: caching coverage, not raw query speed, determines whether 50 users is achievable. A single uncached page used by everyone is enough to exhaust the host.</w:t>
      </w:r>
    </w:p>
    <w:p>
      <w:pPr>
        <w:pStyle w:val="Heading1"/>
        <w:spacing w:after="140" w:before="260"/>
      </w:pPr>
      <w:r>
        <w:rPr>
          <w:b/>
          <w:bCs/>
        </w:rPr>
        <w:t xml:space="preserve">5. Test design constraints (read before writing scripts)</w:t>
      </w:r>
    </w:p>
    <w:p>
      <w:pPr>
        <w:spacing w:after="120"/>
      </w:pPr>
      <w:r>
        <w:rPr>
          <w:sz w:val="20"/>
          <w:szCs w:val="20"/>
        </w:rPr>
        <w:t xml:space="preserve">KLIP's caching behaviour will invalidate a naively written load test. These three constraints are mandatory.</w:t>
      </w:r>
    </w:p>
    <w:p>
      <w:pPr>
        <w:pStyle w:val="Heading3"/>
        <w:spacing w:after="140" w:before="260"/>
      </w:pPr>
      <w:r>
        <w:rPr>
          <w:b/>
          <w:bCs/>
        </w:rPr>
        <w:t xml:space="preserve">5.1 Do not send identical requests from every virtual user</w:t>
      </w:r>
    </w:p>
    <w:p>
      <w:pPr>
        <w:spacing w:after="120"/>
      </w:pPr>
      <w:r>
        <w:rPr>
          <w:sz w:val="20"/>
          <w:szCs w:val="20"/>
        </w:rPr>
        <w:t xml:space="preserve">The backend caches responses in memory keyed on the full request (page, page size, date range, status filter, search text, plant, sort). It also performs single-flight: concurrent identical requests are collapsed into one database query and share the result.</w:t>
      </w:r>
    </w:p>
    <w:p>
      <w:pPr>
        <w:spacing w:after="120"/>
      </w:pPr>
      <w:r>
        <w:rPr>
          <w:b/>
          <w:bCs/>
          <w:sz w:val="20"/>
          <w:szCs w:val="20"/>
        </w:rPr>
        <w:t xml:space="preserve">If 50 virtual users request the same default page, the server executes roughly one query and returns 49 cached copies. The test would report excellent numbers while proving nothing. Virtual users must vary filters, pages and date ranges to produce a realistic mix of cache hits and misses.</w:t>
      </w:r>
    </w:p>
    <w:p>
      <w:pPr>
        <w:pStyle w:val="Heading3"/>
        <w:spacing w:after="140" w:before="260"/>
      </w:pPr>
      <w:r>
        <w:rPr>
          <w:b/>
          <w:bCs/>
        </w:rPr>
        <w:t xml:space="preserve">5.2 Account for cache warm-up after restart</w:t>
      </w:r>
    </w:p>
    <w:p>
      <w:pPr>
        <w:spacing w:after="120"/>
      </w:pPr>
      <w:r>
        <w:rPr>
          <w:sz w:val="20"/>
          <w:szCs w:val="20"/>
        </w:rPr>
        <w:t xml:space="preserve">On startup the backend sequentially warms Shipping Performance, Shipments summary, Shipments outstanding quantity, Trucking and Oil Loss. This takes roughly 100–120 seconds, during which the database is busy.</w:t>
      </w:r>
    </w:p>
    <w:p>
      <w:pPr>
        <w:pStyle w:val="ListParagraph"/>
        <w:numPr>
          <w:ilvl w:val="0"/>
          <w:numId w:val="1"/>
        </w:numPr>
        <w:spacing w:after="60"/>
      </w:pPr>
      <w:r>
        <w:rPr>
          <w:sz w:val="20"/>
          <w:szCs w:val="20"/>
        </w:rPr>
        <w:t xml:space="preserve">For steady-state tests: wait until the log line for the last warmer ("warm-up 'Oil Loss'") appears, then wait a further 60 s before applying load.</w:t>
      </w:r>
    </w:p>
    <w:p>
      <w:pPr>
        <w:pStyle w:val="ListParagraph"/>
        <w:numPr>
          <w:ilvl w:val="0"/>
          <w:numId w:val="1"/>
        </w:numPr>
        <w:spacing w:after="60"/>
      </w:pPr>
      <w:r>
        <w:rPr>
          <w:sz w:val="20"/>
          <w:szCs w:val="20"/>
        </w:rPr>
        <w:t xml:space="preserve">For worst-case tests: deliberately start load 10 s after restart to measure the experience of the first users after a deployment.</w:t>
      </w:r>
    </w:p>
    <w:p>
      <w:pPr>
        <w:pStyle w:val="Heading3"/>
        <w:spacing w:after="140" w:before="260"/>
      </w:pPr>
      <w:r>
        <w:rPr>
          <w:b/>
          <w:bCs/>
        </w:rPr>
        <w:t xml:space="preserve">5.3 Cache TTL is five minutes</w:t>
      </w:r>
    </w:p>
    <w:p>
      <w:pPr>
        <w:spacing w:after="120"/>
      </w:pPr>
      <w:r>
        <w:rPr>
          <w:sz w:val="20"/>
          <w:szCs w:val="20"/>
        </w:rPr>
        <w:t xml:space="preserve">Entries expire after five minutes and are cleared immediately by any create/update/delete. A test shorter than five minutes measures a permanently warm system. Steady-state runs must therefore last at least 15 minutes so that expiry and re-population occur inside the measurement window.</w:t>
      </w:r>
    </w:p>
    <w:p>
      <w:r>
        <w:br w:type="page"/>
      </w:r>
    </w:p>
    <w:p>
      <w:pPr>
        <w:pStyle w:val="Heading1"/>
        <w:spacing w:after="140" w:before="260"/>
      </w:pPr>
      <w:r>
        <w:rPr>
          <w:b/>
          <w:bCs/>
        </w:rPr>
        <w:t xml:space="preserve">6. Test data requirements</w:t>
      </w:r>
    </w:p>
    <w:p>
      <w:pPr>
        <w:pStyle w:val="ListParagraph"/>
        <w:numPr>
          <w:ilvl w:val="0"/>
          <w:numId w:val="1"/>
        </w:numPr>
        <w:spacing w:after="60"/>
      </w:pPr>
      <w:r>
        <w:rPr>
          <w:sz w:val="20"/>
          <w:szCs w:val="20"/>
        </w:rPr>
        <w:t xml:space="preserve">A restored copy of production-scale data. Do not test against a small dataset — every defect found so far scales with row count.</w:t>
      </w:r>
    </w:p>
    <w:p>
      <w:pPr>
        <w:pStyle w:val="ListParagraph"/>
        <w:numPr>
          <w:ilvl w:val="0"/>
          <w:numId w:val="1"/>
        </w:numPr>
        <w:spacing w:after="60"/>
      </w:pPr>
      <w:r>
        <w:rPr>
          <w:sz w:val="20"/>
          <w:szCs w:val="20"/>
        </w:rPr>
        <w:t xml:space="preserve">Run ANALYZE after restoring. A restored dump has no statistics and inflates query times by roughly six times, which would produce false failures.</w:t>
      </w:r>
    </w:p>
    <w:p>
      <w:pPr>
        <w:pStyle w:val="ListParagraph"/>
        <w:numPr>
          <w:ilvl w:val="0"/>
          <w:numId w:val="1"/>
        </w:numPr>
        <w:spacing w:after="60"/>
      </w:pPr>
      <w:r>
        <w:rPr>
          <w:sz w:val="20"/>
          <w:szCs w:val="20"/>
        </w:rPr>
        <w:t xml:space="preserve">50 distinct user accounts with realistic role mix (see section 7). Sharing one account hides per-user work such as session lookups and permission checks.</w:t>
      </w:r>
    </w:p>
    <w:p>
      <w:pPr>
        <w:pStyle w:val="ListParagraph"/>
        <w:numPr>
          <w:ilvl w:val="0"/>
          <w:numId w:val="1"/>
        </w:numPr>
        <w:spacing w:after="60"/>
      </w:pPr>
      <w:r>
        <w:rPr>
          <w:sz w:val="20"/>
          <w:szCs w:val="20"/>
        </w:rPr>
        <w:t xml:space="preserve">A representative SAP import file for the concurrent-import scenario.</w:t>
      </w:r>
    </w:p>
    <w:p>
      <w:pPr>
        <w:pStyle w:val="ListParagraph"/>
        <w:numPr>
          <w:ilvl w:val="0"/>
          <w:numId w:val="1"/>
        </w:numPr>
        <w:spacing w:after="60"/>
      </w:pPr>
      <w:r>
        <w:rPr>
          <w:sz w:val="20"/>
          <w:szCs w:val="20"/>
        </w:rPr>
        <w:t xml:space="preserve">A list of the filter values users actually pick (top suppliers, plants, statuses, date ranges) so the load mix is realistic rather than random.</w:t>
      </w:r>
    </w:p>
    <w:p>
      <w:pPr>
        <w:pStyle w:val="Heading1"/>
        <w:spacing w:after="140" w:before="260"/>
      </w:pPr>
      <w:r>
        <w:rPr>
          <w:b/>
          <w:bCs/>
        </w:rPr>
        <w:t xml:space="preserve">7. User personas and journey mix</w:t>
      </w:r>
    </w:p>
    <w:p>
      <w:pPr>
        <w:spacing w:after="120"/>
      </w:pPr>
      <w:r>
        <w:rPr>
          <w:sz w:val="20"/>
          <w:szCs w:val="20"/>
        </w:rPr>
        <w:t xml:space="preserve">Fifty concurrent users will not all do the same thing. This distribution should be validated against real usage logs before the test is finalised.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1170"/>
        <w:gridCol w:w="3600"/>
        <w:gridCol w:w="2250"/>
      </w:tblGrid>
      <w:tr>
        <w:trPr>
          <w:tblHeader/>
        </w:trPr>
        <w:tc>
          <w:tcPr>
            <w:tcW w:type="dxa" w:w="1980"/>
            <w:shd w:fill="DCE6F1" w:val="clear"/>
            <w:tcMar>
              <w:top w:type="dxa" w:w="70"/>
              <w:left w:type="dxa" w:w="110"/>
              <w:bottom w:type="dxa" w:w="70"/>
              <w:right w:type="dxa" w:w="110"/>
            </w:tcMar>
          </w:tcPr>
          <w:p>
            <w:pPr>
              <w:spacing w:after="0"/>
            </w:pPr>
            <w:r>
              <w:rPr>
                <w:b/>
                <w:bCs/>
                <w:sz w:val="18"/>
                <w:szCs w:val="18"/>
              </w:rPr>
              <w:t xml:space="preserve">Persona</w:t>
            </w:r>
          </w:p>
        </w:tc>
        <w:tc>
          <w:tcPr>
            <w:tcW w:type="dxa" w:w="1170"/>
            <w:shd w:fill="DCE6F1" w:val="clear"/>
            <w:tcMar>
              <w:top w:type="dxa" w:w="70"/>
              <w:left w:type="dxa" w:w="110"/>
              <w:bottom w:type="dxa" w:w="70"/>
              <w:right w:type="dxa" w:w="110"/>
            </w:tcMar>
          </w:tcPr>
          <w:p>
            <w:pPr>
              <w:spacing w:after="0"/>
            </w:pPr>
            <w:r>
              <w:rPr>
                <w:b/>
                <w:bCs/>
                <w:sz w:val="18"/>
                <w:szCs w:val="18"/>
              </w:rPr>
              <w:t xml:space="preserve">Share of 50</w:t>
            </w:r>
          </w:p>
        </w:tc>
        <w:tc>
          <w:tcPr>
            <w:tcW w:type="dxa" w:w="3600"/>
            <w:shd w:fill="DCE6F1" w:val="clear"/>
            <w:tcMar>
              <w:top w:type="dxa" w:w="70"/>
              <w:left w:type="dxa" w:w="110"/>
              <w:bottom w:type="dxa" w:w="70"/>
              <w:right w:type="dxa" w:w="110"/>
            </w:tcMar>
          </w:tcPr>
          <w:p>
            <w:pPr>
              <w:spacing w:after="0"/>
            </w:pPr>
            <w:r>
              <w:rPr>
                <w:b/>
                <w:bCs/>
                <w:sz w:val="18"/>
                <w:szCs w:val="18"/>
              </w:rPr>
              <w:t xml:space="preserve">Primary journey</w:t>
            </w:r>
          </w:p>
        </w:tc>
        <w:tc>
          <w:tcPr>
            <w:tcW w:type="dxa" w:w="2250"/>
            <w:shd w:fill="DCE6F1" w:val="clear"/>
            <w:tcMar>
              <w:top w:type="dxa" w:w="70"/>
              <w:left w:type="dxa" w:w="110"/>
              <w:bottom w:type="dxa" w:w="70"/>
              <w:right w:type="dxa" w:w="110"/>
            </w:tcMar>
          </w:tcPr>
          <w:p>
            <w:pPr>
              <w:spacing w:after="0"/>
            </w:pPr>
            <w:r>
              <w:rPr>
                <w:b/>
                <w:bCs/>
                <w:sz w:val="18"/>
                <w:szCs w:val="18"/>
              </w:rPr>
              <w:t xml:space="preserve">Cache behaviour</w:t>
            </w:r>
          </w:p>
        </w:tc>
      </w:tr>
      <w:tr>
        <w:tc>
          <w:tcPr>
            <w:tcW w:type="dxa" w:w="1980"/>
            <w:tcMar>
              <w:top w:type="dxa" w:w="70"/>
              <w:left w:type="dxa" w:w="110"/>
              <w:bottom w:type="dxa" w:w="70"/>
              <w:right w:type="dxa" w:w="110"/>
            </w:tcMar>
          </w:tcPr>
          <w:p>
            <w:pPr>
              <w:spacing w:after="0"/>
            </w:pPr>
            <w:r>
              <w:rPr>
                <w:b w:val="false"/>
                <w:bCs w:val="false"/>
                <w:sz w:val="18"/>
                <w:szCs w:val="18"/>
              </w:rPr>
              <w:t xml:space="preserve">Logistics operator</w:t>
            </w:r>
          </w:p>
        </w:tc>
        <w:tc>
          <w:tcPr>
            <w:tcW w:type="dxa" w:w="1170"/>
            <w:tcMar>
              <w:top w:type="dxa" w:w="70"/>
              <w:left w:type="dxa" w:w="110"/>
              <w:bottom w:type="dxa" w:w="70"/>
              <w:right w:type="dxa" w:w="110"/>
            </w:tcMar>
          </w:tcPr>
          <w:p>
            <w:pPr>
              <w:spacing w:after="0"/>
            </w:pPr>
            <w:r>
              <w:rPr>
                <w:b w:val="false"/>
                <w:bCs w:val="false"/>
                <w:sz w:val="18"/>
                <w:szCs w:val="18"/>
              </w:rPr>
              <w:t xml:space="preserve">20 users</w:t>
            </w:r>
          </w:p>
        </w:tc>
        <w:tc>
          <w:tcPr>
            <w:tcW w:type="dxa" w:w="3600"/>
            <w:tcMar>
              <w:top w:type="dxa" w:w="70"/>
              <w:left w:type="dxa" w:w="110"/>
              <w:bottom w:type="dxa" w:w="70"/>
              <w:right w:type="dxa" w:w="110"/>
            </w:tcMar>
          </w:tcPr>
          <w:p>
            <w:pPr>
              <w:spacing w:after="0"/>
            </w:pPr>
            <w:r>
              <w:rPr>
                <w:b w:val="false"/>
                <w:bCs w:val="false"/>
                <w:sz w:val="18"/>
                <w:szCs w:val="18"/>
              </w:rPr>
              <w:t xml:space="preserve">Trucking list, filter by status, open detail, edit dates</w:t>
            </w:r>
          </w:p>
        </w:tc>
        <w:tc>
          <w:tcPr>
            <w:tcW w:type="dxa" w:w="2250"/>
            <w:tcMar>
              <w:top w:type="dxa" w:w="70"/>
              <w:left w:type="dxa" w:w="110"/>
              <w:bottom w:type="dxa" w:w="70"/>
              <w:right w:type="dxa" w:w="110"/>
            </w:tcMar>
          </w:tcPr>
          <w:p>
            <w:pPr>
              <w:spacing w:after="0"/>
            </w:pPr>
            <w:r>
              <w:rPr>
                <w:b w:val="false"/>
                <w:bCs w:val="false"/>
                <w:sz w:val="18"/>
                <w:szCs w:val="18"/>
              </w:rPr>
              <w:t xml:space="preserve">Heavy cache misses (filters)</w:t>
            </w:r>
          </w:p>
        </w:tc>
      </w:tr>
      <w:tr>
        <w:tc>
          <w:tcPr>
            <w:tcW w:type="dxa" w:w="1980"/>
            <w:tcMar>
              <w:top w:type="dxa" w:w="70"/>
              <w:left w:type="dxa" w:w="110"/>
              <w:bottom w:type="dxa" w:w="70"/>
              <w:right w:type="dxa" w:w="110"/>
            </w:tcMar>
          </w:tcPr>
          <w:p>
            <w:pPr>
              <w:spacing w:after="0"/>
            </w:pPr>
            <w:r>
              <w:rPr>
                <w:b w:val="false"/>
                <w:bCs w:val="false"/>
                <w:sz w:val="18"/>
                <w:szCs w:val="18"/>
              </w:rPr>
              <w:t xml:space="preserve">Shipping coordinator</w:t>
            </w:r>
          </w:p>
        </w:tc>
        <w:tc>
          <w:tcPr>
            <w:tcW w:type="dxa" w:w="1170"/>
            <w:tcMar>
              <w:top w:type="dxa" w:w="70"/>
              <w:left w:type="dxa" w:w="110"/>
              <w:bottom w:type="dxa" w:w="70"/>
              <w:right w:type="dxa" w:w="110"/>
            </w:tcMar>
          </w:tcPr>
          <w:p>
            <w:pPr>
              <w:spacing w:after="0"/>
            </w:pPr>
            <w:r>
              <w:rPr>
                <w:b w:val="false"/>
                <w:bCs w:val="false"/>
                <w:sz w:val="18"/>
                <w:szCs w:val="18"/>
              </w:rPr>
              <w:t xml:space="preserve">12 users</w:t>
            </w:r>
          </w:p>
        </w:tc>
        <w:tc>
          <w:tcPr>
            <w:tcW w:type="dxa" w:w="3600"/>
            <w:tcMar>
              <w:top w:type="dxa" w:w="70"/>
              <w:left w:type="dxa" w:w="110"/>
              <w:bottom w:type="dxa" w:w="70"/>
              <w:right w:type="dxa" w:w="110"/>
            </w:tcMar>
          </w:tcPr>
          <w:p>
            <w:pPr>
              <w:spacing w:after="0"/>
            </w:pPr>
            <w:r>
              <w:rPr>
                <w:b w:val="false"/>
                <w:bCs w:val="false"/>
                <w:sz w:val="18"/>
                <w:szCs w:val="18"/>
              </w:rPr>
              <w:t xml:space="preserve">Shipments list, filter, open ship detail, update ATA</w:t>
            </w:r>
          </w:p>
        </w:tc>
        <w:tc>
          <w:tcPr>
            <w:tcW w:type="dxa" w:w="2250"/>
            <w:tcMar>
              <w:top w:type="dxa" w:w="70"/>
              <w:left w:type="dxa" w:w="110"/>
              <w:bottom w:type="dxa" w:w="70"/>
              <w:right w:type="dxa" w:w="110"/>
            </w:tcMar>
          </w:tcPr>
          <w:p>
            <w:pPr>
              <w:spacing w:after="0"/>
            </w:pPr>
            <w:r>
              <w:rPr>
                <w:b w:val="false"/>
                <w:bCs w:val="false"/>
                <w:sz w:val="18"/>
                <w:szCs w:val="18"/>
              </w:rPr>
              <w:t xml:space="preserve">Mixed; writes invalidate cache</w:t>
            </w:r>
          </w:p>
        </w:tc>
      </w:tr>
      <w:tr>
        <w:tc>
          <w:tcPr>
            <w:tcW w:type="dxa" w:w="1980"/>
            <w:tcMar>
              <w:top w:type="dxa" w:w="70"/>
              <w:left w:type="dxa" w:w="110"/>
              <w:bottom w:type="dxa" w:w="70"/>
              <w:right w:type="dxa" w:w="110"/>
            </w:tcMar>
          </w:tcPr>
          <w:p>
            <w:pPr>
              <w:spacing w:after="0"/>
            </w:pPr>
            <w:r>
              <w:rPr>
                <w:b w:val="false"/>
                <w:bCs w:val="false"/>
                <w:sz w:val="18"/>
                <w:szCs w:val="18"/>
              </w:rPr>
              <w:t xml:space="preserve">Commercial / contracts</w:t>
            </w:r>
          </w:p>
        </w:tc>
        <w:tc>
          <w:tcPr>
            <w:tcW w:type="dxa" w:w="1170"/>
            <w:tcMar>
              <w:top w:type="dxa" w:w="70"/>
              <w:left w:type="dxa" w:w="110"/>
              <w:bottom w:type="dxa" w:w="70"/>
              <w:right w:type="dxa" w:w="110"/>
            </w:tcMar>
          </w:tcPr>
          <w:p>
            <w:pPr>
              <w:spacing w:after="0"/>
            </w:pPr>
            <w:r>
              <w:rPr>
                <w:b w:val="false"/>
                <w:bCs w:val="false"/>
                <w:sz w:val="18"/>
                <w:szCs w:val="18"/>
              </w:rPr>
              <w:t xml:space="preserve">8 users</w:t>
            </w:r>
          </w:p>
        </w:tc>
        <w:tc>
          <w:tcPr>
            <w:tcW w:type="dxa" w:w="3600"/>
            <w:tcMar>
              <w:top w:type="dxa" w:w="70"/>
              <w:left w:type="dxa" w:w="110"/>
              <w:bottom w:type="dxa" w:w="70"/>
              <w:right w:type="dxa" w:w="110"/>
            </w:tcMar>
          </w:tcPr>
          <w:p>
            <w:pPr>
              <w:spacing w:after="0"/>
            </w:pPr>
            <w:r>
              <w:rPr>
                <w:b w:val="false"/>
                <w:bCs w:val="false"/>
                <w:sz w:val="18"/>
                <w:szCs w:val="18"/>
              </w:rPr>
              <w:t xml:space="preserve">Contracts list, search PO, open contract</w:t>
            </w:r>
          </w:p>
        </w:tc>
        <w:tc>
          <w:tcPr>
            <w:tcW w:type="dxa" w:w="2250"/>
            <w:tcMar>
              <w:top w:type="dxa" w:w="70"/>
              <w:left w:type="dxa" w:w="110"/>
              <w:bottom w:type="dxa" w:w="70"/>
              <w:right w:type="dxa" w:w="110"/>
            </w:tcMar>
          </w:tcPr>
          <w:p>
            <w:pPr>
              <w:spacing w:after="0"/>
            </w:pPr>
            <w:r>
              <w:rPr>
                <w:b w:val="false"/>
                <w:bCs w:val="false"/>
                <w:sz w:val="18"/>
                <w:szCs w:val="18"/>
              </w:rPr>
              <w:t xml:space="preserve">Currently always uncached</w:t>
            </w:r>
          </w:p>
        </w:tc>
      </w:tr>
      <w:tr>
        <w:tc>
          <w:tcPr>
            <w:tcW w:type="dxa" w:w="1980"/>
            <w:tcMar>
              <w:top w:type="dxa" w:w="70"/>
              <w:left w:type="dxa" w:w="110"/>
              <w:bottom w:type="dxa" w:w="70"/>
              <w:right w:type="dxa" w:w="110"/>
            </w:tcMar>
          </w:tcPr>
          <w:p>
            <w:pPr>
              <w:spacing w:after="0"/>
            </w:pPr>
            <w:r>
              <w:rPr>
                <w:b w:val="false"/>
                <w:bCs w:val="false"/>
                <w:sz w:val="18"/>
                <w:szCs w:val="18"/>
              </w:rPr>
              <w:t xml:space="preserve">Management / reporting</w:t>
            </w:r>
          </w:p>
        </w:tc>
        <w:tc>
          <w:tcPr>
            <w:tcW w:type="dxa" w:w="1170"/>
            <w:tcMar>
              <w:top w:type="dxa" w:w="70"/>
              <w:left w:type="dxa" w:w="110"/>
              <w:bottom w:type="dxa" w:w="70"/>
              <w:right w:type="dxa" w:w="110"/>
            </w:tcMar>
          </w:tcPr>
          <w:p>
            <w:pPr>
              <w:spacing w:after="0"/>
            </w:pPr>
            <w:r>
              <w:rPr>
                <w:b w:val="false"/>
                <w:bCs w:val="false"/>
                <w:sz w:val="18"/>
                <w:szCs w:val="18"/>
              </w:rPr>
              <w:t xml:space="preserve">6 users</w:t>
            </w:r>
          </w:p>
        </w:tc>
        <w:tc>
          <w:tcPr>
            <w:tcW w:type="dxa" w:w="3600"/>
            <w:tcMar>
              <w:top w:type="dxa" w:w="70"/>
              <w:left w:type="dxa" w:w="110"/>
              <w:bottom w:type="dxa" w:w="70"/>
              <w:right w:type="dxa" w:w="110"/>
            </w:tcMar>
          </w:tcPr>
          <w:p>
            <w:pPr>
              <w:spacing w:after="0"/>
            </w:pPr>
            <w:r>
              <w:rPr>
                <w:b w:val="false"/>
                <w:bCs w:val="false"/>
                <w:sz w:val="18"/>
                <w:szCs w:val="18"/>
              </w:rPr>
              <w:t xml:space="preserve">Dashboard, Shipping Performance, Oil Loss</w:t>
            </w:r>
          </w:p>
        </w:tc>
        <w:tc>
          <w:tcPr>
            <w:tcW w:type="dxa" w:w="2250"/>
            <w:tcMar>
              <w:top w:type="dxa" w:w="70"/>
              <w:left w:type="dxa" w:w="110"/>
              <w:bottom w:type="dxa" w:w="70"/>
              <w:right w:type="dxa" w:w="110"/>
            </w:tcMar>
          </w:tcPr>
          <w:p>
            <w:pPr>
              <w:spacing w:after="0"/>
            </w:pPr>
            <w:r>
              <w:rPr>
                <w:b w:val="false"/>
                <w:bCs w:val="false"/>
                <w:sz w:val="18"/>
                <w:szCs w:val="18"/>
              </w:rPr>
              <w:t xml:space="preserve">Mostly warm</w:t>
            </w:r>
          </w:p>
        </w:tc>
      </w:tr>
      <w:tr>
        <w:tc>
          <w:tcPr>
            <w:tcW w:type="dxa" w:w="1980"/>
            <w:tcMar>
              <w:top w:type="dxa" w:w="70"/>
              <w:left w:type="dxa" w:w="110"/>
              <w:bottom w:type="dxa" w:w="70"/>
              <w:right w:type="dxa" w:w="110"/>
            </w:tcMar>
          </w:tcPr>
          <w:p>
            <w:pPr>
              <w:spacing w:after="0"/>
            </w:pPr>
            <w:r>
              <w:rPr>
                <w:b w:val="false"/>
                <w:bCs w:val="false"/>
                <w:sz w:val="18"/>
                <w:szCs w:val="18"/>
              </w:rPr>
              <w:t xml:space="preserve">Admin / SAP</w:t>
            </w:r>
          </w:p>
        </w:tc>
        <w:tc>
          <w:tcPr>
            <w:tcW w:type="dxa" w:w="1170"/>
            <w:tcMar>
              <w:top w:type="dxa" w:w="70"/>
              <w:left w:type="dxa" w:w="110"/>
              <w:bottom w:type="dxa" w:w="70"/>
              <w:right w:type="dxa" w:w="110"/>
            </w:tcMar>
          </w:tcPr>
          <w:p>
            <w:pPr>
              <w:spacing w:after="0"/>
            </w:pPr>
            <w:r>
              <w:rPr>
                <w:b w:val="false"/>
                <w:bCs w:val="false"/>
                <w:sz w:val="18"/>
                <w:szCs w:val="18"/>
              </w:rPr>
              <w:t xml:space="preserve">4 users</w:t>
            </w:r>
          </w:p>
        </w:tc>
        <w:tc>
          <w:tcPr>
            <w:tcW w:type="dxa" w:w="3600"/>
            <w:tcMar>
              <w:top w:type="dxa" w:w="70"/>
              <w:left w:type="dxa" w:w="110"/>
              <w:bottom w:type="dxa" w:w="70"/>
              <w:right w:type="dxa" w:w="110"/>
            </w:tcMar>
          </w:tcPr>
          <w:p>
            <w:pPr>
              <w:spacing w:after="0"/>
            </w:pPr>
            <w:r>
              <w:rPr>
                <w:b w:val="false"/>
                <w:bCs w:val="false"/>
                <w:sz w:val="18"/>
                <w:szCs w:val="18"/>
              </w:rPr>
              <w:t xml:space="preserve">SAP import, master data</w:t>
            </w:r>
          </w:p>
        </w:tc>
        <w:tc>
          <w:tcPr>
            <w:tcW w:type="dxa" w:w="2250"/>
            <w:tcMar>
              <w:top w:type="dxa" w:w="70"/>
              <w:left w:type="dxa" w:w="110"/>
              <w:bottom w:type="dxa" w:w="70"/>
              <w:right w:type="dxa" w:w="110"/>
            </w:tcMar>
          </w:tcPr>
          <w:p>
            <w:pPr>
              <w:spacing w:after="0"/>
            </w:pPr>
            <w:r>
              <w:rPr>
                <w:b w:val="false"/>
                <w:bCs w:val="false"/>
                <w:sz w:val="18"/>
                <w:szCs w:val="18"/>
              </w:rPr>
              <w:t xml:space="preserve">Write-heavy; invalidates caches</w:t>
            </w:r>
          </w:p>
        </w:tc>
      </w:tr>
    </w:tbl>
    <w:p>
      <w:pPr>
        <w:spacing w:after="120"/>
      </w:pPr>
      <w:r>
        <w:rPr>
          <w:sz w:val="20"/>
          <w:szCs w:val="20"/>
        </w:rPr>
        <w:t xml:space="preserve"/>
      </w:r>
    </w:p>
    <w:p>
      <w:pPr>
        <w:spacing w:after="120"/>
      </w:pPr>
      <w:r>
        <w:rPr>
          <w:sz w:val="20"/>
          <w:szCs w:val="20"/>
        </w:rPr>
        <w:t xml:space="preserve">Think time: 5–15 seconds between actions, randomised. Zero think time is unrealistic and will exaggerate load by an order of magnitude.</w:t>
      </w:r>
    </w:p>
    <w:p>
      <w:pPr>
        <w:pStyle w:val="Heading1"/>
        <w:spacing w:after="140" w:before="260"/>
      </w:pPr>
      <w:r>
        <w:rPr>
          <w:b/>
          <w:bCs/>
        </w:rPr>
        <w:t xml:space="preserve">8. Load profiles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1440"/>
        <w:gridCol w:w="1620"/>
        <w:gridCol w:w="4320"/>
      </w:tblGrid>
      <w:tr>
        <w:trPr>
          <w:tblHeader/>
        </w:trPr>
        <w:tc>
          <w:tcPr>
            <w:tcW w:type="dxa" w:w="1620"/>
            <w:shd w:fill="DCE6F1" w:val="clear"/>
            <w:tcMar>
              <w:top w:type="dxa" w:w="70"/>
              <w:left w:type="dxa" w:w="110"/>
              <w:bottom w:type="dxa" w:w="70"/>
              <w:right w:type="dxa" w:w="110"/>
            </w:tcMar>
          </w:tcPr>
          <w:p>
            <w:pPr>
              <w:spacing w:after="0"/>
            </w:pPr>
            <w:r>
              <w:rPr>
                <w:b/>
                <w:bCs/>
                <w:sz w:val="18"/>
                <w:szCs w:val="18"/>
              </w:rPr>
              <w:t xml:space="preserve">Profile</w:t>
            </w:r>
          </w:p>
        </w:tc>
        <w:tc>
          <w:tcPr>
            <w:tcW w:type="dxa" w:w="1440"/>
            <w:shd w:fill="DCE6F1" w:val="clear"/>
            <w:tcMar>
              <w:top w:type="dxa" w:w="70"/>
              <w:left w:type="dxa" w:w="110"/>
              <w:bottom w:type="dxa" w:w="70"/>
              <w:right w:type="dxa" w:w="110"/>
            </w:tcMar>
          </w:tcPr>
          <w:p>
            <w:pPr>
              <w:spacing w:after="0"/>
            </w:pPr>
            <w:r>
              <w:rPr>
                <w:b/>
                <w:bCs/>
                <w:sz w:val="18"/>
                <w:szCs w:val="18"/>
              </w:rPr>
              <w:t xml:space="preserve">Users</w:t>
            </w:r>
          </w:p>
        </w:tc>
        <w:tc>
          <w:tcPr>
            <w:tcW w:type="dxa" w:w="1620"/>
            <w:shd w:fill="DCE6F1" w:val="clear"/>
            <w:tcMar>
              <w:top w:type="dxa" w:w="70"/>
              <w:left w:type="dxa" w:w="110"/>
              <w:bottom w:type="dxa" w:w="70"/>
              <w:right w:type="dxa" w:w="110"/>
            </w:tcMar>
          </w:tcPr>
          <w:p>
            <w:pPr>
              <w:spacing w:after="0"/>
            </w:pPr>
            <w:r>
              <w:rPr>
                <w:b/>
                <w:bCs/>
                <w:sz w:val="18"/>
                <w:szCs w:val="18"/>
              </w:rPr>
              <w:t xml:space="preserve">Duration</w:t>
            </w:r>
          </w:p>
        </w:tc>
        <w:tc>
          <w:tcPr>
            <w:tcW w:type="dxa" w:w="4320"/>
            <w:shd w:fill="DCE6F1" w:val="clear"/>
            <w:tcMar>
              <w:top w:type="dxa" w:w="70"/>
              <w:left w:type="dxa" w:w="110"/>
              <w:bottom w:type="dxa" w:w="70"/>
              <w:right w:type="dxa" w:w="110"/>
            </w:tcMar>
          </w:tcPr>
          <w:p>
            <w:pPr>
              <w:spacing w:after="0"/>
            </w:pPr>
            <w:r>
              <w:rPr>
                <w:b/>
                <w:bCs/>
                <w:sz w:val="18"/>
                <w:szCs w:val="18"/>
              </w:rPr>
              <w:t xml:space="preserve">Purpose</w:t>
            </w:r>
          </w:p>
        </w:tc>
      </w:tr>
      <w:tr>
        <w:tc>
          <w:tcPr>
            <w:tcW w:type="dxa" w:w="1620"/>
            <w:tcMar>
              <w:top w:type="dxa" w:w="70"/>
              <w:left w:type="dxa" w:w="110"/>
              <w:bottom w:type="dxa" w:w="70"/>
              <w:right w:type="dxa" w:w="110"/>
            </w:tcMar>
          </w:tcPr>
          <w:p>
            <w:pPr>
              <w:spacing w:after="0"/>
            </w:pPr>
            <w:r>
              <w:rPr>
                <w:b w:val="false"/>
                <w:bCs w:val="false"/>
                <w:sz w:val="18"/>
                <w:szCs w:val="18"/>
              </w:rPr>
              <w:t xml:space="preserve">Smoke</w:t>
            </w:r>
          </w:p>
        </w:tc>
        <w:tc>
          <w:tcPr>
            <w:tcW w:type="dxa" w:w="1440"/>
            <w:tcMar>
              <w:top w:type="dxa" w:w="70"/>
              <w:left w:type="dxa" w:w="110"/>
              <w:bottom w:type="dxa" w:w="70"/>
              <w:right w:type="dxa" w:w="110"/>
            </w:tcMar>
          </w:tcPr>
          <w:p>
            <w:pPr>
              <w:spacing w:after="0"/>
            </w:pPr>
            <w:r>
              <w:rPr>
                <w:b w:val="false"/>
                <w:bCs w:val="false"/>
                <w:sz w:val="18"/>
                <w:szCs w:val="18"/>
              </w:rPr>
              <w:t xml:space="preserve">1</w:t>
            </w:r>
          </w:p>
        </w:tc>
        <w:tc>
          <w:tcPr>
            <w:tcW w:type="dxa" w:w="1620"/>
            <w:tcMar>
              <w:top w:type="dxa" w:w="70"/>
              <w:left w:type="dxa" w:w="110"/>
              <w:bottom w:type="dxa" w:w="70"/>
              <w:right w:type="dxa" w:w="110"/>
            </w:tcMar>
          </w:tcPr>
          <w:p>
            <w:pPr>
              <w:spacing w:after="0"/>
            </w:pPr>
            <w:r>
              <w:rPr>
                <w:b w:val="false"/>
                <w:bCs w:val="false"/>
                <w:sz w:val="18"/>
                <w:szCs w:val="18"/>
              </w:rPr>
              <w:t xml:space="preserve">5 min</w:t>
            </w:r>
          </w:p>
        </w:tc>
        <w:tc>
          <w:tcPr>
            <w:tcW w:type="dxa" w:w="4320"/>
            <w:tcMar>
              <w:top w:type="dxa" w:w="70"/>
              <w:left w:type="dxa" w:w="110"/>
              <w:bottom w:type="dxa" w:w="70"/>
              <w:right w:type="dxa" w:w="110"/>
            </w:tcMar>
          </w:tcPr>
          <w:p>
            <w:pPr>
              <w:spacing w:after="0"/>
            </w:pPr>
            <w:r>
              <w:rPr>
                <w:b w:val="false"/>
                <w:bCs w:val="false"/>
                <w:sz w:val="18"/>
                <w:szCs w:val="18"/>
              </w:rPr>
              <w:t xml:space="preserve">Validate scripts and data before any load</w:t>
            </w:r>
          </w:p>
        </w:tc>
      </w:tr>
      <w:tr>
        <w:tc>
          <w:tcPr>
            <w:tcW w:type="dxa" w:w="1620"/>
            <w:tcMar>
              <w:top w:type="dxa" w:w="70"/>
              <w:left w:type="dxa" w:w="110"/>
              <w:bottom w:type="dxa" w:w="70"/>
              <w:right w:type="dxa" w:w="110"/>
            </w:tcMar>
          </w:tcPr>
          <w:p>
            <w:pPr>
              <w:spacing w:after="0"/>
            </w:pPr>
            <w:r>
              <w:rPr>
                <w:b w:val="false"/>
                <w:bCs w:val="false"/>
                <w:sz w:val="18"/>
                <w:szCs w:val="18"/>
              </w:rPr>
              <w:t xml:space="preserve">Load (target)</w:t>
            </w:r>
          </w:p>
        </w:tc>
        <w:tc>
          <w:tcPr>
            <w:tcW w:type="dxa" w:w="1440"/>
            <w:tcMar>
              <w:top w:type="dxa" w:w="70"/>
              <w:left w:type="dxa" w:w="110"/>
              <w:bottom w:type="dxa" w:w="70"/>
              <w:right w:type="dxa" w:w="110"/>
            </w:tcMar>
          </w:tcPr>
          <w:p>
            <w:pPr>
              <w:spacing w:after="0"/>
            </w:pPr>
            <w:r>
              <w:rPr>
                <w:b w:val="false"/>
                <w:bCs w:val="false"/>
                <w:sz w:val="18"/>
                <w:szCs w:val="18"/>
              </w:rPr>
              <w:t xml:space="preserve">50</w:t>
            </w:r>
          </w:p>
        </w:tc>
        <w:tc>
          <w:tcPr>
            <w:tcW w:type="dxa" w:w="1620"/>
            <w:tcMar>
              <w:top w:type="dxa" w:w="70"/>
              <w:left w:type="dxa" w:w="110"/>
              <w:bottom w:type="dxa" w:w="70"/>
              <w:right w:type="dxa" w:w="110"/>
            </w:tcMar>
          </w:tcPr>
          <w:p>
            <w:pPr>
              <w:spacing w:after="0"/>
            </w:pPr>
            <w:r>
              <w:rPr>
                <w:b w:val="false"/>
                <w:bCs w:val="false"/>
                <w:sz w:val="18"/>
                <w:szCs w:val="18"/>
              </w:rPr>
              <w:t xml:space="preserve">30 min</w:t>
            </w:r>
          </w:p>
        </w:tc>
        <w:tc>
          <w:tcPr>
            <w:tcW w:type="dxa" w:w="4320"/>
            <w:tcMar>
              <w:top w:type="dxa" w:w="70"/>
              <w:left w:type="dxa" w:w="110"/>
              <w:bottom w:type="dxa" w:w="70"/>
              <w:right w:type="dxa" w:w="110"/>
            </w:tcMar>
          </w:tcPr>
          <w:p>
            <w:pPr>
              <w:spacing w:after="0"/>
            </w:pPr>
            <w:r>
              <w:rPr>
                <w:b w:val="false"/>
                <w:bCs w:val="false"/>
                <w:sz w:val="18"/>
                <w:szCs w:val="18"/>
              </w:rPr>
              <w:t xml:space="preserve">Prove the target is met in steady state</w:t>
            </w:r>
          </w:p>
        </w:tc>
      </w:tr>
      <w:tr>
        <w:tc>
          <w:tcPr>
            <w:tcW w:type="dxa" w:w="1620"/>
            <w:tcMar>
              <w:top w:type="dxa" w:w="70"/>
              <w:left w:type="dxa" w:w="110"/>
              <w:bottom w:type="dxa" w:w="70"/>
              <w:right w:type="dxa" w:w="110"/>
            </w:tcMar>
          </w:tcPr>
          <w:p>
            <w:pPr>
              <w:spacing w:after="0"/>
            </w:pPr>
            <w:r>
              <w:rPr>
                <w:b w:val="false"/>
                <w:bCs w:val="false"/>
                <w:sz w:val="18"/>
                <w:szCs w:val="18"/>
              </w:rPr>
              <w:t xml:space="preserve">Stress (ramp)</w:t>
            </w:r>
          </w:p>
        </w:tc>
        <w:tc>
          <w:tcPr>
            <w:tcW w:type="dxa" w:w="1440"/>
            <w:tcMar>
              <w:top w:type="dxa" w:w="70"/>
              <w:left w:type="dxa" w:w="110"/>
              <w:bottom w:type="dxa" w:w="70"/>
              <w:right w:type="dxa" w:w="110"/>
            </w:tcMar>
          </w:tcPr>
          <w:p>
            <w:pPr>
              <w:spacing w:after="0"/>
            </w:pPr>
            <w:r>
              <w:rPr>
                <w:b w:val="false"/>
                <w:bCs w:val="false"/>
                <w:sz w:val="18"/>
                <w:szCs w:val="18"/>
              </w:rPr>
              <w:t xml:space="preserve">10 to 150</w:t>
            </w:r>
          </w:p>
        </w:tc>
        <w:tc>
          <w:tcPr>
            <w:tcW w:type="dxa" w:w="1620"/>
            <w:tcMar>
              <w:top w:type="dxa" w:w="70"/>
              <w:left w:type="dxa" w:w="110"/>
              <w:bottom w:type="dxa" w:w="70"/>
              <w:right w:type="dxa" w:w="110"/>
            </w:tcMar>
          </w:tcPr>
          <w:p>
            <w:pPr>
              <w:spacing w:after="0"/>
            </w:pPr>
            <w:r>
              <w:rPr>
                <w:b w:val="false"/>
                <w:bCs w:val="false"/>
                <w:sz w:val="18"/>
                <w:szCs w:val="18"/>
              </w:rPr>
              <w:t xml:space="preserve">45 min</w:t>
            </w:r>
          </w:p>
        </w:tc>
        <w:tc>
          <w:tcPr>
            <w:tcW w:type="dxa" w:w="4320"/>
            <w:tcMar>
              <w:top w:type="dxa" w:w="70"/>
              <w:left w:type="dxa" w:w="110"/>
              <w:bottom w:type="dxa" w:w="70"/>
              <w:right w:type="dxa" w:w="110"/>
            </w:tcMar>
          </w:tcPr>
          <w:p>
            <w:pPr>
              <w:spacing w:after="0"/>
            </w:pPr>
            <w:r>
              <w:rPr>
                <w:b w:val="false"/>
                <w:bCs w:val="false"/>
                <w:sz w:val="18"/>
                <w:szCs w:val="18"/>
              </w:rPr>
              <w:t xml:space="preserve">Find the breaking point and failure mode</w:t>
            </w:r>
          </w:p>
        </w:tc>
      </w:tr>
      <w:tr>
        <w:tc>
          <w:tcPr>
            <w:tcW w:type="dxa" w:w="1620"/>
            <w:tcMar>
              <w:top w:type="dxa" w:w="70"/>
              <w:left w:type="dxa" w:w="110"/>
              <w:bottom w:type="dxa" w:w="70"/>
              <w:right w:type="dxa" w:w="110"/>
            </w:tcMar>
          </w:tcPr>
          <w:p>
            <w:pPr>
              <w:spacing w:after="0"/>
            </w:pPr>
            <w:r>
              <w:rPr>
                <w:b w:val="false"/>
                <w:bCs w:val="false"/>
                <w:sz w:val="18"/>
                <w:szCs w:val="18"/>
              </w:rPr>
              <w:t xml:space="preserve">Spike</w:t>
            </w:r>
          </w:p>
        </w:tc>
        <w:tc>
          <w:tcPr>
            <w:tcW w:type="dxa" w:w="1440"/>
            <w:tcMar>
              <w:top w:type="dxa" w:w="70"/>
              <w:left w:type="dxa" w:w="110"/>
              <w:bottom w:type="dxa" w:w="70"/>
              <w:right w:type="dxa" w:w="110"/>
            </w:tcMar>
          </w:tcPr>
          <w:p>
            <w:pPr>
              <w:spacing w:after="0"/>
            </w:pPr>
            <w:r>
              <w:rPr>
                <w:b w:val="false"/>
                <w:bCs w:val="false"/>
                <w:sz w:val="18"/>
                <w:szCs w:val="18"/>
              </w:rPr>
              <w:t xml:space="preserve">5 to 50 in 30 s</w:t>
            </w:r>
          </w:p>
        </w:tc>
        <w:tc>
          <w:tcPr>
            <w:tcW w:type="dxa" w:w="1620"/>
            <w:tcMar>
              <w:top w:type="dxa" w:w="70"/>
              <w:left w:type="dxa" w:w="110"/>
              <w:bottom w:type="dxa" w:w="70"/>
              <w:right w:type="dxa" w:w="110"/>
            </w:tcMar>
          </w:tcPr>
          <w:p>
            <w:pPr>
              <w:spacing w:after="0"/>
            </w:pPr>
            <w:r>
              <w:rPr>
                <w:b w:val="false"/>
                <w:bCs w:val="false"/>
                <w:sz w:val="18"/>
                <w:szCs w:val="18"/>
              </w:rPr>
              <w:t xml:space="preserve">15 min</w:t>
            </w:r>
          </w:p>
        </w:tc>
        <w:tc>
          <w:tcPr>
            <w:tcW w:type="dxa" w:w="4320"/>
            <w:tcMar>
              <w:top w:type="dxa" w:w="70"/>
              <w:left w:type="dxa" w:w="110"/>
              <w:bottom w:type="dxa" w:w="70"/>
              <w:right w:type="dxa" w:w="110"/>
            </w:tcMar>
          </w:tcPr>
          <w:p>
            <w:pPr>
              <w:spacing w:after="0"/>
            </w:pPr>
            <w:r>
              <w:rPr>
                <w:b w:val="false"/>
                <w:bCs w:val="false"/>
                <w:sz w:val="18"/>
                <w:szCs w:val="18"/>
              </w:rPr>
              <w:t xml:space="preserve">Simulate shift change / morning login burst</w:t>
            </w:r>
          </w:p>
        </w:tc>
      </w:tr>
      <w:tr>
        <w:tc>
          <w:tcPr>
            <w:tcW w:type="dxa" w:w="1620"/>
            <w:tcMar>
              <w:top w:type="dxa" w:w="70"/>
              <w:left w:type="dxa" w:w="110"/>
              <w:bottom w:type="dxa" w:w="70"/>
              <w:right w:type="dxa" w:w="110"/>
            </w:tcMar>
          </w:tcPr>
          <w:p>
            <w:pPr>
              <w:spacing w:after="0"/>
            </w:pPr>
            <w:r>
              <w:rPr>
                <w:b w:val="false"/>
                <w:bCs w:val="false"/>
                <w:sz w:val="18"/>
                <w:szCs w:val="18"/>
              </w:rPr>
              <w:t xml:space="preserve">Soak</w:t>
            </w:r>
          </w:p>
        </w:tc>
        <w:tc>
          <w:tcPr>
            <w:tcW w:type="dxa" w:w="1440"/>
            <w:tcMar>
              <w:top w:type="dxa" w:w="70"/>
              <w:left w:type="dxa" w:w="110"/>
              <w:bottom w:type="dxa" w:w="70"/>
              <w:right w:type="dxa" w:w="110"/>
            </w:tcMar>
          </w:tcPr>
          <w:p>
            <w:pPr>
              <w:spacing w:after="0"/>
            </w:pPr>
            <w:r>
              <w:rPr>
                <w:b w:val="false"/>
                <w:bCs w:val="false"/>
                <w:sz w:val="18"/>
                <w:szCs w:val="18"/>
              </w:rPr>
              <w:t xml:space="preserve">30</w:t>
            </w:r>
          </w:p>
        </w:tc>
        <w:tc>
          <w:tcPr>
            <w:tcW w:type="dxa" w:w="1620"/>
            <w:tcMar>
              <w:top w:type="dxa" w:w="70"/>
              <w:left w:type="dxa" w:w="110"/>
              <w:bottom w:type="dxa" w:w="70"/>
              <w:right w:type="dxa" w:w="110"/>
            </w:tcMar>
          </w:tcPr>
          <w:p>
            <w:pPr>
              <w:spacing w:after="0"/>
            </w:pPr>
            <w:r>
              <w:rPr>
                <w:b w:val="false"/>
                <w:bCs w:val="false"/>
                <w:sz w:val="18"/>
                <w:szCs w:val="18"/>
              </w:rPr>
              <w:t xml:space="preserve">4 hours</w:t>
            </w:r>
          </w:p>
        </w:tc>
        <w:tc>
          <w:tcPr>
            <w:tcW w:type="dxa" w:w="4320"/>
            <w:tcMar>
              <w:top w:type="dxa" w:w="70"/>
              <w:left w:type="dxa" w:w="110"/>
              <w:bottom w:type="dxa" w:w="70"/>
              <w:right w:type="dxa" w:w="110"/>
            </w:tcMar>
          </w:tcPr>
          <w:p>
            <w:pPr>
              <w:spacing w:after="0"/>
            </w:pPr>
            <w:r>
              <w:rPr>
                <w:b w:val="false"/>
                <w:bCs w:val="false"/>
                <w:sz w:val="18"/>
                <w:szCs w:val="18"/>
              </w:rPr>
              <w:t xml:space="preserve">Detect memory growth, cache bloat, connection leaks</w:t>
            </w:r>
          </w:p>
        </w:tc>
      </w:tr>
      <w:tr>
        <w:tc>
          <w:tcPr>
            <w:tcW w:type="dxa" w:w="1620"/>
            <w:tcMar>
              <w:top w:type="dxa" w:w="70"/>
              <w:left w:type="dxa" w:w="110"/>
              <w:bottom w:type="dxa" w:w="70"/>
              <w:right w:type="dxa" w:w="110"/>
            </w:tcMar>
          </w:tcPr>
          <w:p>
            <w:pPr>
              <w:spacing w:after="0"/>
            </w:pPr>
            <w:r>
              <w:rPr>
                <w:b w:val="false"/>
                <w:bCs w:val="false"/>
                <w:sz w:val="18"/>
                <w:szCs w:val="18"/>
              </w:rPr>
              <w:t xml:space="preserve">Cold-start</w:t>
            </w:r>
          </w:p>
        </w:tc>
        <w:tc>
          <w:tcPr>
            <w:tcW w:type="dxa" w:w="1440"/>
            <w:tcMar>
              <w:top w:type="dxa" w:w="70"/>
              <w:left w:type="dxa" w:w="110"/>
              <w:bottom w:type="dxa" w:w="70"/>
              <w:right w:type="dxa" w:w="110"/>
            </w:tcMar>
          </w:tcPr>
          <w:p>
            <w:pPr>
              <w:spacing w:after="0"/>
            </w:pPr>
            <w:r>
              <w:rPr>
                <w:b w:val="false"/>
                <w:bCs w:val="false"/>
                <w:sz w:val="18"/>
                <w:szCs w:val="18"/>
              </w:rPr>
              <w:t xml:space="preserve">50</w:t>
            </w:r>
          </w:p>
        </w:tc>
        <w:tc>
          <w:tcPr>
            <w:tcW w:type="dxa" w:w="1620"/>
            <w:tcMar>
              <w:top w:type="dxa" w:w="70"/>
              <w:left w:type="dxa" w:w="110"/>
              <w:bottom w:type="dxa" w:w="70"/>
              <w:right w:type="dxa" w:w="110"/>
            </w:tcMar>
          </w:tcPr>
          <w:p>
            <w:pPr>
              <w:spacing w:after="0"/>
            </w:pPr>
            <w:r>
              <w:rPr>
                <w:b w:val="false"/>
                <w:bCs w:val="false"/>
                <w:sz w:val="18"/>
                <w:szCs w:val="18"/>
              </w:rPr>
              <w:t xml:space="preserve">10 min from restart</w:t>
            </w:r>
          </w:p>
        </w:tc>
        <w:tc>
          <w:tcPr>
            <w:tcW w:type="dxa" w:w="4320"/>
            <w:tcMar>
              <w:top w:type="dxa" w:w="70"/>
              <w:left w:type="dxa" w:w="110"/>
              <w:bottom w:type="dxa" w:w="70"/>
              <w:right w:type="dxa" w:w="110"/>
            </w:tcMar>
          </w:tcPr>
          <w:p>
            <w:pPr>
              <w:spacing w:after="0"/>
            </w:pPr>
            <w:r>
              <w:rPr>
                <w:b w:val="false"/>
                <w:bCs w:val="false"/>
                <w:sz w:val="18"/>
                <w:szCs w:val="18"/>
              </w:rPr>
              <w:t xml:space="preserve">Worst case: deployment during working hours</w:t>
            </w:r>
          </w:p>
        </w:tc>
      </w:tr>
      <w:tr>
        <w:tc>
          <w:tcPr>
            <w:tcW w:type="dxa" w:w="1620"/>
            <w:tcMar>
              <w:top w:type="dxa" w:w="70"/>
              <w:left w:type="dxa" w:w="110"/>
              <w:bottom w:type="dxa" w:w="70"/>
              <w:right w:type="dxa" w:w="110"/>
            </w:tcMar>
          </w:tcPr>
          <w:p>
            <w:pPr>
              <w:spacing w:after="0"/>
            </w:pPr>
            <w:r>
              <w:rPr>
                <w:b w:val="false"/>
                <w:bCs w:val="false"/>
                <w:sz w:val="18"/>
                <w:szCs w:val="18"/>
              </w:rPr>
              <w:t xml:space="preserve">Import contention</w:t>
            </w:r>
          </w:p>
        </w:tc>
        <w:tc>
          <w:tcPr>
            <w:tcW w:type="dxa" w:w="1440"/>
            <w:tcMar>
              <w:top w:type="dxa" w:w="70"/>
              <w:left w:type="dxa" w:w="110"/>
              <w:bottom w:type="dxa" w:w="70"/>
              <w:right w:type="dxa" w:w="110"/>
            </w:tcMar>
          </w:tcPr>
          <w:p>
            <w:pPr>
              <w:spacing w:after="0"/>
            </w:pPr>
            <w:r>
              <w:rPr>
                <w:b w:val="false"/>
                <w:bCs w:val="false"/>
                <w:sz w:val="18"/>
                <w:szCs w:val="18"/>
              </w:rPr>
              <w:t xml:space="preserve">50 + 1 import</w:t>
            </w:r>
          </w:p>
        </w:tc>
        <w:tc>
          <w:tcPr>
            <w:tcW w:type="dxa" w:w="1620"/>
            <w:tcMar>
              <w:top w:type="dxa" w:w="70"/>
              <w:left w:type="dxa" w:w="110"/>
              <w:bottom w:type="dxa" w:w="70"/>
              <w:right w:type="dxa" w:w="110"/>
            </w:tcMar>
          </w:tcPr>
          <w:p>
            <w:pPr>
              <w:spacing w:after="0"/>
            </w:pPr>
            <w:r>
              <w:rPr>
                <w:b w:val="false"/>
                <w:bCs w:val="false"/>
                <w:sz w:val="18"/>
                <w:szCs w:val="18"/>
              </w:rPr>
              <w:t xml:space="preserve">20 min</w:t>
            </w:r>
          </w:p>
        </w:tc>
        <w:tc>
          <w:tcPr>
            <w:tcW w:type="dxa" w:w="4320"/>
            <w:tcMar>
              <w:top w:type="dxa" w:w="70"/>
              <w:left w:type="dxa" w:w="110"/>
              <w:bottom w:type="dxa" w:w="70"/>
              <w:right w:type="dxa" w:w="110"/>
            </w:tcMar>
          </w:tcPr>
          <w:p>
            <w:pPr>
              <w:spacing w:after="0"/>
            </w:pPr>
            <w:r>
              <w:rPr>
                <w:b w:val="false"/>
                <w:bCs w:val="false"/>
                <w:sz w:val="18"/>
                <w:szCs w:val="18"/>
              </w:rPr>
              <w:t xml:space="preserve">SAP import concurrent with user load</w:t>
            </w:r>
          </w:p>
        </w:tc>
      </w:tr>
    </w:tbl>
    <w:p>
      <w:pPr>
        <w:spacing w:after="120"/>
      </w:pPr>
      <w:r>
        <w:rPr>
          <w:sz w:val="20"/>
          <w:szCs w:val="20"/>
        </w:rPr>
        <w:t xml:space="preserve"/>
      </w:r>
    </w:p>
    <w:p>
      <w:pPr>
        <w:spacing w:after="120"/>
      </w:pPr>
      <w:r>
        <w:rPr>
          <w:b/>
          <w:bCs/>
          <w:sz w:val="20"/>
          <w:szCs w:val="20"/>
        </w:rPr>
        <w:t xml:space="preserve">The Import contention scenario is the highest-risk one. Historical incidents occurred when heavy reads coincided with SAP import writes, and it is the most likely real-world cause of a production outage.</w:t>
      </w:r>
    </w:p>
    <w:p>
      <w:r>
        <w:br w:type="page"/>
      </w:r>
    </w:p>
    <w:p>
      <w:pPr>
        <w:pStyle w:val="Heading1"/>
        <w:spacing w:after="140" w:before="260"/>
      </w:pPr>
      <w:r>
        <w:rPr>
          <w:b/>
          <w:bCs/>
        </w:rPr>
        <w:t xml:space="preserve">9. Detailed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3600"/>
        <w:gridCol w:w="3060"/>
      </w:tblGrid>
      <w:tr>
        <w:trPr>
          <w:tblHeader/>
        </w:trPr>
        <w:tc>
          <w:tcPr>
            <w:tcW w:type="dxa" w:w="540"/>
            <w:shd w:fill="DCE6F1" w:val="clear"/>
            <w:tcMar>
              <w:top w:type="dxa" w:w="70"/>
              <w:left w:type="dxa" w:w="110"/>
              <w:bottom w:type="dxa" w:w="70"/>
              <w:right w:type="dxa" w:w="110"/>
            </w:tcMar>
          </w:tcPr>
          <w:p>
            <w:pPr>
              <w:spacing w:after="0"/>
            </w:pPr>
            <w:r>
              <w:rPr>
                <w:b/>
                <w:bCs/>
                <w:sz w:val="18"/>
                <w:szCs w:val="18"/>
              </w:rPr>
              <w:t xml:space="preserve">#</w:t>
            </w:r>
          </w:p>
        </w:tc>
        <w:tc>
          <w:tcPr>
            <w:tcW w:type="dxa" w:w="1800"/>
            <w:shd w:fill="DCE6F1" w:val="clear"/>
            <w:tcMar>
              <w:top w:type="dxa" w:w="70"/>
              <w:left w:type="dxa" w:w="110"/>
              <w:bottom w:type="dxa" w:w="70"/>
              <w:right w:type="dxa" w:w="110"/>
            </w:tcMar>
          </w:tcPr>
          <w:p>
            <w:pPr>
              <w:spacing w:after="0"/>
            </w:pPr>
            <w:r>
              <w:rPr>
                <w:b/>
                <w:bCs/>
                <w:sz w:val="18"/>
                <w:szCs w:val="18"/>
              </w:rPr>
              <w:t xml:space="preserve">Scenario</w:t>
            </w:r>
          </w:p>
        </w:tc>
        <w:tc>
          <w:tcPr>
            <w:tcW w:type="dxa" w:w="3600"/>
            <w:shd w:fill="DCE6F1" w:val="clear"/>
            <w:tcMar>
              <w:top w:type="dxa" w:w="70"/>
              <w:left w:type="dxa" w:w="110"/>
              <w:bottom w:type="dxa" w:w="70"/>
              <w:right w:type="dxa" w:w="110"/>
            </w:tcMar>
          </w:tcPr>
          <w:p>
            <w:pPr>
              <w:spacing w:after="0"/>
            </w:pPr>
            <w:r>
              <w:rPr>
                <w:b/>
                <w:bCs/>
                <w:sz w:val="18"/>
                <w:szCs w:val="18"/>
              </w:rPr>
              <w:t xml:space="preserve">Steps</w:t>
            </w:r>
          </w:p>
        </w:tc>
        <w:tc>
          <w:tcPr>
            <w:tcW w:type="dxa" w:w="3060"/>
            <w:shd w:fill="DCE6F1" w:val="clear"/>
            <w:tcMar>
              <w:top w:type="dxa" w:w="70"/>
              <w:left w:type="dxa" w:w="110"/>
              <w:bottom w:type="dxa" w:w="70"/>
              <w:right w:type="dxa" w:w="110"/>
            </w:tcMar>
          </w:tcPr>
          <w:p>
            <w:pPr>
              <w:spacing w:after="0"/>
            </w:pPr>
            <w:r>
              <w:rPr>
                <w:b/>
                <w:bCs/>
                <w:sz w:val="18"/>
                <w:szCs w:val="18"/>
              </w:rPr>
              <w:t xml:space="preserve">Success criterion</w:t>
            </w:r>
          </w:p>
        </w:tc>
      </w:tr>
      <w:tr>
        <w:tc>
          <w:tcPr>
            <w:tcW w:type="dxa" w:w="540"/>
            <w:tcMar>
              <w:top w:type="dxa" w:w="70"/>
              <w:left w:type="dxa" w:w="110"/>
              <w:bottom w:type="dxa" w:w="70"/>
              <w:right w:type="dxa" w:w="110"/>
            </w:tcMar>
          </w:tcPr>
          <w:p>
            <w:pPr>
              <w:spacing w:after="0"/>
            </w:pPr>
            <w:r>
              <w:rPr>
                <w:b w:val="false"/>
                <w:bCs w:val="false"/>
                <w:sz w:val="18"/>
                <w:szCs w:val="18"/>
              </w:rPr>
              <w:t xml:space="preserve">S1</w:t>
            </w:r>
          </w:p>
        </w:tc>
        <w:tc>
          <w:tcPr>
            <w:tcW w:type="dxa" w:w="1800"/>
            <w:tcMar>
              <w:top w:type="dxa" w:w="70"/>
              <w:left w:type="dxa" w:w="110"/>
              <w:bottom w:type="dxa" w:w="70"/>
              <w:right w:type="dxa" w:w="110"/>
            </w:tcMar>
          </w:tcPr>
          <w:p>
            <w:pPr>
              <w:spacing w:after="0"/>
            </w:pPr>
            <w:r>
              <w:rPr>
                <w:b w:val="false"/>
                <w:bCs w:val="false"/>
                <w:sz w:val="18"/>
                <w:szCs w:val="18"/>
              </w:rPr>
              <w:t xml:space="preserve">Login storm</w:t>
            </w:r>
          </w:p>
        </w:tc>
        <w:tc>
          <w:tcPr>
            <w:tcW w:type="dxa" w:w="3600"/>
            <w:tcMar>
              <w:top w:type="dxa" w:w="70"/>
              <w:left w:type="dxa" w:w="110"/>
              <w:bottom w:type="dxa" w:w="70"/>
              <w:right w:type="dxa" w:w="110"/>
            </w:tcMar>
          </w:tcPr>
          <w:p>
            <w:pPr>
              <w:spacing w:after="0"/>
            </w:pPr>
            <w:r>
              <w:rPr>
                <w:b w:val="false"/>
                <w:bCs w:val="false"/>
                <w:sz w:val="18"/>
                <w:szCs w:val="18"/>
              </w:rPr>
              <w:t xml:space="preserve">50 users authenticate within 60 s</w:t>
            </w:r>
          </w:p>
        </w:tc>
        <w:tc>
          <w:tcPr>
            <w:tcW w:type="dxa" w:w="3060"/>
            <w:tcMar>
              <w:top w:type="dxa" w:w="70"/>
              <w:left w:type="dxa" w:w="110"/>
              <w:bottom w:type="dxa" w:w="70"/>
              <w:right w:type="dxa" w:w="110"/>
            </w:tcMar>
          </w:tcPr>
          <w:p>
            <w:pPr>
              <w:spacing w:after="0"/>
            </w:pPr>
            <w:r>
              <w:rPr>
                <w:b w:val="false"/>
                <w:bCs w:val="false"/>
                <w:sz w:val="18"/>
                <w:szCs w:val="18"/>
              </w:rPr>
              <w:t xml:space="preserve">All succeed; no 500s; p95 under 2 s</w:t>
            </w:r>
          </w:p>
        </w:tc>
      </w:tr>
      <w:tr>
        <w:tc>
          <w:tcPr>
            <w:tcW w:type="dxa" w:w="540"/>
            <w:tcMar>
              <w:top w:type="dxa" w:w="70"/>
              <w:left w:type="dxa" w:w="110"/>
              <w:bottom w:type="dxa" w:w="70"/>
              <w:right w:type="dxa" w:w="110"/>
            </w:tcMar>
          </w:tcPr>
          <w:p>
            <w:pPr>
              <w:spacing w:after="0"/>
            </w:pPr>
            <w:r>
              <w:rPr>
                <w:b w:val="false"/>
                <w:bCs w:val="false"/>
                <w:sz w:val="18"/>
                <w:szCs w:val="18"/>
              </w:rPr>
              <w:t xml:space="preserve">S2</w:t>
            </w:r>
          </w:p>
        </w:tc>
        <w:tc>
          <w:tcPr>
            <w:tcW w:type="dxa" w:w="1800"/>
            <w:tcMar>
              <w:top w:type="dxa" w:w="70"/>
              <w:left w:type="dxa" w:w="110"/>
              <w:bottom w:type="dxa" w:w="70"/>
              <w:right w:type="dxa" w:w="110"/>
            </w:tcMar>
          </w:tcPr>
          <w:p>
            <w:pPr>
              <w:spacing w:after="0"/>
            </w:pPr>
            <w:r>
              <w:rPr>
                <w:b w:val="false"/>
                <w:bCs w:val="false"/>
                <w:sz w:val="18"/>
                <w:szCs w:val="18"/>
              </w:rPr>
              <w:t xml:space="preserve">Shipments browse</w:t>
            </w:r>
          </w:p>
        </w:tc>
        <w:tc>
          <w:tcPr>
            <w:tcW w:type="dxa" w:w="3600"/>
            <w:tcMar>
              <w:top w:type="dxa" w:w="70"/>
              <w:left w:type="dxa" w:w="110"/>
              <w:bottom w:type="dxa" w:w="70"/>
              <w:right w:type="dxa" w:w="110"/>
            </w:tcMar>
          </w:tcPr>
          <w:p>
            <w:pPr>
              <w:spacing w:after="0"/>
            </w:pPr>
            <w:r>
              <w:rPr>
                <w:b w:val="false"/>
                <w:bCs w:val="false"/>
                <w:sz w:val="18"/>
                <w:szCs w:val="18"/>
              </w:rPr>
              <w:t xml:space="preserve">Open list, page 2, page 3, open detail</w:t>
            </w:r>
          </w:p>
        </w:tc>
        <w:tc>
          <w:tcPr>
            <w:tcW w:type="dxa" w:w="3060"/>
            <w:tcMar>
              <w:top w:type="dxa" w:w="70"/>
              <w:left w:type="dxa" w:w="110"/>
              <w:bottom w:type="dxa" w:w="70"/>
              <w:right w:type="dxa" w:w="110"/>
            </w:tcMar>
          </w:tcPr>
          <w:p>
            <w:pPr>
              <w:spacing w:after="0"/>
            </w:pPr>
            <w:r>
              <w:rPr>
                <w:b w:val="false"/>
                <w:bCs w:val="false"/>
                <w:sz w:val="18"/>
                <w:szCs w:val="18"/>
              </w:rPr>
              <w:t xml:space="preserve">p95 under 3 s per page</w:t>
            </w:r>
          </w:p>
        </w:tc>
      </w:tr>
      <w:tr>
        <w:tc>
          <w:tcPr>
            <w:tcW w:type="dxa" w:w="540"/>
            <w:tcMar>
              <w:top w:type="dxa" w:w="70"/>
              <w:left w:type="dxa" w:w="110"/>
              <w:bottom w:type="dxa" w:w="70"/>
              <w:right w:type="dxa" w:w="110"/>
            </w:tcMar>
          </w:tcPr>
          <w:p>
            <w:pPr>
              <w:spacing w:after="0"/>
            </w:pPr>
            <w:r>
              <w:rPr>
                <w:b w:val="false"/>
                <w:bCs w:val="false"/>
                <w:sz w:val="18"/>
                <w:szCs w:val="18"/>
              </w:rPr>
              <w:t xml:space="preserve">S3</w:t>
            </w:r>
          </w:p>
        </w:tc>
        <w:tc>
          <w:tcPr>
            <w:tcW w:type="dxa" w:w="1800"/>
            <w:tcMar>
              <w:top w:type="dxa" w:w="70"/>
              <w:left w:type="dxa" w:w="110"/>
              <w:bottom w:type="dxa" w:w="70"/>
              <w:right w:type="dxa" w:w="110"/>
            </w:tcMar>
          </w:tcPr>
          <w:p>
            <w:pPr>
              <w:spacing w:after="0"/>
            </w:pPr>
            <w:r>
              <w:rPr>
                <w:b w:val="false"/>
                <w:bCs w:val="false"/>
                <w:sz w:val="18"/>
                <w:szCs w:val="18"/>
              </w:rPr>
              <w:t xml:space="preserve">Shipments filter</w:t>
            </w:r>
          </w:p>
        </w:tc>
        <w:tc>
          <w:tcPr>
            <w:tcW w:type="dxa" w:w="3600"/>
            <w:tcMar>
              <w:top w:type="dxa" w:w="70"/>
              <w:left w:type="dxa" w:w="110"/>
              <w:bottom w:type="dxa" w:w="70"/>
              <w:right w:type="dxa" w:w="110"/>
            </w:tcMar>
          </w:tcPr>
          <w:p>
            <w:pPr>
              <w:spacing w:after="0"/>
            </w:pPr>
            <w:r>
              <w:rPr>
                <w:b w:val="false"/>
                <w:bCs w:val="false"/>
                <w:sz w:val="18"/>
                <w:szCs w:val="18"/>
              </w:rPr>
              <w:t xml:space="preserve">Apply 5 different status/date filters</w:t>
            </w:r>
          </w:p>
        </w:tc>
        <w:tc>
          <w:tcPr>
            <w:tcW w:type="dxa" w:w="3060"/>
            <w:tcMar>
              <w:top w:type="dxa" w:w="70"/>
              <w:left w:type="dxa" w:w="110"/>
              <w:bottom w:type="dxa" w:w="70"/>
              <w:right w:type="dxa" w:w="110"/>
            </w:tcMar>
          </w:tcPr>
          <w:p>
            <w:pPr>
              <w:spacing w:after="0"/>
            </w:pPr>
            <w:r>
              <w:rPr>
                <w:b w:val="false"/>
                <w:bCs w:val="false"/>
                <w:sz w:val="18"/>
                <w:szCs w:val="18"/>
              </w:rPr>
              <w:t xml:space="preserve">p95 under 5 s; no timeouts</w:t>
            </w:r>
          </w:p>
        </w:tc>
      </w:tr>
      <w:tr>
        <w:tc>
          <w:tcPr>
            <w:tcW w:type="dxa" w:w="540"/>
            <w:tcMar>
              <w:top w:type="dxa" w:w="70"/>
              <w:left w:type="dxa" w:w="110"/>
              <w:bottom w:type="dxa" w:w="70"/>
              <w:right w:type="dxa" w:w="110"/>
            </w:tcMar>
          </w:tcPr>
          <w:p>
            <w:pPr>
              <w:spacing w:after="0"/>
            </w:pPr>
            <w:r>
              <w:rPr>
                <w:b w:val="false"/>
                <w:bCs w:val="false"/>
                <w:sz w:val="18"/>
                <w:szCs w:val="18"/>
              </w:rPr>
              <w:t xml:space="preserve">S4</w:t>
            </w:r>
          </w:p>
        </w:tc>
        <w:tc>
          <w:tcPr>
            <w:tcW w:type="dxa" w:w="1800"/>
            <w:tcMar>
              <w:top w:type="dxa" w:w="70"/>
              <w:left w:type="dxa" w:w="110"/>
              <w:bottom w:type="dxa" w:w="70"/>
              <w:right w:type="dxa" w:w="110"/>
            </w:tcMar>
          </w:tcPr>
          <w:p>
            <w:pPr>
              <w:spacing w:after="0"/>
            </w:pPr>
            <w:r>
              <w:rPr>
                <w:b w:val="false"/>
                <w:bCs w:val="false"/>
                <w:sz w:val="18"/>
                <w:szCs w:val="18"/>
              </w:rPr>
              <w:t xml:space="preserve">Trucking browse</w:t>
            </w:r>
          </w:p>
        </w:tc>
        <w:tc>
          <w:tcPr>
            <w:tcW w:type="dxa" w:w="3600"/>
            <w:tcMar>
              <w:top w:type="dxa" w:w="70"/>
              <w:left w:type="dxa" w:w="110"/>
              <w:bottom w:type="dxa" w:w="70"/>
              <w:right w:type="dxa" w:w="110"/>
            </w:tcMar>
          </w:tcPr>
          <w:p>
            <w:pPr>
              <w:spacing w:after="0"/>
            </w:pPr>
            <w:r>
              <w:rPr>
                <w:b w:val="false"/>
                <w:bCs w:val="false"/>
                <w:sz w:val="18"/>
                <w:szCs w:val="18"/>
              </w:rPr>
              <w:t xml:space="preserve">Open list, page through 3 pages</w:t>
            </w:r>
          </w:p>
        </w:tc>
        <w:tc>
          <w:tcPr>
            <w:tcW w:type="dxa" w:w="3060"/>
            <w:tcMar>
              <w:top w:type="dxa" w:w="70"/>
              <w:left w:type="dxa" w:w="110"/>
              <w:bottom w:type="dxa" w:w="70"/>
              <w:right w:type="dxa" w:w="110"/>
            </w:tcMar>
          </w:tcPr>
          <w:p>
            <w:pPr>
              <w:spacing w:after="0"/>
            </w:pPr>
            <w:r>
              <w:rPr>
                <w:b w:val="false"/>
                <w:bCs w:val="false"/>
                <w:sz w:val="18"/>
                <w:szCs w:val="18"/>
              </w:rPr>
              <w:t xml:space="preserve">p95 under 3 s</w:t>
            </w:r>
          </w:p>
        </w:tc>
      </w:tr>
      <w:tr>
        <w:tc>
          <w:tcPr>
            <w:tcW w:type="dxa" w:w="540"/>
            <w:tcMar>
              <w:top w:type="dxa" w:w="70"/>
              <w:left w:type="dxa" w:w="110"/>
              <w:bottom w:type="dxa" w:w="70"/>
              <w:right w:type="dxa" w:w="110"/>
            </w:tcMar>
          </w:tcPr>
          <w:p>
            <w:pPr>
              <w:spacing w:after="0"/>
            </w:pPr>
            <w:r>
              <w:rPr>
                <w:b w:val="false"/>
                <w:bCs w:val="false"/>
                <w:sz w:val="18"/>
                <w:szCs w:val="18"/>
              </w:rPr>
              <w:t xml:space="preserve">S5</w:t>
            </w:r>
          </w:p>
        </w:tc>
        <w:tc>
          <w:tcPr>
            <w:tcW w:type="dxa" w:w="1800"/>
            <w:tcMar>
              <w:top w:type="dxa" w:w="70"/>
              <w:left w:type="dxa" w:w="110"/>
              <w:bottom w:type="dxa" w:w="70"/>
              <w:right w:type="dxa" w:w="110"/>
            </w:tcMar>
          </w:tcPr>
          <w:p>
            <w:pPr>
              <w:spacing w:after="0"/>
            </w:pPr>
            <w:r>
              <w:rPr>
                <w:b w:val="false"/>
                <w:bCs w:val="false"/>
                <w:sz w:val="18"/>
                <w:szCs w:val="18"/>
              </w:rPr>
              <w:t xml:space="preserve">Trucking filter</w:t>
            </w:r>
          </w:p>
        </w:tc>
        <w:tc>
          <w:tcPr>
            <w:tcW w:type="dxa" w:w="3600"/>
            <w:tcMar>
              <w:top w:type="dxa" w:w="70"/>
              <w:left w:type="dxa" w:w="110"/>
              <w:bottom w:type="dxa" w:w="70"/>
              <w:right w:type="dxa" w:w="110"/>
            </w:tcMar>
          </w:tcPr>
          <w:p>
            <w:pPr>
              <w:spacing w:after="0"/>
            </w:pPr>
            <w:r>
              <w:rPr>
                <w:b w:val="false"/>
                <w:bCs w:val="false"/>
                <w:sz w:val="18"/>
                <w:szCs w:val="18"/>
              </w:rPr>
              <w:t xml:space="preserve">Apply status filters (known hot spot)</w:t>
            </w:r>
          </w:p>
        </w:tc>
        <w:tc>
          <w:tcPr>
            <w:tcW w:type="dxa" w:w="3060"/>
            <w:tcMar>
              <w:top w:type="dxa" w:w="70"/>
              <w:left w:type="dxa" w:w="110"/>
              <w:bottom w:type="dxa" w:w="70"/>
              <w:right w:type="dxa" w:w="110"/>
            </w:tcMar>
          </w:tcPr>
          <w:p>
            <w:pPr>
              <w:spacing w:after="0"/>
            </w:pPr>
            <w:r>
              <w:rPr>
                <w:b w:val="false"/>
                <w:bCs w:val="false"/>
                <w:sz w:val="18"/>
                <w:szCs w:val="18"/>
              </w:rPr>
              <w:t xml:space="preserve">p95 under 5 s after fix</w:t>
            </w:r>
          </w:p>
        </w:tc>
      </w:tr>
      <w:tr>
        <w:tc>
          <w:tcPr>
            <w:tcW w:type="dxa" w:w="540"/>
            <w:tcMar>
              <w:top w:type="dxa" w:w="70"/>
              <w:left w:type="dxa" w:w="110"/>
              <w:bottom w:type="dxa" w:w="70"/>
              <w:right w:type="dxa" w:w="110"/>
            </w:tcMar>
          </w:tcPr>
          <w:p>
            <w:pPr>
              <w:spacing w:after="0"/>
            </w:pPr>
            <w:r>
              <w:rPr>
                <w:b w:val="false"/>
                <w:bCs w:val="false"/>
                <w:sz w:val="18"/>
                <w:szCs w:val="18"/>
              </w:rPr>
              <w:t xml:space="preserve">S6</w:t>
            </w:r>
          </w:p>
        </w:tc>
        <w:tc>
          <w:tcPr>
            <w:tcW w:type="dxa" w:w="1800"/>
            <w:tcMar>
              <w:top w:type="dxa" w:w="70"/>
              <w:left w:type="dxa" w:w="110"/>
              <w:bottom w:type="dxa" w:w="70"/>
              <w:right w:type="dxa" w:w="110"/>
            </w:tcMar>
          </w:tcPr>
          <w:p>
            <w:pPr>
              <w:spacing w:after="0"/>
            </w:pPr>
            <w:r>
              <w:rPr>
                <w:b w:val="false"/>
                <w:bCs w:val="false"/>
                <w:sz w:val="18"/>
                <w:szCs w:val="18"/>
              </w:rPr>
              <w:t xml:space="preserve">Contracts search</w:t>
            </w:r>
          </w:p>
        </w:tc>
        <w:tc>
          <w:tcPr>
            <w:tcW w:type="dxa" w:w="3600"/>
            <w:tcMar>
              <w:top w:type="dxa" w:w="70"/>
              <w:left w:type="dxa" w:w="110"/>
              <w:bottom w:type="dxa" w:w="70"/>
              <w:right w:type="dxa" w:w="110"/>
            </w:tcMar>
          </w:tcPr>
          <w:p>
            <w:pPr>
              <w:spacing w:after="0"/>
            </w:pPr>
            <w:r>
              <w:rPr>
                <w:b w:val="false"/>
                <w:bCs w:val="false"/>
                <w:sz w:val="18"/>
                <w:szCs w:val="18"/>
              </w:rPr>
              <w:t xml:space="preserve">Search PO, filter by supplier</w:t>
            </w:r>
          </w:p>
        </w:tc>
        <w:tc>
          <w:tcPr>
            <w:tcW w:type="dxa" w:w="3060"/>
            <w:tcMar>
              <w:top w:type="dxa" w:w="70"/>
              <w:left w:type="dxa" w:w="110"/>
              <w:bottom w:type="dxa" w:w="70"/>
              <w:right w:type="dxa" w:w="110"/>
            </w:tcMar>
          </w:tcPr>
          <w:p>
            <w:pPr>
              <w:spacing w:after="0"/>
            </w:pPr>
            <w:r>
              <w:rPr>
                <w:b w:val="false"/>
                <w:bCs w:val="false"/>
                <w:sz w:val="18"/>
                <w:szCs w:val="18"/>
              </w:rPr>
              <w:t xml:space="preserve">p95 under 3 s after fix</w:t>
            </w:r>
          </w:p>
        </w:tc>
      </w:tr>
      <w:tr>
        <w:tc>
          <w:tcPr>
            <w:tcW w:type="dxa" w:w="540"/>
            <w:tcMar>
              <w:top w:type="dxa" w:w="70"/>
              <w:left w:type="dxa" w:w="110"/>
              <w:bottom w:type="dxa" w:w="70"/>
              <w:right w:type="dxa" w:w="110"/>
            </w:tcMar>
          </w:tcPr>
          <w:p>
            <w:pPr>
              <w:spacing w:after="0"/>
            </w:pPr>
            <w:r>
              <w:rPr>
                <w:b w:val="false"/>
                <w:bCs w:val="false"/>
                <w:sz w:val="18"/>
                <w:szCs w:val="18"/>
              </w:rPr>
              <w:t xml:space="preserve">S7</w:t>
            </w:r>
          </w:p>
        </w:tc>
        <w:tc>
          <w:tcPr>
            <w:tcW w:type="dxa" w:w="1800"/>
            <w:tcMar>
              <w:top w:type="dxa" w:w="70"/>
              <w:left w:type="dxa" w:w="110"/>
              <w:bottom w:type="dxa" w:w="70"/>
              <w:right w:type="dxa" w:w="110"/>
            </w:tcMar>
          </w:tcPr>
          <w:p>
            <w:pPr>
              <w:spacing w:after="0"/>
            </w:pPr>
            <w:r>
              <w:rPr>
                <w:b w:val="false"/>
                <w:bCs w:val="false"/>
                <w:sz w:val="18"/>
                <w:szCs w:val="18"/>
              </w:rPr>
              <w:t xml:space="preserve">Reporting</w:t>
            </w:r>
          </w:p>
        </w:tc>
        <w:tc>
          <w:tcPr>
            <w:tcW w:type="dxa" w:w="3600"/>
            <w:tcMar>
              <w:top w:type="dxa" w:w="70"/>
              <w:left w:type="dxa" w:w="110"/>
              <w:bottom w:type="dxa" w:w="70"/>
              <w:right w:type="dxa" w:w="110"/>
            </w:tcMar>
          </w:tcPr>
          <w:p>
            <w:pPr>
              <w:spacing w:after="0"/>
            </w:pPr>
            <w:r>
              <w:rPr>
                <w:b w:val="false"/>
                <w:bCs w:val="false"/>
                <w:sz w:val="18"/>
                <w:szCs w:val="18"/>
              </w:rPr>
              <w:t xml:space="preserve">Shipping Performance + Oil Loss, switch periods</w:t>
            </w:r>
          </w:p>
        </w:tc>
        <w:tc>
          <w:tcPr>
            <w:tcW w:type="dxa" w:w="3060"/>
            <w:tcMar>
              <w:top w:type="dxa" w:w="70"/>
              <w:left w:type="dxa" w:w="110"/>
              <w:bottom w:type="dxa" w:w="70"/>
              <w:right w:type="dxa" w:w="110"/>
            </w:tcMar>
          </w:tcPr>
          <w:p>
            <w:pPr>
              <w:spacing w:after="0"/>
            </w:pPr>
            <w:r>
              <w:rPr>
                <w:b w:val="false"/>
                <w:bCs w:val="false"/>
                <w:sz w:val="18"/>
                <w:szCs w:val="18"/>
              </w:rPr>
              <w:t xml:space="preserve">p95 under 3 s</w:t>
            </w:r>
          </w:p>
        </w:tc>
      </w:tr>
      <w:tr>
        <w:tc>
          <w:tcPr>
            <w:tcW w:type="dxa" w:w="540"/>
            <w:tcMar>
              <w:top w:type="dxa" w:w="70"/>
              <w:left w:type="dxa" w:w="110"/>
              <w:bottom w:type="dxa" w:w="70"/>
              <w:right w:type="dxa" w:w="110"/>
            </w:tcMar>
          </w:tcPr>
          <w:p>
            <w:pPr>
              <w:spacing w:after="0"/>
            </w:pPr>
            <w:r>
              <w:rPr>
                <w:b w:val="false"/>
                <w:bCs w:val="false"/>
                <w:sz w:val="18"/>
                <w:szCs w:val="18"/>
              </w:rPr>
              <w:t xml:space="preserve">S8</w:t>
            </w:r>
          </w:p>
        </w:tc>
        <w:tc>
          <w:tcPr>
            <w:tcW w:type="dxa" w:w="1800"/>
            <w:tcMar>
              <w:top w:type="dxa" w:w="70"/>
              <w:left w:type="dxa" w:w="110"/>
              <w:bottom w:type="dxa" w:w="70"/>
              <w:right w:type="dxa" w:w="110"/>
            </w:tcMar>
          </w:tcPr>
          <w:p>
            <w:pPr>
              <w:spacing w:after="0"/>
            </w:pPr>
            <w:r>
              <w:rPr>
                <w:b w:val="false"/>
                <w:bCs w:val="false"/>
                <w:sz w:val="18"/>
                <w:szCs w:val="18"/>
              </w:rPr>
              <w:t xml:space="preserve">Write path</w:t>
            </w:r>
          </w:p>
        </w:tc>
        <w:tc>
          <w:tcPr>
            <w:tcW w:type="dxa" w:w="3600"/>
            <w:tcMar>
              <w:top w:type="dxa" w:w="70"/>
              <w:left w:type="dxa" w:w="110"/>
              <w:bottom w:type="dxa" w:w="70"/>
              <w:right w:type="dxa" w:w="110"/>
            </w:tcMar>
          </w:tcPr>
          <w:p>
            <w:pPr>
              <w:spacing w:after="0"/>
            </w:pPr>
            <w:r>
              <w:rPr>
                <w:b w:val="false"/>
                <w:bCs w:val="false"/>
                <w:sz w:val="18"/>
                <w:szCs w:val="18"/>
              </w:rPr>
              <w:t xml:space="preserve">Edit shipment dates, save, reload list</w:t>
            </w:r>
          </w:p>
        </w:tc>
        <w:tc>
          <w:tcPr>
            <w:tcW w:type="dxa" w:w="3060"/>
            <w:tcMar>
              <w:top w:type="dxa" w:w="70"/>
              <w:left w:type="dxa" w:w="110"/>
              <w:bottom w:type="dxa" w:w="70"/>
              <w:right w:type="dxa" w:w="110"/>
            </w:tcMar>
          </w:tcPr>
          <w:p>
            <w:pPr>
              <w:spacing w:after="0"/>
            </w:pPr>
            <w:r>
              <w:rPr>
                <w:b w:val="false"/>
                <w:bCs w:val="false"/>
                <w:sz w:val="18"/>
                <w:szCs w:val="18"/>
              </w:rPr>
              <w:t xml:space="preserve">Save under 2 s; list reflects change</w:t>
            </w:r>
          </w:p>
        </w:tc>
      </w:tr>
      <w:tr>
        <w:tc>
          <w:tcPr>
            <w:tcW w:type="dxa" w:w="540"/>
            <w:tcMar>
              <w:top w:type="dxa" w:w="70"/>
              <w:left w:type="dxa" w:w="110"/>
              <w:bottom w:type="dxa" w:w="70"/>
              <w:right w:type="dxa" w:w="110"/>
            </w:tcMar>
          </w:tcPr>
          <w:p>
            <w:pPr>
              <w:spacing w:after="0"/>
            </w:pPr>
            <w:r>
              <w:rPr>
                <w:b w:val="false"/>
                <w:bCs w:val="false"/>
                <w:sz w:val="18"/>
                <w:szCs w:val="18"/>
              </w:rPr>
              <w:t xml:space="preserve">S9</w:t>
            </w:r>
          </w:p>
        </w:tc>
        <w:tc>
          <w:tcPr>
            <w:tcW w:type="dxa" w:w="1800"/>
            <w:tcMar>
              <w:top w:type="dxa" w:w="70"/>
              <w:left w:type="dxa" w:w="110"/>
              <w:bottom w:type="dxa" w:w="70"/>
              <w:right w:type="dxa" w:w="110"/>
            </w:tcMar>
          </w:tcPr>
          <w:p>
            <w:pPr>
              <w:spacing w:after="0"/>
            </w:pPr>
            <w:r>
              <w:rPr>
                <w:b w:val="false"/>
                <w:bCs w:val="false"/>
                <w:sz w:val="18"/>
                <w:szCs w:val="18"/>
              </w:rPr>
              <w:t xml:space="preserve">Concurrent import</w:t>
            </w:r>
          </w:p>
        </w:tc>
        <w:tc>
          <w:tcPr>
            <w:tcW w:type="dxa" w:w="3600"/>
            <w:tcMar>
              <w:top w:type="dxa" w:w="70"/>
              <w:left w:type="dxa" w:w="110"/>
              <w:bottom w:type="dxa" w:w="70"/>
              <w:right w:type="dxa" w:w="110"/>
            </w:tcMar>
          </w:tcPr>
          <w:p>
            <w:pPr>
              <w:spacing w:after="0"/>
            </w:pPr>
            <w:r>
              <w:rPr>
                <w:b w:val="false"/>
                <w:bCs w:val="false"/>
                <w:sz w:val="18"/>
                <w:szCs w:val="18"/>
              </w:rPr>
              <w:t xml:space="preserve">SAP import while S2–S7 run</w:t>
            </w:r>
          </w:p>
        </w:tc>
        <w:tc>
          <w:tcPr>
            <w:tcW w:type="dxa" w:w="3060"/>
            <w:tcMar>
              <w:top w:type="dxa" w:w="70"/>
              <w:left w:type="dxa" w:w="110"/>
              <w:bottom w:type="dxa" w:w="70"/>
              <w:right w:type="dxa" w:w="110"/>
            </w:tcMar>
          </w:tcPr>
          <w:p>
            <w:pPr>
              <w:spacing w:after="0"/>
            </w:pPr>
            <w:r>
              <w:rPr>
                <w:b w:val="false"/>
                <w:bCs w:val="false"/>
                <w:sz w:val="18"/>
                <w:szCs w:val="18"/>
              </w:rPr>
              <w:t xml:space="preserve">No user-facing 500s; import completes</w:t>
            </w:r>
          </w:p>
        </w:tc>
      </w:tr>
      <w:tr>
        <w:tc>
          <w:tcPr>
            <w:tcW w:type="dxa" w:w="540"/>
            <w:tcMar>
              <w:top w:type="dxa" w:w="70"/>
              <w:left w:type="dxa" w:w="110"/>
              <w:bottom w:type="dxa" w:w="70"/>
              <w:right w:type="dxa" w:w="110"/>
            </w:tcMar>
          </w:tcPr>
          <w:p>
            <w:pPr>
              <w:spacing w:after="0"/>
            </w:pPr>
            <w:r>
              <w:rPr>
                <w:b w:val="false"/>
                <w:bCs w:val="false"/>
                <w:sz w:val="18"/>
                <w:szCs w:val="18"/>
              </w:rPr>
              <w:t xml:space="preserve">S10</w:t>
            </w:r>
          </w:p>
        </w:tc>
        <w:tc>
          <w:tcPr>
            <w:tcW w:type="dxa" w:w="1800"/>
            <w:tcMar>
              <w:top w:type="dxa" w:w="70"/>
              <w:left w:type="dxa" w:w="110"/>
              <w:bottom w:type="dxa" w:w="70"/>
              <w:right w:type="dxa" w:w="110"/>
            </w:tcMar>
          </w:tcPr>
          <w:p>
            <w:pPr>
              <w:spacing w:after="0"/>
            </w:pPr>
            <w:r>
              <w:rPr>
                <w:b w:val="false"/>
                <w:bCs w:val="false"/>
                <w:sz w:val="18"/>
                <w:szCs w:val="18"/>
              </w:rPr>
              <w:t xml:space="preserve">Session endurance</w:t>
            </w:r>
          </w:p>
        </w:tc>
        <w:tc>
          <w:tcPr>
            <w:tcW w:type="dxa" w:w="3600"/>
            <w:tcMar>
              <w:top w:type="dxa" w:w="70"/>
              <w:left w:type="dxa" w:w="110"/>
              <w:bottom w:type="dxa" w:w="70"/>
              <w:right w:type="dxa" w:w="110"/>
            </w:tcMar>
          </w:tcPr>
          <w:p>
            <w:pPr>
              <w:spacing w:after="0"/>
            </w:pPr>
            <w:r>
              <w:rPr>
                <w:b w:val="false"/>
                <w:bCs w:val="false"/>
                <w:sz w:val="18"/>
                <w:szCs w:val="18"/>
              </w:rPr>
              <w:t xml:space="preserve">Users idle 30 min then resume</w:t>
            </w:r>
          </w:p>
        </w:tc>
        <w:tc>
          <w:tcPr>
            <w:tcW w:type="dxa" w:w="3060"/>
            <w:tcMar>
              <w:top w:type="dxa" w:w="70"/>
              <w:left w:type="dxa" w:w="110"/>
              <w:bottom w:type="dxa" w:w="70"/>
              <w:right w:type="dxa" w:w="110"/>
            </w:tcMar>
          </w:tcPr>
          <w:p>
            <w:pPr>
              <w:spacing w:after="0"/>
            </w:pPr>
            <w:r>
              <w:rPr>
                <w:b w:val="false"/>
                <w:bCs w:val="false"/>
                <w:sz w:val="18"/>
                <w:szCs w:val="18"/>
              </w:rPr>
              <w:t xml:space="preserve">No forced logout; no 401 storms</w:t>
            </w:r>
          </w:p>
        </w:tc>
      </w:tr>
    </w:tbl>
    <w:p>
      <w:pPr>
        <w:pStyle w:val="Heading1"/>
        <w:spacing w:after="140" w:before="260"/>
      </w:pPr>
      <w:r>
        <w:rPr>
          <w:b/>
          <w:bCs/>
        </w:rPr>
        <w:t xml:space="preserve">10. Metrics to capture</w:t>
      </w:r>
    </w:p>
    <w:p>
      <w:pPr>
        <w:pStyle w:val="Heading3"/>
        <w:spacing w:after="140" w:before="260"/>
      </w:pPr>
      <w:r>
        <w:rPr>
          <w:b/>
          <w:bCs/>
        </w:rPr>
        <w:t xml:space="preserve">10.1 Application</w:t>
      </w:r>
    </w:p>
    <w:p>
      <w:pPr>
        <w:pStyle w:val="ListParagraph"/>
        <w:numPr>
          <w:ilvl w:val="0"/>
          <w:numId w:val="1"/>
        </w:numPr>
        <w:spacing w:after="60"/>
      </w:pPr>
      <w:r>
        <w:rPr>
          <w:sz w:val="20"/>
          <w:szCs w:val="20"/>
        </w:rPr>
        <w:t xml:space="preserve">Response time per endpoint: p50, p95, p99, max</w:t>
      </w:r>
    </w:p>
    <w:p>
      <w:pPr>
        <w:pStyle w:val="ListParagraph"/>
        <w:numPr>
          <w:ilvl w:val="0"/>
          <w:numId w:val="1"/>
        </w:numPr>
        <w:spacing w:after="60"/>
      </w:pPr>
      <w:r>
        <w:rPr>
          <w:sz w:val="20"/>
          <w:szCs w:val="20"/>
        </w:rPr>
        <w:t xml:space="preserve">Error rate by HTTP status (401/403/500/502/504 separately)</w:t>
      </w:r>
    </w:p>
    <w:p>
      <w:pPr>
        <w:pStyle w:val="ListParagraph"/>
        <w:numPr>
          <w:ilvl w:val="0"/>
          <w:numId w:val="1"/>
        </w:numPr>
        <w:spacing w:after="60"/>
      </w:pPr>
      <w:r>
        <w:rPr>
          <w:sz w:val="20"/>
          <w:szCs w:val="20"/>
        </w:rPr>
        <w:t xml:space="preserve">Throughput (requests/second) and completed user journeys/minute</w:t>
      </w:r>
    </w:p>
    <w:p>
      <w:pPr>
        <w:pStyle w:val="ListParagraph"/>
        <w:numPr>
          <w:ilvl w:val="0"/>
          <w:numId w:val="1"/>
        </w:numPr>
        <w:spacing w:after="60"/>
      </w:pPr>
      <w:r>
        <w:rPr>
          <w:sz w:val="20"/>
          <w:szCs w:val="20"/>
        </w:rPr>
        <w:t xml:space="preserve">Cache hit ratio per endpoint — instrument this before testing; without it results cannot be interpreted</w:t>
      </w:r>
    </w:p>
    <w:p>
      <w:pPr>
        <w:pStyle w:val="ListParagraph"/>
        <w:numPr>
          <w:ilvl w:val="0"/>
          <w:numId w:val="1"/>
        </w:numPr>
        <w:spacing w:after="60"/>
      </w:pPr>
      <w:r>
        <w:rPr>
          <w:sz w:val="20"/>
          <w:szCs w:val="20"/>
        </w:rPr>
        <w:t xml:space="preserve">Backend restart count during the run (must be zero)</w:t>
      </w:r>
    </w:p>
    <w:p>
      <w:pPr>
        <w:pStyle w:val="Heading3"/>
        <w:spacing w:after="140" w:before="260"/>
      </w:pPr>
      <w:r>
        <w:rPr>
          <w:b/>
          <w:bCs/>
        </w:rPr>
        <w:t xml:space="preserve">10.2 Server (both hosts)</w:t>
      </w:r>
    </w:p>
    <w:p>
      <w:pPr>
        <w:pStyle w:val="ListParagraph"/>
        <w:numPr>
          <w:ilvl w:val="0"/>
          <w:numId w:val="1"/>
        </w:numPr>
        <w:spacing w:after="60"/>
      </w:pPr>
      <w:r>
        <w:rPr>
          <w:sz w:val="20"/>
          <w:szCs w:val="20"/>
        </w:rPr>
        <w:t xml:space="preserve">CPU per core and load average (1/5/15) — alert threshold 80%</w:t>
      </w:r>
    </w:p>
    <w:p>
      <w:pPr>
        <w:pStyle w:val="ListParagraph"/>
        <w:numPr>
          <w:ilvl w:val="0"/>
          <w:numId w:val="1"/>
        </w:numPr>
        <w:spacing w:after="60"/>
      </w:pPr>
      <w:r>
        <w:rPr>
          <w:sz w:val="20"/>
          <w:szCs w:val="20"/>
        </w:rPr>
        <w:t xml:space="preserve">Memory used/free and swap activity (swap use indicates imminent trouble)</w:t>
      </w:r>
    </w:p>
    <w:p>
      <w:pPr>
        <w:pStyle w:val="ListParagraph"/>
        <w:numPr>
          <w:ilvl w:val="0"/>
          <w:numId w:val="1"/>
        </w:numPr>
        <w:spacing w:after="60"/>
      </w:pPr>
      <w:r>
        <w:rPr>
          <w:sz w:val="20"/>
          <w:szCs w:val="20"/>
        </w:rPr>
        <w:t xml:space="preserve">Per-container CPU and memory against limits — host-level metrics hide container limits; klip-postgres is capped at 1 GB and klip-backend at 768 MB</w:t>
      </w:r>
    </w:p>
    <w:p>
      <w:pPr>
        <w:pStyle w:val="ListParagraph"/>
        <w:numPr>
          <w:ilvl w:val="0"/>
          <w:numId w:val="1"/>
        </w:numPr>
        <w:spacing w:after="60"/>
      </w:pPr>
      <w:r>
        <w:rPr>
          <w:sz w:val="20"/>
          <w:szCs w:val="20"/>
        </w:rPr>
        <w:t xml:space="preserve">Disk I/O wait and network throughput between backend and database hosts</w:t>
      </w:r>
    </w:p>
    <w:p>
      <w:pPr>
        <w:pStyle w:val="Heading3"/>
        <w:spacing w:after="140" w:before="260"/>
      </w:pPr>
      <w:r>
        <w:rPr>
          <w:b/>
          <w:bCs/>
        </w:rPr>
        <w:t xml:space="preserve">10.3 Database</w:t>
      </w:r>
    </w:p>
    <w:p>
      <w:pPr>
        <w:pStyle w:val="ListParagraph"/>
        <w:numPr>
          <w:ilvl w:val="0"/>
          <w:numId w:val="1"/>
        </w:numPr>
        <w:spacing w:after="60"/>
      </w:pPr>
      <w:r>
        <w:rPr>
          <w:sz w:val="20"/>
          <w:szCs w:val="20"/>
        </w:rPr>
        <w:t xml:space="preserve">Active vs idle connections against pool max 40 and server max_connections</w:t>
      </w:r>
    </w:p>
    <w:p>
      <w:pPr>
        <w:pStyle w:val="ListParagraph"/>
        <w:numPr>
          <w:ilvl w:val="0"/>
          <w:numId w:val="1"/>
        </w:numPr>
        <w:spacing w:after="60"/>
      </w:pPr>
      <w:r>
        <w:rPr>
          <w:sz w:val="20"/>
          <w:szCs w:val="20"/>
        </w:rPr>
        <w:t xml:space="preserve">Longest-running query and count of queries over 5 s</w:t>
      </w:r>
    </w:p>
    <w:p>
      <w:pPr>
        <w:pStyle w:val="ListParagraph"/>
        <w:numPr>
          <w:ilvl w:val="0"/>
          <w:numId w:val="1"/>
        </w:numPr>
        <w:spacing w:after="60"/>
      </w:pPr>
      <w:r>
        <w:rPr>
          <w:sz w:val="20"/>
          <w:szCs w:val="20"/>
        </w:rPr>
        <w:t xml:space="preserve">Lock waits and deadlocks</w:t>
      </w:r>
    </w:p>
    <w:p>
      <w:pPr>
        <w:pStyle w:val="ListParagraph"/>
        <w:numPr>
          <w:ilvl w:val="0"/>
          <w:numId w:val="1"/>
        </w:numPr>
        <w:spacing w:after="60"/>
      </w:pPr>
      <w:r>
        <w:rPr>
          <w:sz w:val="20"/>
          <w:szCs w:val="20"/>
        </w:rPr>
        <w:t xml:space="preserve">Cache hit ratio (shared buffers) and temp file creation (indicates work_mem exhaustion)</w:t>
      </w:r>
    </w:p>
    <w:p>
      <w:pPr>
        <w:pStyle w:val="ListParagraph"/>
        <w:numPr>
          <w:ilvl w:val="0"/>
          <w:numId w:val="1"/>
        </w:numPr>
        <w:spacing w:after="60"/>
      </w:pPr>
      <w:r>
        <w:rPr>
          <w:sz w:val="20"/>
          <w:szCs w:val="20"/>
        </w:rPr>
        <w:t xml:space="preserve">Enable log_min_duration_statement (for example 4000 ms) before the run — reloadable without restart, and the only reliable way to attribute a spike afterwards</w:t>
      </w:r>
    </w:p>
    <w:p>
      <w:r>
        <w:br w:type="page"/>
      </w:r>
    </w:p>
    <w:p>
      <w:pPr>
        <w:pStyle w:val="Heading1"/>
        <w:spacing w:after="140" w:before="260"/>
      </w:pPr>
      <w:r>
        <w:rPr>
          <w:b/>
          <w:bCs/>
        </w:rPr>
        <w:t xml:space="preserve">11. 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80"/>
        <w:gridCol w:w="2520"/>
        <w:gridCol w:w="2700"/>
      </w:tblGrid>
      <w:tr>
        <w:trPr>
          <w:tblHeader/>
        </w:trPr>
        <w:tc>
          <w:tcPr>
            <w:tcW w:type="dxa" w:w="3780"/>
            <w:shd w:fill="DCE6F1" w:val="clear"/>
            <w:tcMar>
              <w:top w:type="dxa" w:w="70"/>
              <w:left w:type="dxa" w:w="110"/>
              <w:bottom w:type="dxa" w:w="70"/>
              <w:right w:type="dxa" w:w="110"/>
            </w:tcMar>
          </w:tcPr>
          <w:p>
            <w:pPr>
              <w:spacing w:after="0"/>
            </w:pPr>
            <w:r>
              <w:rPr>
                <w:b/>
                <w:bCs/>
                <w:sz w:val="18"/>
                <w:szCs w:val="18"/>
              </w:rPr>
              <w:t xml:space="preserve">Metric</w:t>
            </w:r>
          </w:p>
        </w:tc>
        <w:tc>
          <w:tcPr>
            <w:tcW w:type="dxa" w:w="2520"/>
            <w:shd w:fill="DCE6F1" w:val="clear"/>
            <w:tcMar>
              <w:top w:type="dxa" w:w="70"/>
              <w:left w:type="dxa" w:w="110"/>
              <w:bottom w:type="dxa" w:w="70"/>
              <w:right w:type="dxa" w:w="110"/>
            </w:tcMar>
          </w:tcPr>
          <w:p>
            <w:pPr>
              <w:spacing w:after="0"/>
            </w:pPr>
            <w:r>
              <w:rPr>
                <w:b/>
                <w:bCs/>
                <w:sz w:val="18"/>
                <w:szCs w:val="18"/>
              </w:rPr>
              <w:t xml:space="preserve">Target</w:t>
            </w:r>
          </w:p>
        </w:tc>
        <w:tc>
          <w:tcPr>
            <w:tcW w:type="dxa" w:w="2700"/>
            <w:shd w:fill="DCE6F1" w:val="clear"/>
            <w:tcMar>
              <w:top w:type="dxa" w:w="70"/>
              <w:left w:type="dxa" w:w="110"/>
              <w:bottom w:type="dxa" w:w="70"/>
              <w:right w:type="dxa" w:w="110"/>
            </w:tcMar>
          </w:tcPr>
          <w:p>
            <w:pPr>
              <w:spacing w:after="0"/>
            </w:pPr>
            <w:r>
              <w:rPr>
                <w:b/>
                <w:bCs/>
                <w:sz w:val="18"/>
                <w:szCs w:val="18"/>
              </w:rPr>
              <w:t xml:space="preserve">Fail threshold</w:t>
            </w:r>
          </w:p>
        </w:tc>
      </w:tr>
      <w:tr>
        <w:tc>
          <w:tcPr>
            <w:tcW w:type="dxa" w:w="3780"/>
            <w:tcMar>
              <w:top w:type="dxa" w:w="70"/>
              <w:left w:type="dxa" w:w="110"/>
              <w:bottom w:type="dxa" w:w="70"/>
              <w:right w:type="dxa" w:w="110"/>
            </w:tcMar>
          </w:tcPr>
          <w:p>
            <w:pPr>
              <w:spacing w:after="0"/>
            </w:pPr>
            <w:r>
              <w:rPr>
                <w:b w:val="false"/>
                <w:bCs w:val="false"/>
                <w:sz w:val="18"/>
                <w:szCs w:val="18"/>
              </w:rPr>
              <w:t xml:space="preserve">Page load p95 (cached paths)</w:t>
            </w:r>
          </w:p>
        </w:tc>
        <w:tc>
          <w:tcPr>
            <w:tcW w:type="dxa" w:w="2520"/>
            <w:tcMar>
              <w:top w:type="dxa" w:w="70"/>
              <w:left w:type="dxa" w:w="110"/>
              <w:bottom w:type="dxa" w:w="70"/>
              <w:right w:type="dxa" w:w="110"/>
            </w:tcMar>
          </w:tcPr>
          <w:p>
            <w:pPr>
              <w:spacing w:after="0"/>
            </w:pPr>
            <w:r>
              <w:rPr>
                <w:b w:val="false"/>
                <w:bCs w:val="false"/>
                <w:sz w:val="18"/>
                <w:szCs w:val="18"/>
              </w:rPr>
              <w:t xml:space="preserve">under 3 s</w:t>
            </w:r>
          </w:p>
        </w:tc>
        <w:tc>
          <w:tcPr>
            <w:tcW w:type="dxa" w:w="2700"/>
            <w:tcMar>
              <w:top w:type="dxa" w:w="70"/>
              <w:left w:type="dxa" w:w="110"/>
              <w:bottom w:type="dxa" w:w="70"/>
              <w:right w:type="dxa" w:w="110"/>
            </w:tcMar>
          </w:tcPr>
          <w:p>
            <w:pPr>
              <w:spacing w:after="0"/>
            </w:pPr>
            <w:r>
              <w:rPr>
                <w:b w:val="false"/>
                <w:bCs w:val="false"/>
                <w:sz w:val="18"/>
                <w:szCs w:val="18"/>
              </w:rPr>
              <w:t xml:space="preserve">over 5 s</w:t>
            </w:r>
          </w:p>
        </w:tc>
      </w:tr>
      <w:tr>
        <w:tc>
          <w:tcPr>
            <w:tcW w:type="dxa" w:w="3780"/>
            <w:tcMar>
              <w:top w:type="dxa" w:w="70"/>
              <w:left w:type="dxa" w:w="110"/>
              <w:bottom w:type="dxa" w:w="70"/>
              <w:right w:type="dxa" w:w="110"/>
            </w:tcMar>
          </w:tcPr>
          <w:p>
            <w:pPr>
              <w:spacing w:after="0"/>
            </w:pPr>
            <w:r>
              <w:rPr>
                <w:b w:val="false"/>
                <w:bCs w:val="false"/>
                <w:sz w:val="18"/>
                <w:szCs w:val="18"/>
              </w:rPr>
              <w:t xml:space="preserve">Page load p95 (uncached/filter)</w:t>
            </w:r>
          </w:p>
        </w:tc>
        <w:tc>
          <w:tcPr>
            <w:tcW w:type="dxa" w:w="2520"/>
            <w:tcMar>
              <w:top w:type="dxa" w:w="70"/>
              <w:left w:type="dxa" w:w="110"/>
              <w:bottom w:type="dxa" w:w="70"/>
              <w:right w:type="dxa" w:w="110"/>
            </w:tcMar>
          </w:tcPr>
          <w:p>
            <w:pPr>
              <w:spacing w:after="0"/>
            </w:pPr>
            <w:r>
              <w:rPr>
                <w:b w:val="false"/>
                <w:bCs w:val="false"/>
                <w:sz w:val="18"/>
                <w:szCs w:val="18"/>
              </w:rPr>
              <w:t xml:space="preserve">under 5 s</w:t>
            </w:r>
          </w:p>
        </w:tc>
        <w:tc>
          <w:tcPr>
            <w:tcW w:type="dxa" w:w="2700"/>
            <w:tcMar>
              <w:top w:type="dxa" w:w="70"/>
              <w:left w:type="dxa" w:w="110"/>
              <w:bottom w:type="dxa" w:w="70"/>
              <w:right w:type="dxa" w:w="110"/>
            </w:tcMar>
          </w:tcPr>
          <w:p>
            <w:pPr>
              <w:spacing w:after="0"/>
            </w:pPr>
            <w:r>
              <w:rPr>
                <w:b w:val="false"/>
                <w:bCs w:val="false"/>
                <w:sz w:val="18"/>
                <w:szCs w:val="18"/>
              </w:rPr>
              <w:t xml:space="preserve">over 10 s</w:t>
            </w:r>
          </w:p>
        </w:tc>
      </w:tr>
      <w:tr>
        <w:tc>
          <w:tcPr>
            <w:tcW w:type="dxa" w:w="3780"/>
            <w:tcMar>
              <w:top w:type="dxa" w:w="70"/>
              <w:left w:type="dxa" w:w="110"/>
              <w:bottom w:type="dxa" w:w="70"/>
              <w:right w:type="dxa" w:w="110"/>
            </w:tcMar>
          </w:tcPr>
          <w:p>
            <w:pPr>
              <w:spacing w:after="0"/>
            </w:pPr>
            <w:r>
              <w:rPr>
                <w:b w:val="false"/>
                <w:bCs w:val="false"/>
                <w:sz w:val="18"/>
                <w:szCs w:val="18"/>
              </w:rPr>
              <w:t xml:space="preserve">Error rate</w:t>
            </w:r>
          </w:p>
        </w:tc>
        <w:tc>
          <w:tcPr>
            <w:tcW w:type="dxa" w:w="2520"/>
            <w:tcMar>
              <w:top w:type="dxa" w:w="70"/>
              <w:left w:type="dxa" w:w="110"/>
              <w:bottom w:type="dxa" w:w="70"/>
              <w:right w:type="dxa" w:w="110"/>
            </w:tcMar>
          </w:tcPr>
          <w:p>
            <w:pPr>
              <w:spacing w:after="0"/>
            </w:pPr>
            <w:r>
              <w:rPr>
                <w:b w:val="false"/>
                <w:bCs w:val="false"/>
                <w:sz w:val="18"/>
                <w:szCs w:val="18"/>
              </w:rPr>
              <w:t xml:space="preserve">0%</w:t>
            </w:r>
          </w:p>
        </w:tc>
        <w:tc>
          <w:tcPr>
            <w:tcW w:type="dxa" w:w="2700"/>
            <w:tcMar>
              <w:top w:type="dxa" w:w="70"/>
              <w:left w:type="dxa" w:w="110"/>
              <w:bottom w:type="dxa" w:w="70"/>
              <w:right w:type="dxa" w:w="110"/>
            </w:tcMar>
          </w:tcPr>
          <w:p>
            <w:pPr>
              <w:spacing w:after="0"/>
            </w:pPr>
            <w:r>
              <w:rPr>
                <w:b w:val="false"/>
                <w:bCs w:val="false"/>
                <w:sz w:val="18"/>
                <w:szCs w:val="18"/>
              </w:rPr>
              <w:t xml:space="preserve">over 0.5%</w:t>
            </w:r>
          </w:p>
        </w:tc>
      </w:tr>
      <w:tr>
        <w:tc>
          <w:tcPr>
            <w:tcW w:type="dxa" w:w="3780"/>
            <w:tcMar>
              <w:top w:type="dxa" w:w="70"/>
              <w:left w:type="dxa" w:w="110"/>
              <w:bottom w:type="dxa" w:w="70"/>
              <w:right w:type="dxa" w:w="110"/>
            </w:tcMar>
          </w:tcPr>
          <w:p>
            <w:pPr>
              <w:spacing w:after="0"/>
            </w:pPr>
            <w:r>
              <w:rPr>
                <w:b w:val="false"/>
                <w:bCs w:val="false"/>
                <w:sz w:val="18"/>
                <w:szCs w:val="18"/>
              </w:rPr>
              <w:t xml:space="preserve">Backend CPU (sustained)</w:t>
            </w:r>
          </w:p>
        </w:tc>
        <w:tc>
          <w:tcPr>
            <w:tcW w:type="dxa" w:w="2520"/>
            <w:tcMar>
              <w:top w:type="dxa" w:w="70"/>
              <w:left w:type="dxa" w:w="110"/>
              <w:bottom w:type="dxa" w:w="70"/>
              <w:right w:type="dxa" w:w="110"/>
            </w:tcMar>
          </w:tcPr>
          <w:p>
            <w:pPr>
              <w:spacing w:after="0"/>
            </w:pPr>
            <w:r>
              <w:rPr>
                <w:b w:val="false"/>
                <w:bCs w:val="false"/>
                <w:sz w:val="18"/>
                <w:szCs w:val="18"/>
              </w:rPr>
              <w:t xml:space="preserve">under 70%</w:t>
            </w:r>
          </w:p>
        </w:tc>
        <w:tc>
          <w:tcPr>
            <w:tcW w:type="dxa" w:w="2700"/>
            <w:tcMar>
              <w:top w:type="dxa" w:w="70"/>
              <w:left w:type="dxa" w:w="110"/>
              <w:bottom w:type="dxa" w:w="70"/>
              <w:right w:type="dxa" w:w="110"/>
            </w:tcMar>
          </w:tcPr>
          <w:p>
            <w:pPr>
              <w:spacing w:after="0"/>
            </w:pPr>
            <w:r>
              <w:rPr>
                <w:b w:val="false"/>
                <w:bCs w:val="false"/>
                <w:sz w:val="18"/>
                <w:szCs w:val="18"/>
              </w:rPr>
              <w:t xml:space="preserve">over 85% for 5 min</w:t>
            </w:r>
          </w:p>
        </w:tc>
      </w:tr>
      <w:tr>
        <w:tc>
          <w:tcPr>
            <w:tcW w:type="dxa" w:w="3780"/>
            <w:tcMar>
              <w:top w:type="dxa" w:w="70"/>
              <w:left w:type="dxa" w:w="110"/>
              <w:bottom w:type="dxa" w:w="70"/>
              <w:right w:type="dxa" w:w="110"/>
            </w:tcMar>
          </w:tcPr>
          <w:p>
            <w:pPr>
              <w:spacing w:after="0"/>
            </w:pPr>
            <w:r>
              <w:rPr>
                <w:b w:val="false"/>
                <w:bCs w:val="false"/>
                <w:sz w:val="18"/>
                <w:szCs w:val="18"/>
              </w:rPr>
              <w:t xml:space="preserve">Database CPU (sustained)</w:t>
            </w:r>
          </w:p>
        </w:tc>
        <w:tc>
          <w:tcPr>
            <w:tcW w:type="dxa" w:w="2520"/>
            <w:tcMar>
              <w:top w:type="dxa" w:w="70"/>
              <w:left w:type="dxa" w:w="110"/>
              <w:bottom w:type="dxa" w:w="70"/>
              <w:right w:type="dxa" w:w="110"/>
            </w:tcMar>
          </w:tcPr>
          <w:p>
            <w:pPr>
              <w:spacing w:after="0"/>
            </w:pPr>
            <w:r>
              <w:rPr>
                <w:b w:val="false"/>
                <w:bCs w:val="false"/>
                <w:sz w:val="18"/>
                <w:szCs w:val="18"/>
              </w:rPr>
              <w:t xml:space="preserve">under 70%</w:t>
            </w:r>
          </w:p>
        </w:tc>
        <w:tc>
          <w:tcPr>
            <w:tcW w:type="dxa" w:w="2700"/>
            <w:tcMar>
              <w:top w:type="dxa" w:w="70"/>
              <w:left w:type="dxa" w:w="110"/>
              <w:bottom w:type="dxa" w:w="70"/>
              <w:right w:type="dxa" w:w="110"/>
            </w:tcMar>
          </w:tcPr>
          <w:p>
            <w:pPr>
              <w:spacing w:after="0"/>
            </w:pPr>
            <w:r>
              <w:rPr>
                <w:b w:val="false"/>
                <w:bCs w:val="false"/>
                <w:sz w:val="18"/>
                <w:szCs w:val="18"/>
              </w:rPr>
              <w:t xml:space="preserve">over 85% for 5 min</w:t>
            </w:r>
          </w:p>
        </w:tc>
      </w:tr>
      <w:tr>
        <w:tc>
          <w:tcPr>
            <w:tcW w:type="dxa" w:w="3780"/>
            <w:tcMar>
              <w:top w:type="dxa" w:w="70"/>
              <w:left w:type="dxa" w:w="110"/>
              <w:bottom w:type="dxa" w:w="70"/>
              <w:right w:type="dxa" w:w="110"/>
            </w:tcMar>
          </w:tcPr>
          <w:p>
            <w:pPr>
              <w:spacing w:after="0"/>
            </w:pPr>
            <w:r>
              <w:rPr>
                <w:b w:val="false"/>
                <w:bCs w:val="false"/>
                <w:sz w:val="18"/>
                <w:szCs w:val="18"/>
              </w:rPr>
              <w:t xml:space="preserve">Memory (either host)</w:t>
            </w:r>
          </w:p>
        </w:tc>
        <w:tc>
          <w:tcPr>
            <w:tcW w:type="dxa" w:w="2520"/>
            <w:tcMar>
              <w:top w:type="dxa" w:w="70"/>
              <w:left w:type="dxa" w:w="110"/>
              <w:bottom w:type="dxa" w:w="70"/>
              <w:right w:type="dxa" w:w="110"/>
            </w:tcMar>
          </w:tcPr>
          <w:p>
            <w:pPr>
              <w:spacing w:after="0"/>
            </w:pPr>
            <w:r>
              <w:rPr>
                <w:b w:val="false"/>
                <w:bCs w:val="false"/>
                <w:sz w:val="18"/>
                <w:szCs w:val="18"/>
              </w:rPr>
              <w:t xml:space="preserve">under 75%</w:t>
            </w:r>
          </w:p>
        </w:tc>
        <w:tc>
          <w:tcPr>
            <w:tcW w:type="dxa" w:w="2700"/>
            <w:tcMar>
              <w:top w:type="dxa" w:w="70"/>
              <w:left w:type="dxa" w:w="110"/>
              <w:bottom w:type="dxa" w:w="70"/>
              <w:right w:type="dxa" w:w="110"/>
            </w:tcMar>
          </w:tcPr>
          <w:p>
            <w:pPr>
              <w:spacing w:after="0"/>
            </w:pPr>
            <w:r>
              <w:rPr>
                <w:b w:val="false"/>
                <w:bCs w:val="false"/>
                <w:sz w:val="18"/>
                <w:szCs w:val="18"/>
              </w:rPr>
              <w:t xml:space="preserve">over 85% or any swap use</w:t>
            </w:r>
          </w:p>
        </w:tc>
      </w:tr>
      <w:tr>
        <w:tc>
          <w:tcPr>
            <w:tcW w:type="dxa" w:w="3780"/>
            <w:tcMar>
              <w:top w:type="dxa" w:w="70"/>
              <w:left w:type="dxa" w:w="110"/>
              <w:bottom w:type="dxa" w:w="70"/>
              <w:right w:type="dxa" w:w="110"/>
            </w:tcMar>
          </w:tcPr>
          <w:p>
            <w:pPr>
              <w:spacing w:after="0"/>
            </w:pPr>
            <w:r>
              <w:rPr>
                <w:b w:val="false"/>
                <w:bCs w:val="false"/>
                <w:sz w:val="18"/>
                <w:szCs w:val="18"/>
              </w:rPr>
              <w:t xml:space="preserve">Container OOM kills</w:t>
            </w:r>
          </w:p>
        </w:tc>
        <w:tc>
          <w:tcPr>
            <w:tcW w:type="dxa" w:w="2520"/>
            <w:tcMar>
              <w:top w:type="dxa" w:w="70"/>
              <w:left w:type="dxa" w:w="110"/>
              <w:bottom w:type="dxa" w:w="70"/>
              <w:right w:type="dxa" w:w="110"/>
            </w:tcMar>
          </w:tcPr>
          <w:p>
            <w:pPr>
              <w:spacing w:after="0"/>
            </w:pPr>
            <w:r>
              <w:rPr>
                <w:b w:val="false"/>
                <w:bCs w:val="false"/>
                <w:sz w:val="18"/>
                <w:szCs w:val="18"/>
              </w:rPr>
              <w:t xml:space="preserve">0</w:t>
            </w:r>
          </w:p>
        </w:tc>
        <w:tc>
          <w:tcPr>
            <w:tcW w:type="dxa" w:w="2700"/>
            <w:tcMar>
              <w:top w:type="dxa" w:w="70"/>
              <w:left w:type="dxa" w:w="110"/>
              <w:bottom w:type="dxa" w:w="70"/>
              <w:right w:type="dxa" w:w="110"/>
            </w:tcMar>
          </w:tcPr>
          <w:p>
            <w:pPr>
              <w:spacing w:after="0"/>
            </w:pPr>
            <w:r>
              <w:rPr>
                <w:b w:val="false"/>
                <w:bCs w:val="false"/>
                <w:sz w:val="18"/>
                <w:szCs w:val="18"/>
              </w:rPr>
              <w:t xml:space="preserve">any</w:t>
            </w:r>
          </w:p>
        </w:tc>
      </w:tr>
      <w:tr>
        <w:tc>
          <w:tcPr>
            <w:tcW w:type="dxa" w:w="3780"/>
            <w:tcMar>
              <w:top w:type="dxa" w:w="70"/>
              <w:left w:type="dxa" w:w="110"/>
              <w:bottom w:type="dxa" w:w="70"/>
              <w:right w:type="dxa" w:w="110"/>
            </w:tcMar>
          </w:tcPr>
          <w:p>
            <w:pPr>
              <w:spacing w:after="0"/>
            </w:pPr>
            <w:r>
              <w:rPr>
                <w:b w:val="false"/>
                <w:bCs w:val="false"/>
                <w:sz w:val="18"/>
                <w:szCs w:val="18"/>
              </w:rPr>
              <w:t xml:space="preserve">Backend restarts</w:t>
            </w:r>
          </w:p>
        </w:tc>
        <w:tc>
          <w:tcPr>
            <w:tcW w:type="dxa" w:w="2520"/>
            <w:tcMar>
              <w:top w:type="dxa" w:w="70"/>
              <w:left w:type="dxa" w:w="110"/>
              <w:bottom w:type="dxa" w:w="70"/>
              <w:right w:type="dxa" w:w="110"/>
            </w:tcMar>
          </w:tcPr>
          <w:p>
            <w:pPr>
              <w:spacing w:after="0"/>
            </w:pPr>
            <w:r>
              <w:rPr>
                <w:b w:val="false"/>
                <w:bCs w:val="false"/>
                <w:sz w:val="18"/>
                <w:szCs w:val="18"/>
              </w:rPr>
              <w:t xml:space="preserve">0</w:t>
            </w:r>
          </w:p>
        </w:tc>
        <w:tc>
          <w:tcPr>
            <w:tcW w:type="dxa" w:w="2700"/>
            <w:tcMar>
              <w:top w:type="dxa" w:w="70"/>
              <w:left w:type="dxa" w:w="110"/>
              <w:bottom w:type="dxa" w:w="70"/>
              <w:right w:type="dxa" w:w="110"/>
            </w:tcMar>
          </w:tcPr>
          <w:p>
            <w:pPr>
              <w:spacing w:after="0"/>
            </w:pPr>
            <w:r>
              <w:rPr>
                <w:b w:val="false"/>
                <w:bCs w:val="false"/>
                <w:sz w:val="18"/>
                <w:szCs w:val="18"/>
              </w:rPr>
              <w:t xml:space="preserve">any</w:t>
            </w:r>
          </w:p>
        </w:tc>
      </w:tr>
      <w:tr>
        <w:tc>
          <w:tcPr>
            <w:tcW w:type="dxa" w:w="3780"/>
            <w:tcMar>
              <w:top w:type="dxa" w:w="70"/>
              <w:left w:type="dxa" w:w="110"/>
              <w:bottom w:type="dxa" w:w="70"/>
              <w:right w:type="dxa" w:w="110"/>
            </w:tcMar>
          </w:tcPr>
          <w:p>
            <w:pPr>
              <w:spacing w:after="0"/>
            </w:pPr>
            <w:r>
              <w:rPr>
                <w:b w:val="false"/>
                <w:bCs w:val="false"/>
                <w:sz w:val="18"/>
                <w:szCs w:val="18"/>
              </w:rPr>
              <w:t xml:space="preserve">Pool connection timeouts</w:t>
            </w:r>
          </w:p>
        </w:tc>
        <w:tc>
          <w:tcPr>
            <w:tcW w:type="dxa" w:w="2520"/>
            <w:tcMar>
              <w:top w:type="dxa" w:w="70"/>
              <w:left w:type="dxa" w:w="110"/>
              <w:bottom w:type="dxa" w:w="70"/>
              <w:right w:type="dxa" w:w="110"/>
            </w:tcMar>
          </w:tcPr>
          <w:p>
            <w:pPr>
              <w:spacing w:after="0"/>
            </w:pPr>
            <w:r>
              <w:rPr>
                <w:b w:val="false"/>
                <w:bCs w:val="false"/>
                <w:sz w:val="18"/>
                <w:szCs w:val="18"/>
              </w:rPr>
              <w:t xml:space="preserve">0</w:t>
            </w:r>
          </w:p>
        </w:tc>
        <w:tc>
          <w:tcPr>
            <w:tcW w:type="dxa" w:w="2700"/>
            <w:tcMar>
              <w:top w:type="dxa" w:w="70"/>
              <w:left w:type="dxa" w:w="110"/>
              <w:bottom w:type="dxa" w:w="70"/>
              <w:right w:type="dxa" w:w="110"/>
            </w:tcMar>
          </w:tcPr>
          <w:p>
            <w:pPr>
              <w:spacing w:after="0"/>
            </w:pPr>
            <w:r>
              <w:rPr>
                <w:b w:val="false"/>
                <w:bCs w:val="false"/>
                <w:sz w:val="18"/>
                <w:szCs w:val="18"/>
              </w:rPr>
              <w:t xml:space="preserve">any</w:t>
            </w:r>
          </w:p>
        </w:tc>
      </w:tr>
      <w:tr>
        <w:tc>
          <w:tcPr>
            <w:tcW w:type="dxa" w:w="3780"/>
            <w:tcMar>
              <w:top w:type="dxa" w:w="70"/>
              <w:left w:type="dxa" w:w="110"/>
              <w:bottom w:type="dxa" w:w="70"/>
              <w:right w:type="dxa" w:w="110"/>
            </w:tcMar>
          </w:tcPr>
          <w:p>
            <w:pPr>
              <w:spacing w:after="0"/>
            </w:pPr>
            <w:r>
              <w:rPr>
                <w:b w:val="false"/>
                <w:bCs w:val="false"/>
                <w:sz w:val="18"/>
                <w:szCs w:val="18"/>
              </w:rPr>
              <w:t xml:space="preserve">Queries over 30 s</w:t>
            </w:r>
          </w:p>
        </w:tc>
        <w:tc>
          <w:tcPr>
            <w:tcW w:type="dxa" w:w="2520"/>
            <w:tcMar>
              <w:top w:type="dxa" w:w="70"/>
              <w:left w:type="dxa" w:w="110"/>
              <w:bottom w:type="dxa" w:w="70"/>
              <w:right w:type="dxa" w:w="110"/>
            </w:tcMar>
          </w:tcPr>
          <w:p>
            <w:pPr>
              <w:spacing w:after="0"/>
            </w:pPr>
            <w:r>
              <w:rPr>
                <w:b w:val="false"/>
                <w:bCs w:val="false"/>
                <w:sz w:val="18"/>
                <w:szCs w:val="18"/>
              </w:rPr>
              <w:t xml:space="preserve">0</w:t>
            </w:r>
          </w:p>
        </w:tc>
        <w:tc>
          <w:tcPr>
            <w:tcW w:type="dxa" w:w="2700"/>
            <w:tcMar>
              <w:top w:type="dxa" w:w="70"/>
              <w:left w:type="dxa" w:w="110"/>
              <w:bottom w:type="dxa" w:w="70"/>
              <w:right w:type="dxa" w:w="110"/>
            </w:tcMar>
          </w:tcPr>
          <w:p>
            <w:pPr>
              <w:spacing w:after="0"/>
            </w:pPr>
            <w:r>
              <w:rPr>
                <w:b w:val="false"/>
                <w:bCs w:val="false"/>
                <w:sz w:val="18"/>
                <w:szCs w:val="18"/>
              </w:rPr>
              <w:t xml:space="preserve">any</w:t>
            </w:r>
          </w:p>
        </w:tc>
      </w:tr>
    </w:tbl>
    <w:p>
      <w:pPr>
        <w:pStyle w:val="Heading1"/>
        <w:spacing w:after="140" w:before="260"/>
      </w:pPr>
      <w:r>
        <w:rPr>
          <w:b/>
          <w:bCs/>
        </w:rPr>
        <w:t xml:space="preserve">12. Known bottlenecks — watch list</w:t>
      </w:r>
    </w:p>
    <w:p>
      <w:pPr>
        <w:spacing w:after="120"/>
      </w:pPr>
      <w:r>
        <w:rPr>
          <w:sz w:val="20"/>
          <w:szCs w:val="20"/>
        </w:rPr>
        <w:t xml:space="preserve">These are already identified. They should be fixed before the 50-user run, or explicitly excluded from it with the reason recorded.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40"/>
        <w:gridCol w:w="3060"/>
        <w:gridCol w:w="2700"/>
      </w:tblGrid>
      <w:tr>
        <w:trPr>
          <w:tblHeader/>
        </w:trPr>
        <w:tc>
          <w:tcPr>
            <w:tcW w:type="dxa" w:w="3240"/>
            <w:shd w:fill="DCE6F1" w:val="clear"/>
            <w:tcMar>
              <w:top w:type="dxa" w:w="70"/>
              <w:left w:type="dxa" w:w="110"/>
              <w:bottom w:type="dxa" w:w="70"/>
              <w:right w:type="dxa" w:w="110"/>
            </w:tcMar>
          </w:tcPr>
          <w:p>
            <w:pPr>
              <w:spacing w:after="0"/>
            </w:pPr>
            <w:r>
              <w:rPr>
                <w:b/>
                <w:bCs/>
                <w:sz w:val="18"/>
                <w:szCs w:val="18"/>
              </w:rPr>
              <w:t xml:space="preserve">Item</w:t>
            </w:r>
          </w:p>
        </w:tc>
        <w:tc>
          <w:tcPr>
            <w:tcW w:type="dxa" w:w="3060"/>
            <w:shd w:fill="DCE6F1" w:val="clear"/>
            <w:tcMar>
              <w:top w:type="dxa" w:w="70"/>
              <w:left w:type="dxa" w:w="110"/>
              <w:bottom w:type="dxa" w:w="70"/>
              <w:right w:type="dxa" w:w="110"/>
            </w:tcMar>
          </w:tcPr>
          <w:p>
            <w:pPr>
              <w:spacing w:after="0"/>
            </w:pPr>
            <w:r>
              <w:rPr>
                <w:b/>
                <w:bCs/>
                <w:sz w:val="18"/>
                <w:szCs w:val="18"/>
              </w:rPr>
              <w:t xml:space="preserve">Impact</w:t>
            </w:r>
          </w:p>
        </w:tc>
        <w:tc>
          <w:tcPr>
            <w:tcW w:type="dxa" w:w="2700"/>
            <w:shd w:fill="DCE6F1" w:val="clear"/>
            <w:tcMar>
              <w:top w:type="dxa" w:w="70"/>
              <w:left w:type="dxa" w:w="110"/>
              <w:bottom w:type="dxa" w:w="70"/>
              <w:right w:type="dxa" w:w="110"/>
            </w:tcMar>
          </w:tcPr>
          <w:p>
            <w:pPr>
              <w:spacing w:after="0"/>
            </w:pPr>
            <w:r>
              <w:rPr>
                <w:b/>
                <w:bCs/>
                <w:sz w:val="18"/>
                <w:szCs w:val="18"/>
              </w:rPr>
              <w:t xml:space="preserve">Status</w:t>
            </w:r>
          </w:p>
        </w:tc>
      </w:tr>
      <w:tr>
        <w:tc>
          <w:tcPr>
            <w:tcW w:type="dxa" w:w="3240"/>
            <w:tcMar>
              <w:top w:type="dxa" w:w="70"/>
              <w:left w:type="dxa" w:w="110"/>
              <w:bottom w:type="dxa" w:w="70"/>
              <w:right w:type="dxa" w:w="110"/>
            </w:tcMar>
          </w:tcPr>
          <w:p>
            <w:pPr>
              <w:spacing w:after="0"/>
            </w:pPr>
            <w:r>
              <w:rPr>
                <w:b w:val="false"/>
                <w:bCs w:val="false"/>
                <w:sz w:val="18"/>
                <w:szCs w:val="18"/>
              </w:rPr>
              <w:t xml:space="preserve">Contracts page has no caching</w:t>
            </w:r>
          </w:p>
        </w:tc>
        <w:tc>
          <w:tcPr>
            <w:tcW w:type="dxa" w:w="3060"/>
            <w:tcMar>
              <w:top w:type="dxa" w:w="70"/>
              <w:left w:type="dxa" w:w="110"/>
              <w:bottom w:type="dxa" w:w="70"/>
              <w:right w:type="dxa" w:w="110"/>
            </w:tcMar>
          </w:tcPr>
          <w:p>
            <w:pPr>
              <w:spacing w:after="0"/>
            </w:pPr>
            <w:r>
              <w:rPr>
                <w:b w:val="false"/>
                <w:bCs w:val="false"/>
                <w:sz w:val="18"/>
                <w:szCs w:val="18"/>
              </w:rPr>
              <w:t xml:space="preserve">~6 s every request, every user</w:t>
            </w:r>
          </w:p>
        </w:tc>
        <w:tc>
          <w:tcPr>
            <w:tcW w:type="dxa" w:w="2700"/>
            <w:tcMar>
              <w:top w:type="dxa" w:w="70"/>
              <w:left w:type="dxa" w:w="110"/>
              <w:bottom w:type="dxa" w:w="70"/>
              <w:right w:type="dxa" w:w="110"/>
            </w:tcMar>
          </w:tcPr>
          <w:p>
            <w:pPr>
              <w:spacing w:after="0"/>
            </w:pPr>
            <w:r>
              <w:rPr>
                <w:b w:val="false"/>
                <w:bCs w:val="false"/>
                <w:sz w:val="18"/>
                <w:szCs w:val="18"/>
              </w:rPr>
              <w:t xml:space="preserve">Open — fix first</w:t>
            </w:r>
          </w:p>
        </w:tc>
      </w:tr>
      <w:tr>
        <w:tc>
          <w:tcPr>
            <w:tcW w:type="dxa" w:w="3240"/>
            <w:tcMar>
              <w:top w:type="dxa" w:w="70"/>
              <w:left w:type="dxa" w:w="110"/>
              <w:bottom w:type="dxa" w:w="70"/>
              <w:right w:type="dxa" w:w="110"/>
            </w:tcMar>
          </w:tcPr>
          <w:p>
            <w:pPr>
              <w:spacing w:after="0"/>
            </w:pPr>
            <w:r>
              <w:rPr>
                <w:b w:val="false"/>
                <w:bCs w:val="false"/>
                <w:sz w:val="18"/>
                <w:szCs w:val="18"/>
              </w:rPr>
              <w:t xml:space="preserve">Trucking status filters not cached</w:t>
            </w:r>
          </w:p>
        </w:tc>
        <w:tc>
          <w:tcPr>
            <w:tcW w:type="dxa" w:w="3060"/>
            <w:tcMar>
              <w:top w:type="dxa" w:w="70"/>
              <w:left w:type="dxa" w:w="110"/>
              <w:bottom w:type="dxa" w:w="70"/>
              <w:right w:type="dxa" w:w="110"/>
            </w:tcMar>
          </w:tcPr>
          <w:p>
            <w:pPr>
              <w:spacing w:after="0"/>
            </w:pPr>
            <w:r>
              <w:rPr>
                <w:b w:val="false"/>
                <w:bCs w:val="false"/>
                <w:sz w:val="18"/>
                <w:szCs w:val="18"/>
              </w:rPr>
              <w:t xml:space="preserve">~31 s every request</w:t>
            </w:r>
          </w:p>
        </w:tc>
        <w:tc>
          <w:tcPr>
            <w:tcW w:type="dxa" w:w="2700"/>
            <w:tcMar>
              <w:top w:type="dxa" w:w="70"/>
              <w:left w:type="dxa" w:w="110"/>
              <w:bottom w:type="dxa" w:w="70"/>
              <w:right w:type="dxa" w:w="110"/>
            </w:tcMar>
          </w:tcPr>
          <w:p>
            <w:pPr>
              <w:spacing w:after="0"/>
            </w:pPr>
            <w:r>
              <w:rPr>
                <w:b w:val="false"/>
                <w:bCs w:val="false"/>
                <w:sz w:val="18"/>
                <w:szCs w:val="18"/>
              </w:rPr>
              <w:t xml:space="preserve">Open — fix first</w:t>
            </w:r>
          </w:p>
        </w:tc>
      </w:tr>
      <w:tr>
        <w:tc>
          <w:tcPr>
            <w:tcW w:type="dxa" w:w="3240"/>
            <w:tcMar>
              <w:top w:type="dxa" w:w="70"/>
              <w:left w:type="dxa" w:w="110"/>
              <w:bottom w:type="dxa" w:w="70"/>
              <w:right w:type="dxa" w:w="110"/>
            </w:tcMar>
          </w:tcPr>
          <w:p>
            <w:pPr>
              <w:spacing w:after="0"/>
            </w:pPr>
            <w:r>
              <w:rPr>
                <w:b w:val="false"/>
                <w:bCs w:val="false"/>
                <w:sz w:val="18"/>
                <w:szCs w:val="18"/>
              </w:rPr>
              <w:t xml:space="preserve">Only 2 vCPU on backend host, shared</w:t>
            </w:r>
          </w:p>
        </w:tc>
        <w:tc>
          <w:tcPr>
            <w:tcW w:type="dxa" w:w="3060"/>
            <w:tcMar>
              <w:top w:type="dxa" w:w="70"/>
              <w:left w:type="dxa" w:w="110"/>
              <w:bottom w:type="dxa" w:w="70"/>
              <w:right w:type="dxa" w:w="110"/>
            </w:tcMar>
          </w:tcPr>
          <w:p>
            <w:pPr>
              <w:spacing w:after="0"/>
            </w:pPr>
            <w:r>
              <w:rPr>
                <w:b w:val="false"/>
                <w:bCs w:val="false"/>
                <w:sz w:val="18"/>
                <w:szCs w:val="18"/>
              </w:rPr>
              <w:t xml:space="preserve">Hard ceiling on throughput</w:t>
            </w:r>
          </w:p>
        </w:tc>
        <w:tc>
          <w:tcPr>
            <w:tcW w:type="dxa" w:w="2700"/>
            <w:tcMar>
              <w:top w:type="dxa" w:w="70"/>
              <w:left w:type="dxa" w:w="110"/>
              <w:bottom w:type="dxa" w:w="70"/>
              <w:right w:type="dxa" w:w="110"/>
            </w:tcMar>
          </w:tcPr>
          <w:p>
            <w:pPr>
              <w:spacing w:after="0"/>
            </w:pPr>
            <w:r>
              <w:rPr>
                <w:b w:val="false"/>
                <w:bCs w:val="false"/>
                <w:sz w:val="18"/>
                <w:szCs w:val="18"/>
              </w:rPr>
              <w:t xml:space="preserve">Infrastructure decision</w:t>
            </w:r>
          </w:p>
        </w:tc>
      </w:tr>
      <w:tr>
        <w:tc>
          <w:tcPr>
            <w:tcW w:type="dxa" w:w="3240"/>
            <w:tcMar>
              <w:top w:type="dxa" w:w="70"/>
              <w:left w:type="dxa" w:w="110"/>
              <w:bottom w:type="dxa" w:w="70"/>
              <w:right w:type="dxa" w:w="110"/>
            </w:tcMar>
          </w:tcPr>
          <w:p>
            <w:pPr>
              <w:spacing w:after="0"/>
            </w:pPr>
            <w:r>
              <w:rPr>
                <w:b w:val="false"/>
                <w:bCs w:val="false"/>
                <w:sz w:val="18"/>
                <w:szCs w:val="18"/>
              </w:rPr>
              <w:t xml:space="preserve">klip-postgres capped at 1 GB</w:t>
            </w:r>
          </w:p>
        </w:tc>
        <w:tc>
          <w:tcPr>
            <w:tcW w:type="dxa" w:w="3060"/>
            <w:tcMar>
              <w:top w:type="dxa" w:w="70"/>
              <w:left w:type="dxa" w:w="110"/>
              <w:bottom w:type="dxa" w:w="70"/>
              <w:right w:type="dxa" w:w="110"/>
            </w:tcMar>
          </w:tcPr>
          <w:p>
            <w:pPr>
              <w:spacing w:after="0"/>
            </w:pPr>
            <w:r>
              <w:rPr>
                <w:b w:val="false"/>
                <w:bCs w:val="false"/>
                <w:sz w:val="18"/>
                <w:szCs w:val="18"/>
              </w:rPr>
              <w:t xml:space="preserve">OOM risk under concurrent heavy queries</w:t>
            </w:r>
          </w:p>
        </w:tc>
        <w:tc>
          <w:tcPr>
            <w:tcW w:type="dxa" w:w="2700"/>
            <w:tcMar>
              <w:top w:type="dxa" w:w="70"/>
              <w:left w:type="dxa" w:w="110"/>
              <w:bottom w:type="dxa" w:w="70"/>
              <w:right w:type="dxa" w:w="110"/>
            </w:tcMar>
          </w:tcPr>
          <w:p>
            <w:pPr>
              <w:spacing w:after="0"/>
            </w:pPr>
            <w:r>
              <w:rPr>
                <w:b w:val="false"/>
                <w:bCs w:val="false"/>
                <w:sz w:val="18"/>
                <w:szCs w:val="18"/>
              </w:rPr>
              <w:t xml:space="preserve">Infrastructure decision</w:t>
            </w:r>
          </w:p>
        </w:tc>
      </w:tr>
      <w:tr>
        <w:tc>
          <w:tcPr>
            <w:tcW w:type="dxa" w:w="3240"/>
            <w:tcMar>
              <w:top w:type="dxa" w:w="70"/>
              <w:left w:type="dxa" w:w="110"/>
              <w:bottom w:type="dxa" w:w="70"/>
              <w:right w:type="dxa" w:w="110"/>
            </w:tcMar>
          </w:tcPr>
          <w:p>
            <w:pPr>
              <w:spacing w:after="0"/>
            </w:pPr>
            <w:r>
              <w:rPr>
                <w:b w:val="false"/>
                <w:bCs w:val="false"/>
                <w:sz w:val="18"/>
                <w:szCs w:val="18"/>
              </w:rPr>
              <w:t xml:space="preserve">Cache is per-container, not shared</w:t>
            </w:r>
          </w:p>
        </w:tc>
        <w:tc>
          <w:tcPr>
            <w:tcW w:type="dxa" w:w="3060"/>
            <w:tcMar>
              <w:top w:type="dxa" w:w="70"/>
              <w:left w:type="dxa" w:w="110"/>
              <w:bottom w:type="dxa" w:w="70"/>
              <w:right w:type="dxa" w:w="110"/>
            </w:tcMar>
          </w:tcPr>
          <w:p>
            <w:pPr>
              <w:spacing w:after="0"/>
            </w:pPr>
            <w:r>
              <w:rPr>
                <w:b w:val="false"/>
                <w:bCs w:val="false"/>
                <w:sz w:val="18"/>
                <w:szCs w:val="18"/>
              </w:rPr>
              <w:t xml:space="preserve">Second backend instance halves hit rate</w:t>
            </w:r>
          </w:p>
        </w:tc>
        <w:tc>
          <w:tcPr>
            <w:tcW w:type="dxa" w:w="2700"/>
            <w:tcMar>
              <w:top w:type="dxa" w:w="70"/>
              <w:left w:type="dxa" w:w="110"/>
              <w:bottom w:type="dxa" w:w="70"/>
              <w:right w:type="dxa" w:w="110"/>
            </w:tcMar>
          </w:tcPr>
          <w:p>
            <w:pPr>
              <w:spacing w:after="0"/>
            </w:pPr>
            <w:r>
              <w:rPr>
                <w:b w:val="false"/>
                <w:bCs w:val="false"/>
                <w:sz w:val="18"/>
                <w:szCs w:val="18"/>
              </w:rPr>
              <w:t xml:space="preserve">Revisit at HA</w:t>
            </w:r>
          </w:p>
        </w:tc>
      </w:tr>
      <w:tr>
        <w:tc>
          <w:tcPr>
            <w:tcW w:type="dxa" w:w="3240"/>
            <w:tcMar>
              <w:top w:type="dxa" w:w="70"/>
              <w:left w:type="dxa" w:w="110"/>
              <w:bottom w:type="dxa" w:w="70"/>
              <w:right w:type="dxa" w:w="110"/>
            </w:tcMar>
          </w:tcPr>
          <w:p>
            <w:pPr>
              <w:spacing w:after="0"/>
            </w:pPr>
            <w:r>
              <w:rPr>
                <w:b w:val="false"/>
                <w:bCs w:val="false"/>
                <w:sz w:val="18"/>
                <w:szCs w:val="18"/>
              </w:rPr>
              <w:t xml:space="preserve">Trucking statement is 693 KB</w:t>
            </w:r>
          </w:p>
        </w:tc>
        <w:tc>
          <w:tcPr>
            <w:tcW w:type="dxa" w:w="3060"/>
            <w:tcMar>
              <w:top w:type="dxa" w:w="70"/>
              <w:left w:type="dxa" w:w="110"/>
              <w:bottom w:type="dxa" w:w="70"/>
              <w:right w:type="dxa" w:w="110"/>
            </w:tcMar>
          </w:tcPr>
          <w:p>
            <w:pPr>
              <w:spacing w:after="0"/>
            </w:pPr>
            <w:r>
              <w:rPr>
                <w:b w:val="false"/>
                <w:bCs w:val="false"/>
                <w:sz w:val="18"/>
                <w:szCs w:val="18"/>
              </w:rPr>
              <w:t xml:space="preserve">Parse and plan cost; work_mem pressure</w:t>
            </w:r>
          </w:p>
        </w:tc>
        <w:tc>
          <w:tcPr>
            <w:tcW w:type="dxa" w:w="2700"/>
            <w:tcMar>
              <w:top w:type="dxa" w:w="70"/>
              <w:left w:type="dxa" w:w="110"/>
              <w:bottom w:type="dxa" w:w="70"/>
              <w:right w:type="dxa" w:w="110"/>
            </w:tcMar>
          </w:tcPr>
          <w:p>
            <w:pPr>
              <w:spacing w:after="0"/>
            </w:pPr>
            <w:r>
              <w:rPr>
                <w:b w:val="false"/>
                <w:bCs w:val="false"/>
                <w:sz w:val="18"/>
                <w:szCs w:val="18"/>
              </w:rPr>
              <w:t xml:space="preserve">Known, deferred</w:t>
            </w:r>
          </w:p>
        </w:tc>
      </w:tr>
      <w:tr>
        <w:tc>
          <w:tcPr>
            <w:tcW w:type="dxa" w:w="3240"/>
            <w:tcMar>
              <w:top w:type="dxa" w:w="70"/>
              <w:left w:type="dxa" w:w="110"/>
              <w:bottom w:type="dxa" w:w="70"/>
              <w:right w:type="dxa" w:w="110"/>
            </w:tcMar>
          </w:tcPr>
          <w:p>
            <w:pPr>
              <w:spacing w:after="0"/>
            </w:pPr>
            <w:r>
              <w:rPr>
                <w:b w:val="false"/>
                <w:bCs w:val="false"/>
                <w:sz w:val="18"/>
                <w:szCs w:val="18"/>
              </w:rPr>
              <w:t xml:space="preserve">Warm-up takes 100–120 s after restart</w:t>
            </w:r>
          </w:p>
        </w:tc>
        <w:tc>
          <w:tcPr>
            <w:tcW w:type="dxa" w:w="3060"/>
            <w:tcMar>
              <w:top w:type="dxa" w:w="70"/>
              <w:left w:type="dxa" w:w="110"/>
              <w:bottom w:type="dxa" w:w="70"/>
              <w:right w:type="dxa" w:w="110"/>
            </w:tcMar>
          </w:tcPr>
          <w:p>
            <w:pPr>
              <w:spacing w:after="0"/>
            </w:pPr>
            <w:r>
              <w:rPr>
                <w:b w:val="false"/>
                <w:bCs w:val="false"/>
                <w:sz w:val="18"/>
                <w:szCs w:val="18"/>
              </w:rPr>
              <w:t xml:space="preserve">Deploys during hours hurt first users</w:t>
            </w:r>
          </w:p>
        </w:tc>
        <w:tc>
          <w:tcPr>
            <w:tcW w:type="dxa" w:w="2700"/>
            <w:tcMar>
              <w:top w:type="dxa" w:w="70"/>
              <w:left w:type="dxa" w:w="110"/>
              <w:bottom w:type="dxa" w:w="70"/>
              <w:right w:type="dxa" w:w="110"/>
            </w:tcMar>
          </w:tcPr>
          <w:p>
            <w:pPr>
              <w:spacing w:after="0"/>
            </w:pPr>
            <w:r>
              <w:rPr>
                <w:b w:val="false"/>
                <w:bCs w:val="false"/>
                <w:sz w:val="18"/>
                <w:szCs w:val="18"/>
              </w:rPr>
              <w:t xml:space="preserve">By design; schedule deploys off-hours</w:t>
            </w:r>
          </w:p>
        </w:tc>
      </w:tr>
    </w:tbl>
    <w:p>
      <w:pPr>
        <w:pStyle w:val="Heading1"/>
        <w:spacing w:after="140" w:before="260"/>
      </w:pPr>
      <w:r>
        <w:rPr>
          <w:b/>
          <w:bCs/>
        </w:rPr>
        <w:t xml:space="preserve">13. Tooling</w:t>
      </w:r>
    </w:p>
    <w:p>
      <w:pPr>
        <w:spacing w:after="120"/>
      </w:pPr>
      <w:r>
        <w:rPr>
          <w:sz w:val="20"/>
          <w:szCs w:val="20"/>
        </w:rPr>
        <w:t xml:space="preserve">Recommended: k6 (scriptable in JavaScript, low resource overhead, good percentile reporting). JMeter is acceptable if the team already knows it.</w:t>
      </w:r>
    </w:p>
    <w:p>
      <w:pPr>
        <w:spacing w:after="120"/>
      </w:pPr>
      <w:r>
        <w:rPr>
          <w:b/>
          <w:bCs/>
          <w:sz w:val="20"/>
          <w:szCs w:val="20"/>
        </w:rPr>
        <w:t xml:space="preserve">The load generator must run on a separate machine from the servers under test, otherwise it competes for the same CPU and corrupts the result.</w:t>
      </w:r>
    </w:p>
    <w:p>
      <w:pPr>
        <w:spacing w:after="120"/>
      </w:pPr>
      <w:r>
        <w:rPr>
          <w:sz w:val="20"/>
          <w:szCs w:val="20"/>
        </w:rPr>
        <w:t xml:space="preserve">Each virtual user must hold its own session cookie or token, and filter values should be drawn from a shared list so the mix of cache hits and misses is realistic and repeatable.</w:t>
      </w:r>
    </w:p>
    <w:p>
      <w:pPr>
        <w:pStyle w:val="Heading1"/>
        <w:spacing w:after="140" w:before="260"/>
      </w:pPr>
      <w:r>
        <w:rPr>
          <w:b/>
          <w:bCs/>
        </w:rPr>
        <w:t xml:space="preserve">14. Execution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5580"/>
        <w:gridCol w:w="2700"/>
      </w:tblGrid>
      <w:tr>
        <w:trPr>
          <w:tblHeader/>
        </w:trPr>
        <w:tc>
          <w:tcPr>
            <w:tcW w:type="dxa" w:w="720"/>
            <w:shd w:fill="DCE6F1" w:val="clear"/>
            <w:tcMar>
              <w:top w:type="dxa" w:w="70"/>
              <w:left w:type="dxa" w:w="110"/>
              <w:bottom w:type="dxa" w:w="70"/>
              <w:right w:type="dxa" w:w="110"/>
            </w:tcMar>
          </w:tcPr>
          <w:p>
            <w:pPr>
              <w:spacing w:after="0"/>
            </w:pPr>
            <w:r>
              <w:rPr>
                <w:b/>
                <w:bCs/>
                <w:sz w:val="18"/>
                <w:szCs w:val="18"/>
              </w:rPr>
              <w:t xml:space="preserve">Step</w:t>
            </w:r>
          </w:p>
        </w:tc>
        <w:tc>
          <w:tcPr>
            <w:tcW w:type="dxa" w:w="5580"/>
            <w:shd w:fill="DCE6F1" w:val="clear"/>
            <w:tcMar>
              <w:top w:type="dxa" w:w="70"/>
              <w:left w:type="dxa" w:w="110"/>
              <w:bottom w:type="dxa" w:w="70"/>
              <w:right w:type="dxa" w:w="110"/>
            </w:tcMar>
          </w:tcPr>
          <w:p>
            <w:pPr>
              <w:spacing w:after="0"/>
            </w:pPr>
            <w:r>
              <w:rPr>
                <w:b/>
                <w:bCs/>
                <w:sz w:val="18"/>
                <w:szCs w:val="18"/>
              </w:rPr>
              <w:t xml:space="preserve">Activity</w:t>
            </w:r>
          </w:p>
        </w:tc>
        <w:tc>
          <w:tcPr>
            <w:tcW w:type="dxa" w:w="2700"/>
            <w:shd w:fill="DCE6F1" w:val="clear"/>
            <w:tcMar>
              <w:top w:type="dxa" w:w="70"/>
              <w:left w:type="dxa" w:w="110"/>
              <w:bottom w:type="dxa" w:w="70"/>
              <w:right w:type="dxa" w:w="110"/>
            </w:tcMar>
          </w:tcPr>
          <w:p>
            <w:pPr>
              <w:spacing w:after="0"/>
            </w:pPr>
            <w:r>
              <w:rPr>
                <w:b/>
                <w:bCs/>
                <w:sz w:val="18"/>
                <w:szCs w:val="18"/>
              </w:rPr>
              <w:t xml:space="preserve">Owner</w:t>
            </w:r>
          </w:p>
        </w:tc>
      </w:tr>
      <w:tr>
        <w:tc>
          <w:tcPr>
            <w:tcW w:type="dxa" w:w="720"/>
            <w:tcMar>
              <w:top w:type="dxa" w:w="70"/>
              <w:left w:type="dxa" w:w="110"/>
              <w:bottom w:type="dxa" w:w="70"/>
              <w:right w:type="dxa" w:w="110"/>
            </w:tcMar>
          </w:tcPr>
          <w:p>
            <w:pPr>
              <w:spacing w:after="0"/>
            </w:pPr>
            <w:r>
              <w:rPr>
                <w:b w:val="false"/>
                <w:bCs w:val="false"/>
                <w:sz w:val="18"/>
                <w:szCs w:val="18"/>
              </w:rPr>
              <w:t xml:space="preserve">1</w:t>
            </w:r>
          </w:p>
        </w:tc>
        <w:tc>
          <w:tcPr>
            <w:tcW w:type="dxa" w:w="5580"/>
            <w:tcMar>
              <w:top w:type="dxa" w:w="70"/>
              <w:left w:type="dxa" w:w="110"/>
              <w:bottom w:type="dxa" w:w="70"/>
              <w:right w:type="dxa" w:w="110"/>
            </w:tcMar>
          </w:tcPr>
          <w:p>
            <w:pPr>
              <w:spacing w:after="0"/>
            </w:pPr>
            <w:r>
              <w:rPr>
                <w:b w:val="false"/>
                <w:bCs w:val="false"/>
                <w:sz w:val="18"/>
                <w:szCs w:val="18"/>
              </w:rPr>
              <w:t xml:space="preserve">Fix Contracts and Trucking caching defects</w:t>
            </w:r>
          </w:p>
        </w:tc>
        <w:tc>
          <w:tcPr>
            <w:tcW w:type="dxa" w:w="2700"/>
            <w:tcMar>
              <w:top w:type="dxa" w:w="70"/>
              <w:left w:type="dxa" w:w="110"/>
              <w:bottom w:type="dxa" w:w="70"/>
              <w:right w:type="dxa" w:w="110"/>
            </w:tcMar>
          </w:tcPr>
          <w:p>
            <w:pPr>
              <w:spacing w:after="0"/>
            </w:pPr>
            <w:r>
              <w:rPr>
                <w:b w:val="false"/>
                <w:bCs w:val="false"/>
                <w:sz w:val="18"/>
                <w:szCs w:val="18"/>
              </w:rPr>
              <w:t xml:space="preserve">Development</w:t>
            </w:r>
          </w:p>
        </w:tc>
      </w:tr>
      <w:tr>
        <w:tc>
          <w:tcPr>
            <w:tcW w:type="dxa" w:w="720"/>
            <w:tcMar>
              <w:top w:type="dxa" w:w="70"/>
              <w:left w:type="dxa" w:w="110"/>
              <w:bottom w:type="dxa" w:w="70"/>
              <w:right w:type="dxa" w:w="110"/>
            </w:tcMar>
          </w:tcPr>
          <w:p>
            <w:pPr>
              <w:spacing w:after="0"/>
            </w:pPr>
            <w:r>
              <w:rPr>
                <w:b w:val="false"/>
                <w:bCs w:val="false"/>
                <w:sz w:val="18"/>
                <w:szCs w:val="18"/>
              </w:rPr>
              <w:t xml:space="preserve">2</w:t>
            </w:r>
          </w:p>
        </w:tc>
        <w:tc>
          <w:tcPr>
            <w:tcW w:type="dxa" w:w="5580"/>
            <w:tcMar>
              <w:top w:type="dxa" w:w="70"/>
              <w:left w:type="dxa" w:w="110"/>
              <w:bottom w:type="dxa" w:w="70"/>
              <w:right w:type="dxa" w:w="110"/>
            </w:tcMar>
          </w:tcPr>
          <w:p>
            <w:pPr>
              <w:spacing w:after="0"/>
            </w:pPr>
            <w:r>
              <w:rPr>
                <w:b w:val="false"/>
                <w:bCs w:val="false"/>
                <w:sz w:val="18"/>
                <w:szCs w:val="18"/>
              </w:rPr>
              <w:t xml:space="preserve">Confirm production sizing; restore production-scale data; run ANALYZE</w:t>
            </w:r>
          </w:p>
        </w:tc>
        <w:tc>
          <w:tcPr>
            <w:tcW w:type="dxa" w:w="2700"/>
            <w:tcMar>
              <w:top w:type="dxa" w:w="70"/>
              <w:left w:type="dxa" w:w="110"/>
              <w:bottom w:type="dxa" w:w="70"/>
              <w:right w:type="dxa" w:w="110"/>
            </w:tcMar>
          </w:tcPr>
          <w:p>
            <w:pPr>
              <w:spacing w:after="0"/>
            </w:pPr>
            <w:r>
              <w:rPr>
                <w:b w:val="false"/>
                <w:bCs w:val="false"/>
                <w:sz w:val="18"/>
                <w:szCs w:val="18"/>
              </w:rPr>
              <w:t xml:space="preserve">Infrastructure</w:t>
            </w:r>
          </w:p>
        </w:tc>
      </w:tr>
      <w:tr>
        <w:tc>
          <w:tcPr>
            <w:tcW w:type="dxa" w:w="720"/>
            <w:tcMar>
              <w:top w:type="dxa" w:w="70"/>
              <w:left w:type="dxa" w:w="110"/>
              <w:bottom w:type="dxa" w:w="70"/>
              <w:right w:type="dxa" w:w="110"/>
            </w:tcMar>
          </w:tcPr>
          <w:p>
            <w:pPr>
              <w:spacing w:after="0"/>
            </w:pPr>
            <w:r>
              <w:rPr>
                <w:b w:val="false"/>
                <w:bCs w:val="false"/>
                <w:sz w:val="18"/>
                <w:szCs w:val="18"/>
              </w:rPr>
              <w:t xml:space="preserve">3</w:t>
            </w:r>
          </w:p>
        </w:tc>
        <w:tc>
          <w:tcPr>
            <w:tcW w:type="dxa" w:w="5580"/>
            <w:tcMar>
              <w:top w:type="dxa" w:w="70"/>
              <w:left w:type="dxa" w:w="110"/>
              <w:bottom w:type="dxa" w:w="70"/>
              <w:right w:type="dxa" w:w="110"/>
            </w:tcMar>
          </w:tcPr>
          <w:p>
            <w:pPr>
              <w:spacing w:after="0"/>
            </w:pPr>
            <w:r>
              <w:rPr>
                <w:b w:val="false"/>
                <w:bCs w:val="false"/>
                <w:sz w:val="18"/>
                <w:szCs w:val="18"/>
              </w:rPr>
              <w:t xml:space="preserve">Enable monitoring and slow-query logging on both hosts</w:t>
            </w:r>
          </w:p>
        </w:tc>
        <w:tc>
          <w:tcPr>
            <w:tcW w:type="dxa" w:w="2700"/>
            <w:tcMar>
              <w:top w:type="dxa" w:w="70"/>
              <w:left w:type="dxa" w:w="110"/>
              <w:bottom w:type="dxa" w:w="70"/>
              <w:right w:type="dxa" w:w="110"/>
            </w:tcMar>
          </w:tcPr>
          <w:p>
            <w:pPr>
              <w:spacing w:after="0"/>
            </w:pPr>
            <w:r>
              <w:rPr>
                <w:b w:val="false"/>
                <w:bCs w:val="false"/>
                <w:sz w:val="18"/>
                <w:szCs w:val="18"/>
              </w:rPr>
              <w:t xml:space="preserve">Infrastructure</w:t>
            </w:r>
          </w:p>
        </w:tc>
      </w:tr>
      <w:tr>
        <w:tc>
          <w:tcPr>
            <w:tcW w:type="dxa" w:w="720"/>
            <w:tcMar>
              <w:top w:type="dxa" w:w="70"/>
              <w:left w:type="dxa" w:w="110"/>
              <w:bottom w:type="dxa" w:w="70"/>
              <w:right w:type="dxa" w:w="110"/>
            </w:tcMar>
          </w:tcPr>
          <w:p>
            <w:pPr>
              <w:spacing w:after="0"/>
            </w:pPr>
            <w:r>
              <w:rPr>
                <w:b w:val="false"/>
                <w:bCs w:val="false"/>
                <w:sz w:val="18"/>
                <w:szCs w:val="18"/>
              </w:rPr>
              <w:t xml:space="preserve">4</w:t>
            </w:r>
          </w:p>
        </w:tc>
        <w:tc>
          <w:tcPr>
            <w:tcW w:type="dxa" w:w="5580"/>
            <w:tcMar>
              <w:top w:type="dxa" w:w="70"/>
              <w:left w:type="dxa" w:w="110"/>
              <w:bottom w:type="dxa" w:w="70"/>
              <w:right w:type="dxa" w:w="110"/>
            </w:tcMar>
          </w:tcPr>
          <w:p>
            <w:pPr>
              <w:spacing w:after="0"/>
            </w:pPr>
            <w:r>
              <w:rPr>
                <w:b w:val="false"/>
                <w:bCs w:val="false"/>
                <w:sz w:val="18"/>
                <w:szCs w:val="18"/>
              </w:rPr>
              <w:t xml:space="preserve">Build and validate scripts with the smoke profile</w:t>
            </w:r>
          </w:p>
        </w:tc>
        <w:tc>
          <w:tcPr>
            <w:tcW w:type="dxa" w:w="2700"/>
            <w:tcMar>
              <w:top w:type="dxa" w:w="70"/>
              <w:left w:type="dxa" w:w="110"/>
              <w:bottom w:type="dxa" w:w="70"/>
              <w:right w:type="dxa" w:w="110"/>
            </w:tcMar>
          </w:tcPr>
          <w:p>
            <w:pPr>
              <w:spacing w:after="0"/>
            </w:pPr>
            <w:r>
              <w:rPr>
                <w:b w:val="false"/>
                <w:bCs w:val="false"/>
                <w:sz w:val="18"/>
                <w:szCs w:val="18"/>
              </w:rPr>
              <w:t xml:space="preserve">QA</w:t>
            </w:r>
          </w:p>
        </w:tc>
      </w:tr>
      <w:tr>
        <w:tc>
          <w:tcPr>
            <w:tcW w:type="dxa" w:w="720"/>
            <w:tcMar>
              <w:top w:type="dxa" w:w="70"/>
              <w:left w:type="dxa" w:w="110"/>
              <w:bottom w:type="dxa" w:w="70"/>
              <w:right w:type="dxa" w:w="110"/>
            </w:tcMar>
          </w:tcPr>
          <w:p>
            <w:pPr>
              <w:spacing w:after="0"/>
            </w:pPr>
            <w:r>
              <w:rPr>
                <w:b w:val="false"/>
                <w:bCs w:val="false"/>
                <w:sz w:val="18"/>
                <w:szCs w:val="18"/>
              </w:rPr>
              <w:t xml:space="preserve">5</w:t>
            </w:r>
          </w:p>
        </w:tc>
        <w:tc>
          <w:tcPr>
            <w:tcW w:type="dxa" w:w="5580"/>
            <w:tcMar>
              <w:top w:type="dxa" w:w="70"/>
              <w:left w:type="dxa" w:w="110"/>
              <w:bottom w:type="dxa" w:w="70"/>
              <w:right w:type="dxa" w:w="110"/>
            </w:tcMar>
          </w:tcPr>
          <w:p>
            <w:pPr>
              <w:spacing w:after="0"/>
            </w:pPr>
            <w:r>
              <w:rPr>
                <w:b w:val="false"/>
                <w:bCs w:val="false"/>
                <w:sz w:val="18"/>
                <w:szCs w:val="18"/>
              </w:rPr>
              <w:t xml:space="preserve">Run Load (50 users) and record results</w:t>
            </w:r>
          </w:p>
        </w:tc>
        <w:tc>
          <w:tcPr>
            <w:tcW w:type="dxa" w:w="2700"/>
            <w:tcMar>
              <w:top w:type="dxa" w:w="70"/>
              <w:left w:type="dxa" w:w="110"/>
              <w:bottom w:type="dxa" w:w="70"/>
              <w:right w:type="dxa" w:w="110"/>
            </w:tcMar>
          </w:tcPr>
          <w:p>
            <w:pPr>
              <w:spacing w:after="0"/>
            </w:pPr>
            <w:r>
              <w:rPr>
                <w:b w:val="false"/>
                <w:bCs w:val="false"/>
                <w:sz w:val="18"/>
                <w:szCs w:val="18"/>
              </w:rPr>
              <w:t xml:space="preserve">QA</w:t>
            </w:r>
          </w:p>
        </w:tc>
      </w:tr>
      <w:tr>
        <w:tc>
          <w:tcPr>
            <w:tcW w:type="dxa" w:w="720"/>
            <w:tcMar>
              <w:top w:type="dxa" w:w="70"/>
              <w:left w:type="dxa" w:w="110"/>
              <w:bottom w:type="dxa" w:w="70"/>
              <w:right w:type="dxa" w:w="110"/>
            </w:tcMar>
          </w:tcPr>
          <w:p>
            <w:pPr>
              <w:spacing w:after="0"/>
            </w:pPr>
            <w:r>
              <w:rPr>
                <w:b w:val="false"/>
                <w:bCs w:val="false"/>
                <w:sz w:val="18"/>
                <w:szCs w:val="18"/>
              </w:rPr>
              <w:t xml:space="preserve">6</w:t>
            </w:r>
          </w:p>
        </w:tc>
        <w:tc>
          <w:tcPr>
            <w:tcW w:type="dxa" w:w="5580"/>
            <w:tcMar>
              <w:top w:type="dxa" w:w="70"/>
              <w:left w:type="dxa" w:w="110"/>
              <w:bottom w:type="dxa" w:w="70"/>
              <w:right w:type="dxa" w:w="110"/>
            </w:tcMar>
          </w:tcPr>
          <w:p>
            <w:pPr>
              <w:spacing w:after="0"/>
            </w:pPr>
            <w:r>
              <w:rPr>
                <w:b w:val="false"/>
                <w:bCs w:val="false"/>
                <w:sz w:val="18"/>
                <w:szCs w:val="18"/>
              </w:rPr>
              <w:t xml:space="preserve">Run Stress ramp to find the breaking point</w:t>
            </w:r>
          </w:p>
        </w:tc>
        <w:tc>
          <w:tcPr>
            <w:tcW w:type="dxa" w:w="2700"/>
            <w:tcMar>
              <w:top w:type="dxa" w:w="70"/>
              <w:left w:type="dxa" w:w="110"/>
              <w:bottom w:type="dxa" w:w="70"/>
              <w:right w:type="dxa" w:w="110"/>
            </w:tcMar>
          </w:tcPr>
          <w:p>
            <w:pPr>
              <w:spacing w:after="0"/>
            </w:pPr>
            <w:r>
              <w:rPr>
                <w:b w:val="false"/>
                <w:bCs w:val="false"/>
                <w:sz w:val="18"/>
                <w:szCs w:val="18"/>
              </w:rPr>
              <w:t xml:space="preserve">QA</w:t>
            </w:r>
          </w:p>
        </w:tc>
      </w:tr>
      <w:tr>
        <w:tc>
          <w:tcPr>
            <w:tcW w:type="dxa" w:w="720"/>
            <w:tcMar>
              <w:top w:type="dxa" w:w="70"/>
              <w:left w:type="dxa" w:w="110"/>
              <w:bottom w:type="dxa" w:w="70"/>
              <w:right w:type="dxa" w:w="110"/>
            </w:tcMar>
          </w:tcPr>
          <w:p>
            <w:pPr>
              <w:spacing w:after="0"/>
            </w:pPr>
            <w:r>
              <w:rPr>
                <w:b w:val="false"/>
                <w:bCs w:val="false"/>
                <w:sz w:val="18"/>
                <w:szCs w:val="18"/>
              </w:rPr>
              <w:t xml:space="preserve">7</w:t>
            </w:r>
          </w:p>
        </w:tc>
        <w:tc>
          <w:tcPr>
            <w:tcW w:type="dxa" w:w="5580"/>
            <w:tcMar>
              <w:top w:type="dxa" w:w="70"/>
              <w:left w:type="dxa" w:w="110"/>
              <w:bottom w:type="dxa" w:w="70"/>
              <w:right w:type="dxa" w:w="110"/>
            </w:tcMar>
          </w:tcPr>
          <w:p>
            <w:pPr>
              <w:spacing w:after="0"/>
            </w:pPr>
            <w:r>
              <w:rPr>
                <w:b w:val="false"/>
                <w:bCs w:val="false"/>
                <w:sz w:val="18"/>
                <w:szCs w:val="18"/>
              </w:rPr>
              <w:t xml:space="preserve">Run Spike, Soak, Cold-start and Import contention</w:t>
            </w:r>
          </w:p>
        </w:tc>
        <w:tc>
          <w:tcPr>
            <w:tcW w:type="dxa" w:w="2700"/>
            <w:tcMar>
              <w:top w:type="dxa" w:w="70"/>
              <w:left w:type="dxa" w:w="110"/>
              <w:bottom w:type="dxa" w:w="70"/>
              <w:right w:type="dxa" w:w="110"/>
            </w:tcMar>
          </w:tcPr>
          <w:p>
            <w:pPr>
              <w:spacing w:after="0"/>
            </w:pPr>
            <w:r>
              <w:rPr>
                <w:b w:val="false"/>
                <w:bCs w:val="false"/>
                <w:sz w:val="18"/>
                <w:szCs w:val="18"/>
              </w:rPr>
              <w:t xml:space="preserve">QA</w:t>
            </w:r>
          </w:p>
        </w:tc>
      </w:tr>
      <w:tr>
        <w:tc>
          <w:tcPr>
            <w:tcW w:type="dxa" w:w="720"/>
            <w:tcMar>
              <w:top w:type="dxa" w:w="70"/>
              <w:left w:type="dxa" w:w="110"/>
              <w:bottom w:type="dxa" w:w="70"/>
              <w:right w:type="dxa" w:w="110"/>
            </w:tcMar>
          </w:tcPr>
          <w:p>
            <w:pPr>
              <w:spacing w:after="0"/>
            </w:pPr>
            <w:r>
              <w:rPr>
                <w:b w:val="false"/>
                <w:bCs w:val="false"/>
                <w:sz w:val="18"/>
                <w:szCs w:val="18"/>
              </w:rPr>
              <w:t xml:space="preserve">8</w:t>
            </w:r>
          </w:p>
        </w:tc>
        <w:tc>
          <w:tcPr>
            <w:tcW w:type="dxa" w:w="5580"/>
            <w:tcMar>
              <w:top w:type="dxa" w:w="70"/>
              <w:left w:type="dxa" w:w="110"/>
              <w:bottom w:type="dxa" w:w="70"/>
              <w:right w:type="dxa" w:w="110"/>
            </w:tcMar>
          </w:tcPr>
          <w:p>
            <w:pPr>
              <w:spacing w:after="0"/>
            </w:pPr>
            <w:r>
              <w:rPr>
                <w:b w:val="false"/>
                <w:bCs w:val="false"/>
                <w:sz w:val="18"/>
                <w:szCs w:val="18"/>
              </w:rPr>
              <w:t xml:space="preserve">Analyse, document findings, re-test after fixes</w:t>
            </w:r>
          </w:p>
        </w:tc>
        <w:tc>
          <w:tcPr>
            <w:tcW w:type="dxa" w:w="2700"/>
            <w:tcMar>
              <w:top w:type="dxa" w:w="70"/>
              <w:left w:type="dxa" w:w="110"/>
              <w:bottom w:type="dxa" w:w="70"/>
              <w:right w:type="dxa" w:w="110"/>
            </w:tcMar>
          </w:tcPr>
          <w:p>
            <w:pPr>
              <w:spacing w:after="0"/>
            </w:pPr>
            <w:r>
              <w:rPr>
                <w:b w:val="false"/>
                <w:bCs w:val="false"/>
                <w:sz w:val="18"/>
                <w:szCs w:val="18"/>
              </w:rPr>
              <w:t xml:space="preserve">All</w:t>
            </w:r>
          </w:p>
        </w:tc>
      </w:tr>
    </w:tbl>
    <w:p>
      <w:pPr>
        <w:pStyle w:val="Heading1"/>
        <w:spacing w:after="140" w:before="260"/>
      </w:pPr>
      <w:r>
        <w:rPr>
          <w:b/>
          <w:bCs/>
        </w:rPr>
        <w:t xml:space="preserve">15. Safety and rollback</w:t>
      </w:r>
    </w:p>
    <w:p>
      <w:pPr>
        <w:pStyle w:val="ListParagraph"/>
        <w:numPr>
          <w:ilvl w:val="0"/>
          <w:numId w:val="1"/>
        </w:numPr>
        <w:spacing w:after="60"/>
      </w:pPr>
      <w:r>
        <w:rPr>
          <w:sz w:val="20"/>
          <w:szCs w:val="20"/>
        </w:rPr>
        <w:t xml:space="preserve">Never run stress tests against production. Use a staging environment sized like production.</w:t>
      </w:r>
    </w:p>
    <w:p>
      <w:pPr>
        <w:pStyle w:val="ListParagraph"/>
        <w:numPr>
          <w:ilvl w:val="0"/>
          <w:numId w:val="1"/>
        </w:numPr>
        <w:spacing w:after="60"/>
      </w:pPr>
      <w:r>
        <w:rPr>
          <w:sz w:val="20"/>
          <w:szCs w:val="20"/>
        </w:rPr>
        <w:t xml:space="preserve">Take a database backup before the first run; write scenarios modify data.</w:t>
      </w:r>
    </w:p>
    <w:p>
      <w:pPr>
        <w:pStyle w:val="ListParagraph"/>
        <w:numPr>
          <w:ilvl w:val="0"/>
          <w:numId w:val="1"/>
        </w:numPr>
        <w:spacing w:after="60"/>
      </w:pPr>
      <w:r>
        <w:rPr>
          <w:sz w:val="20"/>
          <w:szCs w:val="20"/>
        </w:rPr>
        <w:t xml:space="preserve">Capture evidence before restarting anything. A reboot clears the symptom and destroys the running-query state that identifies the cause — several past incidents could not be diagnosed for this reason.</w:t>
      </w:r>
    </w:p>
    <w:p>
      <w:pPr>
        <w:pStyle w:val="ListParagraph"/>
        <w:numPr>
          <w:ilvl w:val="0"/>
          <w:numId w:val="1"/>
        </w:numPr>
        <w:spacing w:after="60"/>
      </w:pPr>
      <w:r>
        <w:rPr>
          <w:sz w:val="20"/>
          <w:szCs w:val="20"/>
        </w:rPr>
        <w:t xml:space="preserve">Agree an abort condition in advance (for example memory above 90% or any OOM kill) and who may call it.</w:t>
      </w:r>
    </w:p>
    <w:p>
      <w:pPr>
        <w:pStyle w:val="ListParagraph"/>
        <w:numPr>
          <w:ilvl w:val="0"/>
          <w:numId w:val="1"/>
        </w:numPr>
        <w:spacing w:after="60"/>
      </w:pPr>
      <w:r>
        <w:rPr>
          <w:sz w:val="20"/>
          <w:szCs w:val="20"/>
        </w:rPr>
        <w:t xml:space="preserve">Notify other teams: the backend host is shared, so a stress test will affect their services too.</w:t>
      </w:r>
    </w:p>
    <w:p>
      <w:pPr>
        <w:pStyle w:val="Heading1"/>
        <w:spacing w:after="140" w:before="260"/>
      </w:pPr>
      <w:r>
        <w:rPr>
          <w:b/>
          <w:bCs/>
        </w:rPr>
        <w:t xml:space="preserve">16. Reporting</w:t>
      </w:r>
    </w:p>
    <w:p>
      <w:pPr>
        <w:spacing w:after="120"/>
      </w:pPr>
      <w:r>
        <w:rPr>
          <w:sz w:val="20"/>
          <w:szCs w:val="20"/>
        </w:rPr>
        <w:t xml:space="preserve">For each profile, record: date and time, revision tested, dataset size, profile parameters, the metrics in section 10, pass/fail against section 11, and any defect raised. Attach the raw tool output and the slow-query log so results can be re-examined later without re-running the test.</w:t>
      </w:r>
    </w:p>
    <w:p>
      <w:pPr>
        <w:spacing w:after="120"/>
      </w:pPr>
      <w:r>
        <w:rPr>
          <w:sz w:val="20"/>
          <w:szCs w:val="20"/>
        </w:rPr>
        <w:t xml:space="preserve"/>
      </w:r>
    </w:p>
    <w:p>
      <w:pPr>
        <w:spacing w:after="120"/>
      </w:pPr>
      <w:r>
        <w:rPr>
          <w:i/>
          <w:iCs/>
          <w:color w:val="666666"/>
          <w:sz w:val="20"/>
          <w:szCs w:val="20"/>
        </w:rPr>
        <w:t xml:space="preserve">Document prepared from measurements taken on a restore of the live staging database. Figures should be re-baselined against production hardware before the results are used for capacity commitments.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2026-08-10T02:51:04.383Z</dcterms:created>
  <dcterms:modified xsi:type="dcterms:W3CDTF">2026-08-10T02:51:04.384Z</dcterms:modified>
</cp:coreProperties>
</file>

<file path=docProps/custom.xml><?xml version="1.0" encoding="utf-8"?>
<Properties xmlns="http://schemas.openxmlformats.org/officeDocument/2006/custom-properties" xmlns:vt="http://schemas.openxmlformats.org/officeDocument/2006/docPropsVTypes"/>
</file>