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0B" w:rsidRDefault="00EA530B" w:rsidP="00EA530B"/>
    <w:p w:rsidR="00EA530B" w:rsidRDefault="00EA530B" w:rsidP="00EA530B">
      <w:pPr>
        <w:rPr>
          <w:b/>
        </w:rPr>
      </w:pPr>
      <w:r>
        <w:rPr>
          <w:b/>
        </w:rPr>
        <w:t xml:space="preserve">Un mapeo sistemático de </w:t>
      </w:r>
      <w:r w:rsidRPr="00493F8F">
        <w:rPr>
          <w:b/>
        </w:rPr>
        <w:t>métodos de evaluación de usabilidad</w:t>
      </w:r>
      <w:r>
        <w:rPr>
          <w:b/>
        </w:rPr>
        <w:t xml:space="preserve"> en aplicaciones desarrolladas para  Informática Médica</w:t>
      </w:r>
    </w:p>
    <w:p w:rsidR="00EA530B" w:rsidRDefault="00EA530B" w:rsidP="00EA530B"/>
    <w:p w:rsidR="00EA530B" w:rsidRDefault="00EA530B" w:rsidP="005E794D">
      <w:pPr>
        <w:pStyle w:val="Prrafodelista"/>
        <w:numPr>
          <w:ilvl w:val="0"/>
          <w:numId w:val="1"/>
        </w:numPr>
        <w:spacing w:after="0"/>
      </w:pPr>
      <w:r>
        <w:t xml:space="preserve">Se definió el termino </w:t>
      </w:r>
      <w:proofErr w:type="spellStart"/>
      <w:r>
        <w:t>PICo</w:t>
      </w:r>
      <w:proofErr w:type="spellEnd"/>
      <w:r>
        <w:t xml:space="preserve"> que se utilizara en la investigación : </w:t>
      </w:r>
    </w:p>
    <w:p w:rsidR="00EA530B" w:rsidRDefault="00EA530B" w:rsidP="005E794D">
      <w:pPr>
        <w:spacing w:after="0"/>
        <w:ind w:left="743"/>
      </w:pPr>
      <w:r>
        <w:t>P: desarrollo de software en el área de salud</w:t>
      </w:r>
    </w:p>
    <w:p w:rsidR="00EA530B" w:rsidRDefault="00EA530B" w:rsidP="005E794D">
      <w:pPr>
        <w:spacing w:after="0"/>
        <w:ind w:left="743"/>
      </w:pPr>
      <w:r>
        <w:t>I: evaluación de usabilidad</w:t>
      </w:r>
    </w:p>
    <w:p w:rsidR="00EA530B" w:rsidRDefault="00EA530B" w:rsidP="005E794D">
      <w:pPr>
        <w:spacing w:after="0"/>
        <w:ind w:left="743"/>
      </w:pPr>
      <w:r>
        <w:t xml:space="preserve">Co: académico e industria 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>
        <w:t xml:space="preserve">Dentro del rubro de la informática media y de acuerdo al </w:t>
      </w:r>
      <w:proofErr w:type="spellStart"/>
      <w:r>
        <w:t>PICo</w:t>
      </w:r>
      <w:proofErr w:type="spellEnd"/>
      <w:r>
        <w:t xml:space="preserve"> la cadena de búsqueda quedaría de la siguiente manera:</w:t>
      </w:r>
    </w:p>
    <w:p w:rsidR="00EA530B" w:rsidRDefault="00EA530B" w:rsidP="005E794D">
      <w:pPr>
        <w:spacing w:after="0"/>
      </w:pPr>
    </w:p>
    <w:p w:rsidR="00EA530B" w:rsidRDefault="00EA530B" w:rsidP="005E794D">
      <w:pPr>
        <w:spacing w:after="0"/>
      </w:pPr>
      <w:r w:rsidRPr="00757F1F">
        <w:t>TITLE-ABS-KEY(</w:t>
      </w:r>
      <w:r w:rsidRPr="005520EE">
        <w:t xml:space="preserve"> ( "software </w:t>
      </w:r>
      <w:proofErr w:type="spellStart"/>
      <w:r w:rsidRPr="005520EE">
        <w:t>development</w:t>
      </w:r>
      <w:proofErr w:type="spellEnd"/>
      <w:r w:rsidRPr="005520EE">
        <w:t xml:space="preserve">"  OR  "software </w:t>
      </w:r>
      <w:proofErr w:type="spellStart"/>
      <w:r w:rsidRPr="005520EE">
        <w:t>construction</w:t>
      </w:r>
      <w:proofErr w:type="spellEnd"/>
      <w:r w:rsidRPr="005520EE">
        <w:t xml:space="preserve">"  OR  "software </w:t>
      </w:r>
      <w:r>
        <w:t xml:space="preserve">Project*" OR  "software </w:t>
      </w:r>
      <w:proofErr w:type="spellStart"/>
      <w:r>
        <w:t>process</w:t>
      </w:r>
      <w:proofErr w:type="spellEnd"/>
      <w:r>
        <w:t xml:space="preserve">*" OR  "software </w:t>
      </w:r>
      <w:proofErr w:type="spellStart"/>
      <w:r>
        <w:t>engineering</w:t>
      </w:r>
      <w:proofErr w:type="spellEnd"/>
      <w:r>
        <w:t xml:space="preserve">" ) </w:t>
      </w:r>
      <w:r w:rsidRPr="005520EE">
        <w:t>AND  ( "</w:t>
      </w:r>
      <w:proofErr w:type="spellStart"/>
      <w:r w:rsidRPr="005520EE">
        <w:t>usability</w:t>
      </w:r>
      <w:proofErr w:type="spellEnd"/>
      <w:r w:rsidRPr="005520EE">
        <w:t xml:space="preserve">"  OR  "usable" </w:t>
      </w:r>
      <w:r>
        <w:t>)  AND  ( "medical" OR “</w:t>
      </w:r>
      <w:proofErr w:type="spellStart"/>
      <w:r>
        <w:t>health</w:t>
      </w:r>
      <w:proofErr w:type="spellEnd"/>
      <w:r>
        <w:t>”</w:t>
      </w:r>
      <w:r w:rsidRPr="005520EE">
        <w:t xml:space="preserve"> )  </w:t>
      </w:r>
      <w:r>
        <w:t>)</w:t>
      </w:r>
    </w:p>
    <w:p w:rsidR="00EA530B" w:rsidRDefault="00EA530B" w:rsidP="005E794D">
      <w:pPr>
        <w:spacing w:after="0"/>
      </w:pPr>
      <w:r>
        <w:t>Dicha cadena devuelve 236 resultados.</w:t>
      </w:r>
    </w:p>
    <w:p w:rsidR="00EA530B" w:rsidRDefault="00EA530B" w:rsidP="005E794D">
      <w:pPr>
        <w:spacing w:after="0"/>
      </w:pPr>
    </w:p>
    <w:p w:rsidR="00EA530B" w:rsidRDefault="00EA530B" w:rsidP="005E794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Se ha definido 2 preguntas de investigación, se ha definido los criterios de inclusión y exclusión y se inició la clasificación de los 236 artículos. </w:t>
      </w:r>
    </w:p>
    <w:p w:rsidR="005C695A" w:rsidRDefault="00BC5950" w:rsidP="005E794D">
      <w:pPr>
        <w:spacing w:after="0" w:line="240" w:lineRule="auto"/>
      </w:pPr>
    </w:p>
    <w:p w:rsidR="00EA530B" w:rsidRDefault="00EA530B" w:rsidP="005E794D">
      <w:pPr>
        <w:spacing w:after="0" w:line="240" w:lineRule="auto"/>
      </w:pPr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>Preguntas de investigación</w:t>
      </w:r>
    </w:p>
    <w:p w:rsidR="004B32CF" w:rsidRDefault="00EA530B" w:rsidP="005E794D">
      <w:pPr>
        <w:pStyle w:val="Prrafodelista"/>
        <w:numPr>
          <w:ilvl w:val="0"/>
          <w:numId w:val="1"/>
        </w:numPr>
        <w:spacing w:line="240" w:lineRule="auto"/>
      </w:pPr>
      <w:bookmarkStart w:id="0" w:name="OLE_LINK1"/>
      <w:bookmarkStart w:id="1" w:name="_GoBack"/>
      <w:bookmarkEnd w:id="1"/>
      <w:r w:rsidRPr="004B32CF">
        <w:t xml:space="preserve">RQ1: </w:t>
      </w:r>
      <w:r w:rsidRPr="004B32CF">
        <w:rPr>
          <w:rFonts w:hint="eastAsia"/>
        </w:rPr>
        <w:t>¿</w:t>
      </w:r>
      <w:r w:rsidRPr="004B32CF">
        <w:t>Cu</w:t>
      </w:r>
      <w:r w:rsidRPr="004B32CF">
        <w:rPr>
          <w:rFonts w:hint="eastAsia"/>
        </w:rPr>
        <w:t>á</w:t>
      </w:r>
      <w:r w:rsidRPr="004B32CF">
        <w:t>les son las t</w:t>
      </w:r>
      <w:r w:rsidRPr="004B32CF">
        <w:rPr>
          <w:rFonts w:hint="eastAsia"/>
        </w:rPr>
        <w:t>é</w:t>
      </w:r>
      <w:r w:rsidRPr="004B32CF">
        <w:t>cnicas m</w:t>
      </w:r>
      <w:r w:rsidRPr="004B32CF">
        <w:rPr>
          <w:rFonts w:hint="eastAsia"/>
        </w:rPr>
        <w:t>á</w:t>
      </w:r>
      <w:r w:rsidRPr="004B32CF">
        <w:t>s utilizadas pa</w:t>
      </w:r>
      <w:r w:rsidR="00C31403">
        <w:t xml:space="preserve">ra evaluar la usabilidad </w:t>
      </w:r>
      <w:r w:rsidRPr="004B32CF">
        <w:t xml:space="preserve">de software en el contexto </w:t>
      </w:r>
      <w:r w:rsidR="004B32CF">
        <w:t>de la informática médica</w:t>
      </w:r>
      <w:r w:rsidRPr="004B32CF">
        <w:t>?</w:t>
      </w:r>
    </w:p>
    <w:p w:rsidR="00E5664B" w:rsidRDefault="00EA530B" w:rsidP="00C31403">
      <w:pPr>
        <w:pStyle w:val="Prrafodelista"/>
        <w:numPr>
          <w:ilvl w:val="0"/>
          <w:numId w:val="1"/>
        </w:numPr>
        <w:spacing w:line="240" w:lineRule="auto"/>
      </w:pPr>
      <w:r w:rsidRPr="004B32CF">
        <w:t xml:space="preserve">RQ2: </w:t>
      </w:r>
      <w:r w:rsidRPr="004B32CF">
        <w:rPr>
          <w:rFonts w:hint="eastAsia"/>
        </w:rPr>
        <w:t>¿</w:t>
      </w:r>
      <w:r w:rsidRPr="004B32CF">
        <w:t>Qu</w:t>
      </w:r>
      <w:r w:rsidRPr="004B32CF">
        <w:rPr>
          <w:rFonts w:hint="eastAsia"/>
        </w:rPr>
        <w:t>é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>n de usabilidad se usan com</w:t>
      </w:r>
      <w:r w:rsidRPr="004B32CF">
        <w:rPr>
          <w:rFonts w:hint="eastAsia"/>
        </w:rPr>
        <w:t>ú</w:t>
      </w:r>
      <w:r w:rsidRPr="004B32CF">
        <w:t>nmente para cada categor</w:t>
      </w:r>
      <w:r w:rsidRPr="004B32CF">
        <w:rPr>
          <w:rFonts w:hint="eastAsia"/>
        </w:rPr>
        <w:t>í</w:t>
      </w:r>
      <w:r w:rsidRPr="004B32CF">
        <w:t>a de aplicaci</w:t>
      </w:r>
      <w:r w:rsidRPr="004B32CF">
        <w:rPr>
          <w:rFonts w:hint="eastAsia"/>
        </w:rPr>
        <w:t>ó</w:t>
      </w:r>
      <w:r w:rsidRPr="004B32CF">
        <w:t xml:space="preserve">n de software </w:t>
      </w:r>
      <w:r w:rsidR="004B32CF">
        <w:t>en la informática médica</w:t>
      </w:r>
      <w:r w:rsidRPr="004B32CF">
        <w:t>?</w:t>
      </w:r>
    </w:p>
    <w:p w:rsidR="00C31403" w:rsidRDefault="00C31403" w:rsidP="00C31403">
      <w:pPr>
        <w:pStyle w:val="Prrafodelista"/>
        <w:numPr>
          <w:ilvl w:val="0"/>
          <w:numId w:val="1"/>
        </w:numPr>
        <w:spacing w:line="240" w:lineRule="auto"/>
      </w:pPr>
      <w:r>
        <w:t>RQ3</w:t>
      </w:r>
      <w:r w:rsidRPr="004B32CF">
        <w:t>:</w:t>
      </w:r>
      <w:r>
        <w:t xml:space="preserve"> ¿En qué países se investiga sobre la evaluación de usabilidad en informática medica?</w:t>
      </w:r>
    </w:p>
    <w:p w:rsidR="00E5664B" w:rsidRDefault="00E5664B" w:rsidP="005E794D">
      <w:pPr>
        <w:pStyle w:val="Prrafodelista"/>
        <w:numPr>
          <w:ilvl w:val="0"/>
          <w:numId w:val="1"/>
        </w:numPr>
        <w:spacing w:line="240" w:lineRule="auto"/>
      </w:pPr>
      <w:r w:rsidRPr="004B32CF">
        <w:t>RQ</w:t>
      </w:r>
      <w:r>
        <w:t>4</w:t>
      </w:r>
      <w:r w:rsidRPr="004B32CF">
        <w:t xml:space="preserve">: </w:t>
      </w:r>
      <w:r>
        <w:rPr>
          <w:rFonts w:hint="eastAsia"/>
        </w:rPr>
        <w:t>¿</w:t>
      </w:r>
      <w:r>
        <w:t xml:space="preserve">En qué </w:t>
      </w:r>
      <w:r w:rsidR="00C31403">
        <w:t>medios</w:t>
      </w:r>
      <w:r>
        <w:t xml:space="preserve"> se han publicado más  estudios sobre</w:t>
      </w:r>
      <w:r w:rsidRPr="004B32CF">
        <w:t xml:space="preserve"> m</w:t>
      </w:r>
      <w:r w:rsidRPr="004B32CF">
        <w:rPr>
          <w:rFonts w:hint="eastAsia"/>
        </w:rPr>
        <w:t>é</w:t>
      </w:r>
      <w:r w:rsidRPr="004B32CF">
        <w:t>todos de evaluaci</w:t>
      </w:r>
      <w:r w:rsidRPr="004B32CF">
        <w:rPr>
          <w:rFonts w:hint="eastAsia"/>
        </w:rPr>
        <w:t>ó</w:t>
      </w:r>
      <w:r w:rsidRPr="004B32CF">
        <w:t xml:space="preserve">n de usabilidad </w:t>
      </w:r>
      <w:r>
        <w:t>para software en informática médica</w:t>
      </w:r>
      <w:r w:rsidRPr="004B32CF">
        <w:t>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RQ5: ¿Qué categorías de aplicación existen en la informática médica?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RQ6: ¿En qué tipo de aplicaciones se está usando los métodos de usabilidad?</w:t>
      </w:r>
    </w:p>
    <w:p w:rsidR="00DF7BE4" w:rsidRDefault="00DF7BE4" w:rsidP="005E794D">
      <w:pPr>
        <w:pStyle w:val="Prrafodelista"/>
        <w:numPr>
          <w:ilvl w:val="0"/>
          <w:numId w:val="1"/>
        </w:numPr>
        <w:spacing w:line="240" w:lineRule="auto"/>
      </w:pPr>
      <w:r>
        <w:t>RQ7: ¿Qué beneficios se evidencian en la informática médica respecto al uso de metodologías de evaluación de usabilidad?</w:t>
      </w:r>
    </w:p>
    <w:bookmarkEnd w:id="0"/>
    <w:p w:rsidR="00812CDC" w:rsidRDefault="00812CDC" w:rsidP="00DF7BE4">
      <w:pPr>
        <w:pStyle w:val="Prrafodelista"/>
        <w:spacing w:line="240" w:lineRule="auto"/>
      </w:pPr>
    </w:p>
    <w:p w:rsidR="00E5664B" w:rsidRDefault="00E5664B" w:rsidP="005E794D">
      <w:pPr>
        <w:spacing w:line="240" w:lineRule="auto"/>
      </w:pPr>
    </w:p>
    <w:p w:rsidR="00EA530B" w:rsidRPr="005E794D" w:rsidRDefault="00EA530B" w:rsidP="005E794D">
      <w:pPr>
        <w:spacing w:line="240" w:lineRule="auto"/>
        <w:rPr>
          <w:b/>
        </w:rPr>
      </w:pPr>
      <w:r w:rsidRPr="005E794D">
        <w:rPr>
          <w:b/>
        </w:rPr>
        <w:t xml:space="preserve">Criterios de inclusión y exclusión 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Inclusión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CR1: se consideraran los artículos relacionados al contexto de las ciencias de la salud</w:t>
      </w:r>
    </w:p>
    <w:p w:rsidR="004B32CF" w:rsidRDefault="004B32CF" w:rsidP="005E794D">
      <w:pPr>
        <w:pStyle w:val="Prrafodelista"/>
        <w:numPr>
          <w:ilvl w:val="0"/>
          <w:numId w:val="2"/>
        </w:numPr>
        <w:spacing w:line="240" w:lineRule="auto"/>
      </w:pPr>
      <w:r>
        <w:t>CR2: se consideraran los artículos en los idiomas: inglés y español</w:t>
      </w:r>
    </w:p>
    <w:p w:rsidR="004B32CF" w:rsidRPr="005E794D" w:rsidRDefault="004B32CF" w:rsidP="005E794D">
      <w:pPr>
        <w:spacing w:line="240" w:lineRule="auto"/>
        <w:rPr>
          <w:b/>
        </w:rPr>
      </w:pPr>
      <w:r w:rsidRPr="005E794D">
        <w:rPr>
          <w:b/>
        </w:rPr>
        <w:t>Exclusión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>CRE1: No se consideraran los artículos de literatura gris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t>CRE2: no se consideraran los artículos duplicados.</w:t>
      </w:r>
    </w:p>
    <w:p w:rsidR="004B32CF" w:rsidRDefault="004B32CF" w:rsidP="005E794D">
      <w:pPr>
        <w:pStyle w:val="Prrafodelista"/>
        <w:numPr>
          <w:ilvl w:val="0"/>
          <w:numId w:val="3"/>
        </w:numPr>
        <w:spacing w:line="240" w:lineRule="auto"/>
      </w:pPr>
      <w:r>
        <w:lastRenderedPageBreak/>
        <w:t xml:space="preserve">CRE3: no se consideraran los </w:t>
      </w:r>
      <w:r w:rsidR="00D02431">
        <w:t>artículos</w:t>
      </w:r>
      <w:r>
        <w:t xml:space="preserve"> redactados en idiomas diferentes a :  inglés o español</w:t>
      </w:r>
    </w:p>
    <w:p w:rsidR="004B32CF" w:rsidRDefault="004B32CF" w:rsidP="005E794D">
      <w:pPr>
        <w:spacing w:line="240" w:lineRule="auto"/>
      </w:pPr>
    </w:p>
    <w:p w:rsidR="004B32CF" w:rsidRDefault="004B32CF" w:rsidP="005E794D">
      <w:pPr>
        <w:spacing w:line="240" w:lineRule="auto"/>
      </w:pPr>
    </w:p>
    <w:sectPr w:rsidR="004B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287"/>
    <w:multiLevelType w:val="hybridMultilevel"/>
    <w:tmpl w:val="106A2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6724C"/>
    <w:multiLevelType w:val="hybridMultilevel"/>
    <w:tmpl w:val="4C90B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0B5C"/>
    <w:multiLevelType w:val="hybridMultilevel"/>
    <w:tmpl w:val="30B61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36"/>
    <w:rsid w:val="00061981"/>
    <w:rsid w:val="004A5C03"/>
    <w:rsid w:val="004B32CF"/>
    <w:rsid w:val="005E794D"/>
    <w:rsid w:val="006624D5"/>
    <w:rsid w:val="007E6823"/>
    <w:rsid w:val="00812CDC"/>
    <w:rsid w:val="008B71D4"/>
    <w:rsid w:val="00BC5950"/>
    <w:rsid w:val="00C31403"/>
    <w:rsid w:val="00D02431"/>
    <w:rsid w:val="00D05E36"/>
    <w:rsid w:val="00DD1532"/>
    <w:rsid w:val="00DF7BE4"/>
    <w:rsid w:val="00E03E71"/>
    <w:rsid w:val="00E5664B"/>
    <w:rsid w:val="00E8503F"/>
    <w:rsid w:val="00E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6A4E6D-5452-4C43-A4FB-5BE51C0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0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16</cp:revision>
  <dcterms:created xsi:type="dcterms:W3CDTF">2020-05-13T13:49:00Z</dcterms:created>
  <dcterms:modified xsi:type="dcterms:W3CDTF">2020-05-28T17:26:00Z</dcterms:modified>
</cp:coreProperties>
</file>