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3CF5F6C3" w14:textId="77777777" w:rsidR="00CF04BC" w:rsidRDefault="00CF04BC" w:rsidP="00CF04BC">
      <w:pPr>
        <w:pStyle w:val="2"/>
        <w:spacing w:before="0" w:beforeAutospacing="0" w:after="0" w:afterAutospacing="0"/>
        <w:rPr>
          <w:rFonts w:ascii="Roboto" w:hAnsi="Roboto"/>
          <w:b w:val="0"/>
          <w:bCs w:val="0"/>
          <w:color w:val="3F5368"/>
        </w:rPr>
      </w:pPr>
      <w:r>
        <w:rPr>
          <w:rFonts w:ascii="Roboto" w:hAnsi="Roboto"/>
          <w:b w:val="0"/>
          <w:bCs w:val="0"/>
          <w:color w:val="3F5368"/>
        </w:rPr>
        <w:lastRenderedPageBreak/>
        <w:t>Знакомство с языком Python (семинары)</w:t>
      </w: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3C16EDB8" w14:textId="77777777" w:rsidR="00CF04BC" w:rsidRPr="006B19A7" w:rsidRDefault="00CF04BC" w:rsidP="00CF04BC">
      <w:pPr>
        <w:spacing w:after="0" w:line="240" w:lineRule="auto"/>
      </w:pPr>
    </w:p>
    <w:sectPr w:rsidR="00CF04BC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1084"/>
    <w:rsid w:val="00462251"/>
    <w:rsid w:val="00482C9F"/>
    <w:rsid w:val="0067661B"/>
    <w:rsid w:val="006B19A7"/>
    <w:rsid w:val="007E44CC"/>
    <w:rsid w:val="00803576"/>
    <w:rsid w:val="00811220"/>
    <w:rsid w:val="008D38CD"/>
    <w:rsid w:val="009304CC"/>
    <w:rsid w:val="00940B17"/>
    <w:rsid w:val="00AA6ABE"/>
    <w:rsid w:val="00CA21A8"/>
    <w:rsid w:val="00CF04BC"/>
    <w:rsid w:val="00D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semiHidden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16</cp:revision>
  <dcterms:created xsi:type="dcterms:W3CDTF">2023-07-15T14:04:00Z</dcterms:created>
  <dcterms:modified xsi:type="dcterms:W3CDTF">2023-07-20T17:37:00Z</dcterms:modified>
</cp:coreProperties>
</file>