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r>
        <w:t xml:space="preserve"/>
      </w:r>
    </w:p>
    <w:p>
      <w:pPr>
        <w:spacing w:after="60"/>
        <w:jc w:val="center"/>
      </w:pPr>
      <w:r>
        <w:rPr>
          <w:rFonts w:ascii="Arial" w:cs="Arial" w:eastAsia="Arial" w:hAnsi="Arial"/>
          <w:b/>
          <w:bCs/>
          <w:color w:val="2C5F8A"/>
          <w:sz w:val="24"/>
          <w:szCs w:val="24"/>
        </w:rPr>
        <w:t xml:space="preserve">LAPORAN PRAKTIKUM</w:t>
      </w:r>
    </w:p>
    <w:p>
      <w:pPr>
        <w:spacing w:after="60"/>
        <w:jc w:val="center"/>
      </w:pPr>
      <w:r>
        <w:rPr>
          <w:rFonts w:ascii="Arial" w:cs="Arial" w:eastAsia="Arial" w:hAnsi="Arial"/>
          <w:b/>
          <w:bCs/>
          <w:color w:val="1A3A5C"/>
          <w:sz w:val="36"/>
          <w:szCs w:val="36"/>
        </w:rPr>
        <w:t xml:space="preserve">Unit 8 Responsi – Mini Project</w:t>
      </w:r>
    </w:p>
    <w:p>
      <w:pPr>
        <w:spacing w:after="300"/>
        <w:jc w:val="center"/>
      </w:pPr>
      <w:r>
        <w:rPr>
          <w:rFonts w:ascii="Arial" w:cs="Arial" w:eastAsia="Arial" w:hAnsi="Arial"/>
          <w:color w:val="2C5F8A"/>
          <w:sz w:val="26"/>
          <w:szCs w:val="26"/>
        </w:rPr>
        <w:t xml:space="preserve">Sistem Antrian dan Riwayat Layanan Klinik</w:t>
      </w:r>
    </w:p>
    <w:p>
      <w:pPr>
        <w:pBdr>
          <w:bottom w:val="single" w:color="1A3A5C" w:sz="12" w:space="1"/>
        </w:pBd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00"/>
        <w:gridCol w:w="6526"/>
      </w:tblGrid>
      <w:tr>
        <w:tc>
          <w:tcPr>
            <w:tcW w:type="dxa" w:w="2200"/>
            <w:tcBorders>
              <w:top w:val="none" w:color="FFFFFF" w:sz="0"/>
              <w:left w:val="none" w:color="FFFFFF" w:sz="0"/>
              <w:bottom w:val="none" w:color="FFFFFF" w:sz="0"/>
              <w:right w:val="none" w:color="FFFFFF" w:sz="0"/>
            </w:tcBorders>
            <w:tcMar>
              <w:top w:type="dxa" w:w="60"/>
              <w:left w:type="dxa" w:w="0"/>
              <w:bottom w:type="dxa" w:w="60"/>
              <w:right w:type="dxa" w:w="60"/>
            </w:tcMar>
          </w:tcPr>
          <w:p>
            <w:r>
              <w:rPr>
                <w:rFonts w:ascii="Arial" w:cs="Arial" w:eastAsia="Arial" w:hAnsi="Arial"/>
                <w:b/>
                <w:bCs/>
                <w:color w:val="1A3A5C"/>
                <w:sz w:val="22"/>
                <w:szCs w:val="22"/>
              </w:rPr>
              <w:t xml:space="preserve">Nama</w:t>
            </w:r>
          </w:p>
        </w:tc>
        <w:tc>
          <w:tcPr>
            <w:tcW w:type="dxa" w:w="3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22"/>
                <w:szCs w:val="22"/>
              </w:rPr>
              <w:t xml:space="preserve">:</w:t>
            </w:r>
          </w:p>
        </w:tc>
        <w:tc>
          <w:tcPr>
            <w:tcW w:type="dxa" w:w="6526"/>
            <w:tcBorders>
              <w:top w:val="none" w:color="FFFFFF" w:sz="0"/>
              <w:left w:val="none" w:color="FFFFFF" w:sz="0"/>
              <w:bottom w:val="none" w:color="FFFFFF" w:sz="0"/>
              <w:right w:val="none" w:color="FFFFFF" w:sz="0"/>
            </w:tcBorders>
            <w:tcMar>
              <w:top w:type="dxa" w:w="60"/>
              <w:left w:type="dxa" w:w="60"/>
              <w:bottom w:type="dxa" w:w="60"/>
              <w:right w:type="dxa" w:w="0"/>
            </w:tcMar>
          </w:tcPr>
          <w:p>
            <w:r>
              <w:rPr>
                <w:rFonts w:ascii="Arial" w:cs="Arial" w:eastAsia="Arial" w:hAnsi="Arial"/>
                <w:color w:val="333333"/>
                <w:sz w:val="22"/>
                <w:szCs w:val="22"/>
              </w:rPr>
              <w:t xml:space="preserve">Aqil Fachri A Habsy</w:t>
            </w:r>
          </w:p>
        </w:tc>
      </w:tr>
      <w:tr>
        <w:tc>
          <w:tcPr>
            <w:tcW w:type="dxa" w:w="2200"/>
            <w:tcBorders>
              <w:top w:val="none" w:color="FFFFFF" w:sz="0"/>
              <w:left w:val="none" w:color="FFFFFF" w:sz="0"/>
              <w:bottom w:val="none" w:color="FFFFFF" w:sz="0"/>
              <w:right w:val="none" w:color="FFFFFF" w:sz="0"/>
            </w:tcBorders>
            <w:tcMar>
              <w:top w:type="dxa" w:w="60"/>
              <w:left w:type="dxa" w:w="0"/>
              <w:bottom w:type="dxa" w:w="60"/>
              <w:right w:type="dxa" w:w="60"/>
            </w:tcMar>
          </w:tcPr>
          <w:p>
            <w:r>
              <w:rPr>
                <w:rFonts w:ascii="Arial" w:cs="Arial" w:eastAsia="Arial" w:hAnsi="Arial"/>
                <w:b/>
                <w:bCs/>
                <w:color w:val="1A3A5C"/>
                <w:sz w:val="22"/>
                <w:szCs w:val="22"/>
              </w:rPr>
              <w:t xml:space="preserve">NIM</w:t>
            </w:r>
          </w:p>
        </w:tc>
        <w:tc>
          <w:tcPr>
            <w:tcW w:type="dxa" w:w="3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22"/>
                <w:szCs w:val="22"/>
              </w:rPr>
              <w:t xml:space="preserve">:</w:t>
            </w:r>
          </w:p>
        </w:tc>
        <w:tc>
          <w:tcPr>
            <w:tcW w:type="dxa" w:w="6526"/>
            <w:tcBorders>
              <w:top w:val="none" w:color="FFFFFF" w:sz="0"/>
              <w:left w:val="none" w:color="FFFFFF" w:sz="0"/>
              <w:bottom w:val="none" w:color="FFFFFF" w:sz="0"/>
              <w:right w:val="none" w:color="FFFFFF" w:sz="0"/>
            </w:tcBorders>
            <w:tcMar>
              <w:top w:type="dxa" w:w="60"/>
              <w:left w:type="dxa" w:w="60"/>
              <w:bottom w:type="dxa" w:w="60"/>
              <w:right w:type="dxa" w:w="0"/>
            </w:tcMar>
          </w:tcPr>
          <w:p>
            <w:r>
              <w:rPr>
                <w:rFonts w:ascii="Arial" w:cs="Arial" w:eastAsia="Arial" w:hAnsi="Arial"/>
                <w:color w:val="333333"/>
                <w:sz w:val="22"/>
                <w:szCs w:val="22"/>
              </w:rPr>
              <w:t xml:space="preserve">H1D025053</w:t>
            </w:r>
          </w:p>
        </w:tc>
      </w:tr>
      <w:tr>
        <w:tc>
          <w:tcPr>
            <w:tcW w:type="dxa" w:w="2200"/>
            <w:tcBorders>
              <w:top w:val="none" w:color="FFFFFF" w:sz="0"/>
              <w:left w:val="none" w:color="FFFFFF" w:sz="0"/>
              <w:bottom w:val="none" w:color="FFFFFF" w:sz="0"/>
              <w:right w:val="none" w:color="FFFFFF" w:sz="0"/>
            </w:tcBorders>
            <w:tcMar>
              <w:top w:type="dxa" w:w="60"/>
              <w:left w:type="dxa" w:w="0"/>
              <w:bottom w:type="dxa" w:w="60"/>
              <w:right w:type="dxa" w:w="60"/>
            </w:tcMar>
          </w:tcPr>
          <w:p>
            <w:r>
              <w:rPr>
                <w:rFonts w:ascii="Arial" w:cs="Arial" w:eastAsia="Arial" w:hAnsi="Arial"/>
                <w:b/>
                <w:bCs/>
                <w:color w:val="1A3A5C"/>
                <w:sz w:val="22"/>
                <w:szCs w:val="22"/>
              </w:rPr>
              <w:t xml:space="preserve">Shift KRS</w:t>
            </w:r>
          </w:p>
        </w:tc>
        <w:tc>
          <w:tcPr>
            <w:tcW w:type="dxa" w:w="3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22"/>
                <w:szCs w:val="22"/>
              </w:rPr>
              <w:t xml:space="preserve">:</w:t>
            </w:r>
          </w:p>
        </w:tc>
        <w:tc>
          <w:tcPr>
            <w:tcW w:type="dxa" w:w="6526"/>
            <w:tcBorders>
              <w:top w:val="none" w:color="FFFFFF" w:sz="0"/>
              <w:left w:val="none" w:color="FFFFFF" w:sz="0"/>
              <w:bottom w:val="none" w:color="FFFFFF" w:sz="0"/>
              <w:right w:val="none" w:color="FFFFFF" w:sz="0"/>
            </w:tcBorders>
            <w:tcMar>
              <w:top w:type="dxa" w:w="60"/>
              <w:left w:type="dxa" w:w="60"/>
              <w:bottom w:type="dxa" w:w="60"/>
              <w:right w:type="dxa" w:w="0"/>
            </w:tcMar>
          </w:tcPr>
          <w:p>
            <w:r>
              <w:rPr>
                <w:rFonts w:ascii="Arial" w:cs="Arial" w:eastAsia="Arial" w:hAnsi="Arial"/>
                <w:color w:val="333333"/>
                <w:sz w:val="22"/>
                <w:szCs w:val="22"/>
              </w:rPr>
              <w:t xml:space="preserve">F</w:t>
            </w:r>
          </w:p>
        </w:tc>
      </w:tr>
      <w:tr>
        <w:tc>
          <w:tcPr>
            <w:tcW w:type="dxa" w:w="2200"/>
            <w:tcBorders>
              <w:top w:val="none" w:color="FFFFFF" w:sz="0"/>
              <w:left w:val="none" w:color="FFFFFF" w:sz="0"/>
              <w:bottom w:val="none" w:color="FFFFFF" w:sz="0"/>
              <w:right w:val="none" w:color="FFFFFF" w:sz="0"/>
            </w:tcBorders>
            <w:tcMar>
              <w:top w:type="dxa" w:w="60"/>
              <w:left w:type="dxa" w:w="0"/>
              <w:bottom w:type="dxa" w:w="60"/>
              <w:right w:type="dxa" w:w="60"/>
            </w:tcMar>
          </w:tcPr>
          <w:p>
            <w:r>
              <w:rPr>
                <w:rFonts w:ascii="Arial" w:cs="Arial" w:eastAsia="Arial" w:hAnsi="Arial"/>
                <w:b/>
                <w:bCs/>
                <w:color w:val="1A3A5C"/>
                <w:sz w:val="22"/>
                <w:szCs w:val="22"/>
              </w:rPr>
              <w:t xml:space="preserve">Shift Baru</w:t>
            </w:r>
          </w:p>
        </w:tc>
        <w:tc>
          <w:tcPr>
            <w:tcW w:type="dxa" w:w="3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22"/>
                <w:szCs w:val="22"/>
              </w:rPr>
              <w:t xml:space="preserve">:</w:t>
            </w:r>
          </w:p>
        </w:tc>
        <w:tc>
          <w:tcPr>
            <w:tcW w:type="dxa" w:w="6526"/>
            <w:tcBorders>
              <w:top w:val="none" w:color="FFFFFF" w:sz="0"/>
              <w:left w:val="none" w:color="FFFFFF" w:sz="0"/>
              <w:bottom w:val="none" w:color="FFFFFF" w:sz="0"/>
              <w:right w:val="none" w:color="FFFFFF" w:sz="0"/>
            </w:tcBorders>
            <w:tcMar>
              <w:top w:type="dxa" w:w="60"/>
              <w:left w:type="dxa" w:w="60"/>
              <w:bottom w:type="dxa" w:w="60"/>
              <w:right w:type="dxa" w:w="0"/>
            </w:tcMar>
          </w:tcPr>
          <w:p>
            <w:r>
              <w:rPr>
                <w:rFonts w:ascii="Arial" w:cs="Arial" w:eastAsia="Arial" w:hAnsi="Arial"/>
                <w:color w:val="333333"/>
                <w:sz w:val="22"/>
                <w:szCs w:val="22"/>
              </w:rPr>
              <w:t xml:space="preserve">D</w:t>
            </w:r>
          </w:p>
        </w:tc>
      </w:tr>
      <w:tr>
        <w:tc>
          <w:tcPr>
            <w:tcW w:type="dxa" w:w="2200"/>
            <w:tcBorders>
              <w:top w:val="none" w:color="FFFFFF" w:sz="0"/>
              <w:left w:val="none" w:color="FFFFFF" w:sz="0"/>
              <w:bottom w:val="none" w:color="FFFFFF" w:sz="0"/>
              <w:right w:val="none" w:color="FFFFFF" w:sz="0"/>
            </w:tcBorders>
            <w:tcMar>
              <w:top w:type="dxa" w:w="60"/>
              <w:left w:type="dxa" w:w="0"/>
              <w:bottom w:type="dxa" w:w="60"/>
              <w:right w:type="dxa" w:w="60"/>
            </w:tcMar>
          </w:tcPr>
          <w:p>
            <w:r>
              <w:rPr>
                <w:rFonts w:ascii="Arial" w:cs="Arial" w:eastAsia="Arial" w:hAnsi="Arial"/>
                <w:b/>
                <w:bCs/>
                <w:color w:val="1A3A5C"/>
                <w:sz w:val="22"/>
                <w:szCs w:val="22"/>
              </w:rPr>
              <w:t xml:space="preserve">Mata Kuliah</w:t>
            </w:r>
          </w:p>
        </w:tc>
        <w:tc>
          <w:tcPr>
            <w:tcW w:type="dxa" w:w="3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22"/>
                <w:szCs w:val="22"/>
              </w:rPr>
              <w:t xml:space="preserve">:</w:t>
            </w:r>
          </w:p>
        </w:tc>
        <w:tc>
          <w:tcPr>
            <w:tcW w:type="dxa" w:w="6526"/>
            <w:tcBorders>
              <w:top w:val="none" w:color="FFFFFF" w:sz="0"/>
              <w:left w:val="none" w:color="FFFFFF" w:sz="0"/>
              <w:bottom w:val="none" w:color="FFFFFF" w:sz="0"/>
              <w:right w:val="none" w:color="FFFFFF" w:sz="0"/>
            </w:tcBorders>
            <w:tcMar>
              <w:top w:type="dxa" w:w="60"/>
              <w:left w:type="dxa" w:w="60"/>
              <w:bottom w:type="dxa" w:w="60"/>
              <w:right w:type="dxa" w:w="0"/>
            </w:tcMar>
          </w:tcPr>
          <w:p>
            <w:r>
              <w:rPr>
                <w:rFonts w:ascii="Arial" w:cs="Arial" w:eastAsia="Arial" w:hAnsi="Arial"/>
                <w:color w:val="333333"/>
                <w:sz w:val="22"/>
                <w:szCs w:val="22"/>
              </w:rPr>
              <w:t xml:space="preserve">Praktikum Struktur Data</w:t>
            </w:r>
          </w:p>
        </w:tc>
      </w:tr>
      <w:tr>
        <w:tc>
          <w:tcPr>
            <w:tcW w:type="dxa" w:w="2200"/>
            <w:tcBorders>
              <w:top w:val="none" w:color="FFFFFF" w:sz="0"/>
              <w:left w:val="none" w:color="FFFFFF" w:sz="0"/>
              <w:bottom w:val="none" w:color="FFFFFF" w:sz="0"/>
              <w:right w:val="none" w:color="FFFFFF" w:sz="0"/>
            </w:tcBorders>
            <w:tcMar>
              <w:top w:type="dxa" w:w="60"/>
              <w:left w:type="dxa" w:w="0"/>
              <w:bottom w:type="dxa" w:w="60"/>
              <w:right w:type="dxa" w:w="60"/>
            </w:tcMar>
          </w:tcPr>
          <w:p>
            <w:r>
              <w:rPr>
                <w:rFonts w:ascii="Arial" w:cs="Arial" w:eastAsia="Arial" w:hAnsi="Arial"/>
                <w:b/>
                <w:bCs/>
                <w:color w:val="1A3A5C"/>
                <w:sz w:val="22"/>
                <w:szCs w:val="22"/>
              </w:rPr>
              <w:t xml:space="preserve">Program Studi</w:t>
            </w:r>
          </w:p>
        </w:tc>
        <w:tc>
          <w:tcPr>
            <w:tcW w:type="dxa" w:w="3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22"/>
                <w:szCs w:val="22"/>
              </w:rPr>
              <w:t xml:space="preserve">:</w:t>
            </w:r>
          </w:p>
        </w:tc>
        <w:tc>
          <w:tcPr>
            <w:tcW w:type="dxa" w:w="6526"/>
            <w:tcBorders>
              <w:top w:val="none" w:color="FFFFFF" w:sz="0"/>
              <w:left w:val="none" w:color="FFFFFF" w:sz="0"/>
              <w:bottom w:val="none" w:color="FFFFFF" w:sz="0"/>
              <w:right w:val="none" w:color="FFFFFF" w:sz="0"/>
            </w:tcBorders>
            <w:tcMar>
              <w:top w:type="dxa" w:w="60"/>
              <w:left w:type="dxa" w:w="60"/>
              <w:bottom w:type="dxa" w:w="60"/>
              <w:right w:type="dxa" w:w="0"/>
            </w:tcMar>
          </w:tcPr>
          <w:p>
            <w:r>
              <w:rPr>
                <w:rFonts w:ascii="Arial" w:cs="Arial" w:eastAsia="Arial" w:hAnsi="Arial"/>
                <w:color w:val="333333"/>
                <w:sz w:val="22"/>
                <w:szCs w:val="22"/>
              </w:rPr>
              <w:t xml:space="preserve">Informatika – Universitas Jenderal Soedirman</w:t>
            </w:r>
          </w:p>
        </w:tc>
      </w:tr>
    </w:tbl>
    <w:p>
      <w:pPr>
        <w:spacing w:after="80"/>
      </w:pPr>
      <w:r>
        <w:t xml:space="preserve"/>
      </w:r>
    </w:p>
    <w:p>
      <w:pPr>
        <w:pBdr>
          <w:bottom w:val="single" w:color="AAAAAA" w:sz="4" w:space="1"/>
        </w:pBd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A3A5C" w:val="clear"/>
            <w:tcMar>
              <w:top w:type="dxa" w:w="100"/>
              <w:left w:type="dxa" w:w="180"/>
              <w:bottom w:type="dxa" w:w="100"/>
              <w:right w:type="dxa" w:w="180"/>
            </w:tcMar>
          </w:tcPr>
          <w:p>
            <w:r>
              <w:rPr>
                <w:rFonts w:ascii="Arial" w:cs="Arial" w:eastAsia="Arial" w:hAnsi="Arial"/>
                <w:b/>
                <w:bCs/>
                <w:color w:val="FFFFFF"/>
                <w:sz w:val="26"/>
                <w:szCs w:val="26"/>
              </w:rPr>
              <w:t xml:space="preserve">1.  Deskripsi Program</w:t>
            </w:r>
          </w:p>
        </w:tc>
      </w:tr>
    </w:tbl>
    <w:p>
      <w:pPr>
        <w:spacing w:after="80"/>
      </w:pPr>
      <w:r>
        <w:t xml:space="preserve"/>
      </w:r>
    </w:p>
    <w:p>
      <w:pPr>
        <w:spacing w:after="80"/>
        <w:jc w:val="both"/>
      </w:pPr>
      <w:r>
        <w:rPr>
          <w:rFonts w:ascii="Arial" w:cs="Arial" w:eastAsia="Arial" w:hAnsi="Arial"/>
          <w:color w:val="333333"/>
          <w:sz w:val="22"/>
          <w:szCs w:val="22"/>
        </w:rPr>
        <w:t xml:space="preserve">Program ini mensimulasikan Sistem Antrian dan Riwayat Layanan Klinik berbasis antarmuka teks (Console) menggunakan bahasa C++. Program mengintegrasikan dua struktur data utama: Queue untuk mengelola antrian pasien yang menunggu pemeriksaan, dan Stack untuk menyimpan riwayat pasien yang telah selesai diperiksa.</w:t>
      </w:r>
    </w:p>
    <w:p>
      <w:pPr>
        <w:spacing w:after="80"/>
      </w:pPr>
      <w:r>
        <w:t xml:space="preserve"/>
      </w:r>
    </w:p>
    <w:p>
      <w:pPr>
        <w:pStyle w:val="Heading2"/>
        <w:spacing w:after="80" w:before="180"/>
      </w:pPr>
      <w:r>
        <w:rPr>
          <w:rFonts w:ascii="Arial" w:cs="Arial" w:eastAsia="Arial" w:hAnsi="Arial"/>
          <w:b/>
          <w:bCs/>
          <w:color w:val="2C5F8A"/>
          <w:sz w:val="24"/>
          <w:szCs w:val="24"/>
        </w:rPr>
        <w:t xml:space="preserve">Struktur Data yang Digunakan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026"/>
      </w:tblGrid>
      <w:tr>
        <w:tc>
          <w:tcPr>
            <w:tcW w:type="dxa" w:w="2200"/>
            <w:tcBorders>
              <w:top w:val="single" w:color="999999" w:sz="1"/>
              <w:left w:val="single" w:color="999999" w:sz="1"/>
              <w:bottom w:val="single" w:color="999999" w:sz="1"/>
              <w:right w:val="single" w:color="999999" w:sz="1"/>
            </w:tcBorders>
            <w:shd w:fill="1A3A5C" w:val="clear"/>
            <w:tcMar>
              <w:top w:type="dxa" w:w="100"/>
              <w:left w:type="dxa" w:w="120"/>
              <w:bottom w:type="dxa" w:w="100"/>
              <w:right w:type="dxa" w:w="120"/>
            </w:tcMar>
          </w:tcPr>
          <w:p>
            <w:r>
              <w:rPr>
                <w:rFonts w:ascii="Arial" w:cs="Arial" w:eastAsia="Arial" w:hAnsi="Arial"/>
                <w:b/>
                <w:bCs/>
                <w:color w:val="FFFFFF"/>
                <w:sz w:val="20"/>
                <w:szCs w:val="20"/>
              </w:rPr>
              <w:t xml:space="preserve">Struktur Data</w:t>
            </w:r>
          </w:p>
        </w:tc>
        <w:tc>
          <w:tcPr>
            <w:tcW w:type="dxa" w:w="2800"/>
            <w:tcBorders>
              <w:top w:val="single" w:color="999999" w:sz="1"/>
              <w:left w:val="single" w:color="999999" w:sz="1"/>
              <w:bottom w:val="single" w:color="999999" w:sz="1"/>
              <w:right w:val="single" w:color="999999" w:sz="1"/>
            </w:tcBorders>
            <w:shd w:fill="1A3A5C" w:val="clear"/>
            <w:tcMar>
              <w:top w:type="dxa" w:w="100"/>
              <w:left w:type="dxa" w:w="120"/>
              <w:bottom w:type="dxa" w:w="100"/>
              <w:right w:type="dxa" w:w="120"/>
            </w:tcMar>
          </w:tcPr>
          <w:p>
            <w:r>
              <w:rPr>
                <w:rFonts w:ascii="Arial" w:cs="Arial" w:eastAsia="Arial" w:hAnsi="Arial"/>
                <w:b/>
                <w:bCs/>
                <w:color w:val="FFFFFF"/>
                <w:sz w:val="20"/>
                <w:szCs w:val="20"/>
              </w:rPr>
              <w:t xml:space="preserve">Implementasi</w:t>
            </w:r>
          </w:p>
        </w:tc>
        <w:tc>
          <w:tcPr>
            <w:tcW w:type="dxa" w:w="4026"/>
            <w:tcBorders>
              <w:top w:val="single" w:color="999999" w:sz="1"/>
              <w:left w:val="single" w:color="999999" w:sz="1"/>
              <w:bottom w:val="single" w:color="999999" w:sz="1"/>
              <w:right w:val="single" w:color="999999" w:sz="1"/>
            </w:tcBorders>
            <w:shd w:fill="1A3A5C" w:val="clear"/>
            <w:tcMar>
              <w:top w:type="dxa" w:w="100"/>
              <w:left w:type="dxa" w:w="120"/>
              <w:bottom w:type="dxa" w:w="100"/>
              <w:right w:type="dxa" w:w="120"/>
            </w:tcMar>
          </w:tcPr>
          <w:p>
            <w:r>
              <w:rPr>
                <w:rFonts w:ascii="Arial" w:cs="Arial" w:eastAsia="Arial" w:hAnsi="Arial"/>
                <w:b/>
                <w:bCs/>
                <w:color w:val="FFFFFF"/>
                <w:sz w:val="20"/>
                <w:szCs w:val="20"/>
              </w:rPr>
              <w:t xml:space="preserve">Fungsi dalam Program</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color w:val="333333"/>
                <w:sz w:val="20"/>
                <w:szCs w:val="20"/>
              </w:rPr>
              <w:t xml:space="preserve">Queue (Antrian)</w:t>
            </w:r>
          </w:p>
        </w:tc>
        <w:tc>
          <w:tcPr>
            <w:tcW w:type="dxa" w:w="2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color w:val="333333"/>
                <w:sz w:val="20"/>
                <w:szCs w:val="20"/>
              </w:rPr>
              <w:t xml:space="preserve">Array Statis + Circular
front &amp; rear pointer</w:t>
            </w:r>
          </w:p>
        </w:tc>
        <w:tc>
          <w:tcPr>
            <w:tcW w:type="dxa" w:w="4026"/>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color w:val="333333"/>
                <w:sz w:val="20"/>
                <w:szCs w:val="20"/>
              </w:rPr>
              <w:t xml:space="preserve">Menyimpan daftar pasien yang menunggu giliran pemeriksaan (FIFO)</w:t>
            </w:r>
          </w:p>
        </w:tc>
      </w:tr>
      <w:tr>
        <w:tc>
          <w:tcPr>
            <w:tcW w:type="dxa" w:w="22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color w:val="333333"/>
                <w:sz w:val="20"/>
                <w:szCs w:val="20"/>
              </w:rPr>
              <w:t xml:space="preserve">Stack (Tumpukan)</w:t>
            </w:r>
          </w:p>
        </w:tc>
        <w:tc>
          <w:tcPr>
            <w:tcW w:type="dxa" w:w="28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color w:val="333333"/>
                <w:sz w:val="20"/>
                <w:szCs w:val="20"/>
              </w:rPr>
              <w:t xml:space="preserve">Array Statis + top pointer</w:t>
            </w:r>
          </w:p>
        </w:tc>
        <w:tc>
          <w:tcPr>
            <w:tcW w:type="dxa" w:w="4026"/>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color w:val="333333"/>
                <w:sz w:val="20"/>
                <w:szCs w:val="20"/>
              </w:rPr>
              <w:t xml:space="preserve">Menyimpan riwayat pasien yang sudah selesai diperiksa (LIFO)</w:t>
            </w:r>
          </w:p>
        </w:tc>
      </w:tr>
    </w:tbl>
    <w:p>
      <w:pPr>
        <w:spacing w:after="2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A3A5C" w:val="clear"/>
            <w:tcMar>
              <w:top w:type="dxa" w:w="100"/>
              <w:left w:type="dxa" w:w="180"/>
              <w:bottom w:type="dxa" w:w="100"/>
              <w:right w:type="dxa" w:w="180"/>
            </w:tcMar>
          </w:tcPr>
          <w:p>
            <w:r>
              <w:rPr>
                <w:rFonts w:ascii="Arial" w:cs="Arial" w:eastAsia="Arial" w:hAnsi="Arial"/>
                <w:b/>
                <w:bCs/>
                <w:color w:val="FFFFFF"/>
                <w:sz w:val="26"/>
                <w:szCs w:val="26"/>
              </w:rPr>
              <w:t xml:space="preserve">2.  Potongan Kode Penting</w:t>
            </w:r>
          </w:p>
        </w:tc>
      </w:tr>
    </w:tbl>
    <w:p>
      <w:pPr>
        <w:spacing w:after="80"/>
      </w:pPr>
      <w:r>
        <w:t xml:space="preserve"/>
      </w:r>
    </w:p>
    <w:p>
      <w:pPr>
        <w:pStyle w:val="Heading2"/>
        <w:spacing w:after="80" w:before="180"/>
      </w:pPr>
      <w:r>
        <w:rPr>
          <w:rFonts w:ascii="Arial" w:cs="Arial" w:eastAsia="Arial" w:hAnsi="Arial"/>
          <w:b/>
          <w:bCs/>
          <w:color w:val="2C5F8A"/>
          <w:sz w:val="24"/>
          <w:szCs w:val="24"/>
        </w:rPr>
        <w:t xml:space="preserve">2.1  Deklarasi Struct, Validasi Input, dan Helper (Image 1)</w:t>
      </w:r>
    </w:p>
    <w:p>
      <w:pPr>
        <w:spacing w:after="80"/>
        <w:jc w:val="both"/>
      </w:pPr>
      <w:r>
        <w:rPr>
          <w:rFonts w:ascii="Arial" w:cs="Arial" w:eastAsia="Arial" w:hAnsi="Arial"/>
          <w:color w:val="333333"/>
          <w:sz w:val="22"/>
          <w:szCs w:val="22"/>
        </w:rPr>
        <w:t xml:space="preserve">Bagian ini mendeklarasikan struct QueuePasien (dengan field data, front, rear, jumlah) dan StackRiwayat (dengan field data dan top). Juga terdapat fungsi bersihkanBufferInput(), rapikanNama() untuk trim whitespace, dan namaPasienValid() untuk memvalidasi input nama.</w:t>
      </w:r>
    </w:p>
    <w:p>
      <w:pPr>
        <w:spacing w:after="60" w:before="60"/>
        <w:jc w:val="center"/>
      </w:pPr>
      <w:r>
        <w:drawing>
          <wp:inline distT="0" distB="0" distL="0" distR="0">
            <wp:extent cx="5495925" cy="4610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495925" cy="4610100"/>
                    </a:xfrm>
                    <a:prstGeom prst="rect">
                      <a:avLst/>
                    </a:prstGeom>
                  </pic:spPr>
                </pic:pic>
              </a:graphicData>
            </a:graphic>
          </wp:inline>
        </w:drawing>
      </w:r>
    </w:p>
    <w:p>
      <w:pPr>
        <w:spacing w:after="120" w:before="40"/>
        <w:jc w:val="center"/>
      </w:pPr>
      <w:r>
        <w:rPr>
          <w:rFonts w:ascii="Arial" w:cs="Arial" w:eastAsia="Arial" w:hAnsi="Arial"/>
          <w:i/>
          <w:iCs/>
          <w:color w:val="666666"/>
          <w:sz w:val="18"/>
          <w:szCs w:val="18"/>
        </w:rPr>
        <w:t xml:space="preserve">Gambar 1 – Deklarasi struct QueuePasien &amp; StackRiwayat, fungsi validasi nama</w:t>
      </w:r>
    </w:p>
    <w:p>
      <w:pPr>
        <w:pStyle w:val="Heading2"/>
        <w:spacing w:after="80" w:before="180"/>
      </w:pPr>
      <w:r>
        <w:rPr>
          <w:rFonts w:ascii="Arial" w:cs="Arial" w:eastAsia="Arial" w:hAnsi="Arial"/>
          <w:b/>
          <w:bCs/>
          <w:color w:val="2C5F8A"/>
          <w:sz w:val="24"/>
          <w:szCs w:val="24"/>
        </w:rPr>
        <w:t xml:space="preserve">2.2  Operasi Queue: initQueue, enqueue, dequeue (Image 2)</w:t>
      </w:r>
    </w:p>
    <w:p>
      <w:pPr>
        <w:spacing w:after="80"/>
        <w:jc w:val="both"/>
      </w:pPr>
      <w:r>
        <w:rPr>
          <w:rFonts w:ascii="Arial" w:cs="Arial" w:eastAsia="Arial" w:hAnsi="Arial"/>
          <w:color w:val="333333"/>
          <w:sz w:val="22"/>
          <w:szCs w:val="22"/>
        </w:rPr>
        <w:t xml:space="preserve">Fungsi initQueue() menginisialisasi pointer front=0, rear=-1, jumlah=0. Fungsi enqueue() menambahkan pasien ke belakang antrian menggunakan pointer sirkular (modulo MAX_PASIEN). Fungsi dequeue() mengeluarkan pasien terdepan dan menggeser front secara sirkular. Juga terdapat initStack() dan isStackEmpty().</w:t>
      </w:r>
    </w:p>
    <w:p>
      <w:pPr>
        <w:spacing w:after="60" w:before="60"/>
        <w:jc w:val="center"/>
      </w:pPr>
      <w:r>
        <w:drawing>
          <wp:inline distT="0" distB="0" distL="0" distR="0">
            <wp:extent cx="5495925" cy="5295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495925" cy="5295900"/>
                    </a:xfrm>
                    <a:prstGeom prst="rect">
                      <a:avLst/>
                    </a:prstGeom>
                  </pic:spPr>
                </pic:pic>
              </a:graphicData>
            </a:graphic>
          </wp:inline>
        </w:drawing>
      </w:r>
    </w:p>
    <w:p>
      <w:pPr>
        <w:spacing w:after="120" w:before="40"/>
        <w:jc w:val="center"/>
      </w:pPr>
      <w:r>
        <w:rPr>
          <w:rFonts w:ascii="Arial" w:cs="Arial" w:eastAsia="Arial" w:hAnsi="Arial"/>
          <w:i/>
          <w:iCs/>
          <w:color w:val="666666"/>
          <w:sz w:val="18"/>
          <w:szCs w:val="18"/>
        </w:rPr>
        <w:t xml:space="preserve">Gambar 2 – Fungsi initQueue, enqueue, dequeue, initStack, isStackEmpty</w:t>
      </w:r>
    </w:p>
    <w:p>
      <w:pPr>
        <w:pStyle w:val="Heading2"/>
        <w:spacing w:after="80" w:before="180"/>
      </w:pPr>
      <w:r>
        <w:rPr>
          <w:rFonts w:ascii="Arial" w:cs="Arial" w:eastAsia="Arial" w:hAnsi="Arial"/>
          <w:b/>
          <w:bCs/>
          <w:color w:val="2C5F8A"/>
          <w:sz w:val="24"/>
          <w:szCs w:val="24"/>
        </w:rPr>
        <w:t xml:space="preserve">2.3  Operasi Stack: push, tampilHeader, tampilMenu (Image 3)</w:t>
      </w:r>
    </w:p>
    <w:p>
      <w:pPr>
        <w:spacing w:after="80"/>
        <w:jc w:val="both"/>
      </w:pPr>
      <w:r>
        <w:rPr>
          <w:rFonts w:ascii="Arial" w:cs="Arial" w:eastAsia="Arial" w:hAnsi="Arial"/>
          <w:color w:val="333333"/>
          <w:sz w:val="22"/>
          <w:szCs w:val="22"/>
        </w:rPr>
        <w:t xml:space="preserve">Fungsi push() menyimpan nama pasien yang telah diperiksa ke Stack dengan menaikkan pointer top terlebih dahulu. Fungsi jumlahRiwayat() mengembalikan jumlah pasien di riwayat (s.top + 1). Fungsi tampilHeader() dan tampilMenu() mencetak antarmuka menu interaktif ke konsol.</w:t>
      </w:r>
    </w:p>
    <w:p>
      <w:pPr>
        <w:spacing w:after="60" w:before="60"/>
        <w:jc w:val="center"/>
      </w:pPr>
      <w:r>
        <w:drawing>
          <wp:inline distT="0" distB="0" distL="0" distR="0">
            <wp:extent cx="5495925" cy="4505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95925" cy="4505325"/>
                    </a:xfrm>
                    <a:prstGeom prst="rect">
                      <a:avLst/>
                    </a:prstGeom>
                  </pic:spPr>
                </pic:pic>
              </a:graphicData>
            </a:graphic>
          </wp:inline>
        </w:drawing>
      </w:r>
    </w:p>
    <w:p>
      <w:pPr>
        <w:spacing w:after="120" w:before="40"/>
        <w:jc w:val="center"/>
      </w:pPr>
      <w:r>
        <w:rPr>
          <w:rFonts w:ascii="Arial" w:cs="Arial" w:eastAsia="Arial" w:hAnsi="Arial"/>
          <w:i/>
          <w:iCs/>
          <w:color w:val="666666"/>
          <w:sz w:val="18"/>
          <w:szCs w:val="18"/>
        </w:rPr>
        <w:t xml:space="preserve">Gambar 3 – Fungsi push (Stack), jumlahRiwayat, tampilHeader, tampilMenu</w:t>
      </w:r>
    </w:p>
    <w:p>
      <w:pPr>
        <w:pStyle w:val="Heading2"/>
        <w:spacing w:after="80" w:before="180"/>
      </w:pPr>
      <w:r>
        <w:rPr>
          <w:rFonts w:ascii="Arial" w:cs="Arial" w:eastAsia="Arial" w:hAnsi="Arial"/>
          <w:b/>
          <w:bCs/>
          <w:color w:val="2C5F8A"/>
          <w:sz w:val="24"/>
          <w:szCs w:val="24"/>
        </w:rPr>
        <w:t xml:space="preserve">2.4  tampilkanAntrian, tampilkanRiwayat, bacaPilihanMenu (Image 4)</w:t>
      </w:r>
    </w:p>
    <w:p>
      <w:pPr>
        <w:spacing w:after="80"/>
        <w:jc w:val="both"/>
      </w:pPr>
      <w:r>
        <w:rPr>
          <w:rFonts w:ascii="Arial" w:cs="Arial" w:eastAsia="Arial" w:hAnsi="Arial"/>
          <w:color w:val="333333"/>
          <w:sz w:val="22"/>
          <w:szCs w:val="22"/>
        </w:rPr>
        <w:t xml:space="preserve">Fungsi tampilkanAntrian() mencetak isi Queue dari depan ke belakang menggunakan indeks sirkular. Fungsi tampilkanRiwayat() mencetak Stack dari top ke 0 (LIFO). Fungsi bacaPilihanMenu() memvalidasi input integer dari pengguna dan membersihkan buffer.</w:t>
      </w:r>
    </w:p>
    <w:p>
      <w:pPr>
        <w:spacing w:after="60" w:before="60"/>
        <w:jc w:val="center"/>
      </w:pPr>
      <w:r>
        <w:drawing>
          <wp:inline distT="0" distB="0" distL="0" distR="0">
            <wp:extent cx="5495925" cy="5381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95925" cy="5381625"/>
                    </a:xfrm>
                    <a:prstGeom prst="rect">
                      <a:avLst/>
                    </a:prstGeom>
                  </pic:spPr>
                </pic:pic>
              </a:graphicData>
            </a:graphic>
          </wp:inline>
        </w:drawing>
      </w:r>
    </w:p>
    <w:p>
      <w:pPr>
        <w:spacing w:after="120" w:before="40"/>
        <w:jc w:val="center"/>
      </w:pPr>
      <w:r>
        <w:rPr>
          <w:rFonts w:ascii="Arial" w:cs="Arial" w:eastAsia="Arial" w:hAnsi="Arial"/>
          <w:i/>
          <w:iCs/>
          <w:color w:val="666666"/>
          <w:sz w:val="18"/>
          <w:szCs w:val="18"/>
        </w:rPr>
        <w:t xml:space="preserve">Gambar 4 – Fungsi tampilkanAntrian, tampilkanRiwayat, bacaPilihanMenu</w:t>
      </w:r>
    </w:p>
    <w:p>
      <w:pPr>
        <w:pStyle w:val="Heading2"/>
        <w:spacing w:after="80" w:before="180"/>
      </w:pPr>
      <w:r>
        <w:rPr>
          <w:rFonts w:ascii="Arial" w:cs="Arial" w:eastAsia="Arial" w:hAnsi="Arial"/>
          <w:b/>
          <w:bCs/>
          <w:color w:val="2C5F8A"/>
          <w:sz w:val="24"/>
          <w:szCs w:val="24"/>
        </w:rPr>
        <w:t xml:space="preserve">2.5  Fungsi main() – Loop Menu Interaktif (Image 5)</w:t>
      </w:r>
    </w:p>
    <w:p>
      <w:pPr>
        <w:spacing w:after="80"/>
        <w:jc w:val="both"/>
      </w:pPr>
      <w:r>
        <w:rPr>
          <w:rFonts w:ascii="Arial" w:cs="Arial" w:eastAsia="Arial" w:hAnsi="Arial"/>
          <w:color w:val="333333"/>
          <w:sz w:val="22"/>
          <w:szCs w:val="22"/>
        </w:rPr>
        <w:t xml:space="preserve">Fungsi main() menginisialisasi Queue dan Stack, lalu menjalankan loop do-while dengan switch-case. Menu 1 memanggil enqueue setelah validasi nama, Menu 2 memanggil dequeue lalu otomatis push ke riwayat, Menu 3 &amp; 4 menampilkan antrian dan riwayat, Menu 5 keluar dari program.</w:t>
      </w:r>
    </w:p>
    <w:p>
      <w:pPr>
        <w:spacing w:after="60" w:before="60"/>
        <w:jc w:val="center"/>
      </w:pPr>
      <w:r>
        <w:drawing>
          <wp:inline distT="0" distB="0" distL="0" distR="0">
            <wp:extent cx="4991100" cy="7486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91100" cy="7486650"/>
                    </a:xfrm>
                    <a:prstGeom prst="rect">
                      <a:avLst/>
                    </a:prstGeom>
                  </pic:spPr>
                </pic:pic>
              </a:graphicData>
            </a:graphic>
          </wp:inline>
        </w:drawing>
      </w:r>
    </w:p>
    <w:p>
      <w:pPr>
        <w:spacing w:after="120" w:before="40"/>
        <w:jc w:val="center"/>
      </w:pPr>
      <w:r>
        <w:rPr>
          <w:rFonts w:ascii="Arial" w:cs="Arial" w:eastAsia="Arial" w:hAnsi="Arial"/>
          <w:i/>
          <w:iCs/>
          <w:color w:val="666666"/>
          <w:sz w:val="18"/>
          <w:szCs w:val="18"/>
        </w:rPr>
        <w:t xml:space="preserve">Gambar 5 – Fungsi main() dengan loop do-while dan switch-case</w:t>
      </w:r>
    </w:p>
    <w:p>
      <w:pPr>
        <w:spacing w:after="2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A3A5C" w:val="clear"/>
            <w:tcMar>
              <w:top w:type="dxa" w:w="100"/>
              <w:left w:type="dxa" w:w="180"/>
              <w:bottom w:type="dxa" w:w="100"/>
              <w:right w:type="dxa" w:w="180"/>
            </w:tcMar>
          </w:tcPr>
          <w:p>
            <w:r>
              <w:rPr>
                <w:rFonts w:ascii="Arial" w:cs="Arial" w:eastAsia="Arial" w:hAnsi="Arial"/>
                <w:b/>
                <w:bCs/>
                <w:color w:val="FFFFFF"/>
                <w:sz w:val="26"/>
                <w:szCs w:val="26"/>
              </w:rPr>
              <w:t xml:space="preserve">3.  Screenshot Jalannya Program</w:t>
            </w:r>
          </w:p>
        </w:tc>
      </w:tr>
    </w:tbl>
    <w:p>
      <w:pPr>
        <w:spacing w:after="80"/>
      </w:pPr>
      <w:r>
        <w:t xml:space="preserve"/>
      </w:r>
    </w:p>
    <w:p>
      <w:pPr>
        <w:spacing w:after="80"/>
        <w:jc w:val="both"/>
      </w:pPr>
      <w:r>
        <w:rPr>
          <w:rFonts w:ascii="Arial" w:cs="Arial" w:eastAsia="Arial" w:hAnsi="Arial"/>
          <w:color w:val="333333"/>
          <w:sz w:val="22"/>
          <w:szCs w:val="22"/>
        </w:rPr>
        <w:t xml:space="preserve">Berikut adalah tampilan program saat dijalankan sesuai skenario uji: mendaftarkan 3 pasien beruntun, memanggil 1 pasien, menampilkan sisa antrian, dan menampilkan riwayat pemeriksaan.</w:t>
      </w:r>
    </w:p>
    <w:p>
      <w:pPr>
        <w:pStyle w:val="Heading2"/>
        <w:spacing w:after="80" w:before="180"/>
      </w:pPr>
      <w:r>
        <w:rPr>
          <w:rFonts w:ascii="Arial" w:cs="Arial" w:eastAsia="Arial" w:hAnsi="Arial"/>
          <w:b/>
          <w:bCs/>
          <w:color w:val="2C5F8A"/>
          <w:sz w:val="24"/>
          <w:szCs w:val="24"/>
        </w:rPr>
        <w:t xml:space="preserve">3.1  Mendaftarkan 3 Pasien Beruntun (Menu 1 ×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44444" w:sz="1"/>
              <w:left w:val="single" w:color="444444" w:sz="1"/>
              <w:bottom w:val="single" w:color="444444" w:sz="1"/>
              <w:right w:val="single" w:color="444444" w:sz="1"/>
            </w:tcBorders>
            <w:shd w:fill="1E1E1E" w:val="clear"/>
            <w:tcMar>
              <w:top w:type="dxa" w:w="120"/>
              <w:left w:type="dxa" w:w="180"/>
              <w:bottom w:type="dxa" w:w="120"/>
              <w:right w:type="dxa" w:w="180"/>
            </w:tcMar>
          </w:tcPr>
          <w:p>
            <w:pPr>
              <w:spacing w:after="0" w:before="0"/>
            </w:pPr>
            <w:r>
              <w:rPr>
                <w:rFonts w:ascii="Courier New" w:cs="Courier New" w:eastAsia="Courier New" w:hAnsi="Courier New"/>
                <w:color w:val="D4F4A0"/>
                <w:sz w:val="18"/>
                <w:szCs w:val="18"/>
              </w:rPr>
              <w:t xml:space="preserve">  ==========================================</w:t>
            </w:r>
          </w:p>
          <w:p>
            <w:pPr>
              <w:spacing w:after="0" w:before="0"/>
            </w:pPr>
            <w:r>
              <w:rPr>
                <w:rFonts w:ascii="Courier New" w:cs="Courier New" w:eastAsia="Courier New" w:hAnsi="Courier New"/>
                <w:color w:val="D4F4A0"/>
                <w:sz w:val="18"/>
                <w:szCs w:val="18"/>
              </w:rPr>
              <w:t xml:space="preserve">     === SISTEM LAYANAN KLINIK SEHAT ===</w:t>
            </w:r>
          </w:p>
          <w:p>
            <w:pPr>
              <w:spacing w:after="0" w:before="0"/>
            </w:pPr>
            <w:r>
              <w:rPr>
                <w:rFonts w:ascii="Courier New" w:cs="Courier New" w:eastAsia="Courier New" w:hAnsi="Courier New"/>
                <w:color w:val="D4F4A0"/>
                <w:sz w:val="18"/>
                <w:szCs w:val="18"/>
              </w:rPr>
              <w:t xml:space="preserve">  ==========================================</w:t>
            </w:r>
          </w:p>
          <w:p>
            <w:pPr>
              <w:spacing w:after="0" w:before="0"/>
            </w:pPr>
            <w:r>
              <w:rPr>
                <w:rFonts w:ascii="Courier New" w:cs="Courier New" w:eastAsia="Courier New" w:hAnsi="Courier New"/>
                <w:color w:val="D4F4A0"/>
                <w:sz w:val="18"/>
                <w:szCs w:val="18"/>
              </w:rPr>
              <w:t xml:space="preserve"/>
            </w:r>
          </w:p>
          <w:p>
            <w:pPr>
              <w:spacing w:after="0" w:before="0"/>
            </w:pPr>
            <w:r>
              <w:rPr>
                <w:rFonts w:ascii="Courier New" w:cs="Courier New" w:eastAsia="Courier New" w:hAnsi="Courier New"/>
                <w:color w:val="D4F4A0"/>
                <w:sz w:val="18"/>
                <w:szCs w:val="18"/>
              </w:rPr>
              <w:t xml:space="preserve">  1. Daftar Pasien Baru (Antrian)</w:t>
            </w:r>
          </w:p>
          <w:p>
            <w:pPr>
              <w:spacing w:after="0" w:before="0"/>
            </w:pPr>
            <w:r>
              <w:rPr>
                <w:rFonts w:ascii="Courier New" w:cs="Courier New" w:eastAsia="Courier New" w:hAnsi="Courier New"/>
                <w:color w:val="D4F4A0"/>
                <w:sz w:val="18"/>
                <w:szCs w:val="18"/>
              </w:rPr>
              <w:t xml:space="preserve">  2. Panggil Pasien Selanjutnya</w:t>
            </w:r>
          </w:p>
          <w:p>
            <w:pPr>
              <w:spacing w:after="0" w:before="0"/>
            </w:pPr>
            <w:r>
              <w:rPr>
                <w:rFonts w:ascii="Courier New" w:cs="Courier New" w:eastAsia="Courier New" w:hAnsi="Courier New"/>
                <w:color w:val="D4F4A0"/>
                <w:sz w:val="18"/>
                <w:szCs w:val="18"/>
              </w:rPr>
              <w:t xml:space="preserve">  3. Tampilkan Antrian Pasien Saat Ini</w:t>
            </w:r>
          </w:p>
          <w:p>
            <w:pPr>
              <w:spacing w:after="0" w:before="0"/>
            </w:pPr>
            <w:r>
              <w:rPr>
                <w:rFonts w:ascii="Courier New" w:cs="Courier New" w:eastAsia="Courier New" w:hAnsi="Courier New"/>
                <w:color w:val="D4F4A0"/>
                <w:sz w:val="18"/>
                <w:szCs w:val="18"/>
              </w:rPr>
              <w:t xml:space="preserve">  4. Tampilkan Riwayat Pemeriksaan</w:t>
            </w:r>
          </w:p>
          <w:p>
            <w:pPr>
              <w:spacing w:after="0" w:before="0"/>
            </w:pPr>
            <w:r>
              <w:rPr>
                <w:rFonts w:ascii="Courier New" w:cs="Courier New" w:eastAsia="Courier New" w:hAnsi="Courier New"/>
                <w:color w:val="D4F4A0"/>
                <w:sz w:val="18"/>
                <w:szCs w:val="18"/>
              </w:rPr>
              <w:t xml:space="preserve">  5. Keluar</w:t>
            </w:r>
          </w:p>
          <w:p>
            <w:pPr>
              <w:spacing w:after="0" w:before="0"/>
            </w:pPr>
            <w:r>
              <w:rPr>
                <w:rFonts w:ascii="Courier New" w:cs="Courier New" w:eastAsia="Courier New" w:hAnsi="Courier New"/>
                <w:color w:val="D4F4A0"/>
                <w:sz w:val="18"/>
                <w:szCs w:val="18"/>
              </w:rPr>
              <w:t xml:space="preserve">  ------------------------------------------</w:t>
            </w:r>
          </w:p>
          <w:p>
            <w:pPr>
              <w:spacing w:after="0" w:before="0"/>
            </w:pPr>
            <w:r>
              <w:rPr>
                <w:rFonts w:ascii="Courier New" w:cs="Courier New" w:eastAsia="Courier New" w:hAnsi="Courier New"/>
                <w:color w:val="D4F4A0"/>
                <w:sz w:val="18"/>
                <w:szCs w:val="18"/>
              </w:rPr>
              <w:t xml:space="preserve">  Pilih menu (1-5): 1</w:t>
            </w:r>
          </w:p>
          <w:p>
            <w:pPr>
              <w:spacing w:after="0" w:before="0"/>
            </w:pPr>
            <w:r>
              <w:rPr>
                <w:rFonts w:ascii="Courier New" w:cs="Courier New" w:eastAsia="Courier New" w:hAnsi="Courier New"/>
                <w:color w:val="D4F4A0"/>
                <w:sz w:val="18"/>
                <w:szCs w:val="18"/>
              </w:rPr>
              <w:t xml:space="preserve"/>
            </w:r>
          </w:p>
          <w:p>
            <w:pPr>
              <w:spacing w:after="0" w:before="0"/>
            </w:pPr>
            <w:r>
              <w:rPr>
                <w:rFonts w:ascii="Courier New" w:cs="Courier New" w:eastAsia="Courier New" w:hAnsi="Courier New"/>
                <w:color w:val="D4F4A0"/>
                <w:sz w:val="18"/>
                <w:szCs w:val="18"/>
              </w:rPr>
              <w:t xml:space="preserve">  ------------------------------------------</w:t>
            </w:r>
          </w:p>
          <w:p>
            <w:pPr>
              <w:spacing w:after="0" w:before="0"/>
            </w:pPr>
            <w:r>
              <w:rPr>
                <w:rFonts w:ascii="Courier New" w:cs="Courier New" w:eastAsia="Courier New" w:hAnsi="Courier New"/>
                <w:color w:val="D4F4A0"/>
                <w:sz w:val="18"/>
                <w:szCs w:val="18"/>
              </w:rPr>
              <w:t xml:space="preserve">  [ Daftar Pasien Baru ]</w:t>
            </w:r>
          </w:p>
          <w:p>
            <w:pPr>
              <w:spacing w:after="0" w:before="0"/>
            </w:pPr>
            <w:r>
              <w:rPr>
                <w:rFonts w:ascii="Courier New" w:cs="Courier New" w:eastAsia="Courier New" w:hAnsi="Courier New"/>
                <w:color w:val="D4F4A0"/>
                <w:sz w:val="18"/>
                <w:szCs w:val="18"/>
              </w:rPr>
              <w:t xml:space="preserve">  Masukkan nama pasien: Budi Santoso</w:t>
            </w:r>
          </w:p>
          <w:p>
            <w:pPr>
              <w:spacing w:after="0" w:before="0"/>
            </w:pPr>
            <w:r>
              <w:rPr>
                <w:rFonts w:ascii="Courier New" w:cs="Courier New" w:eastAsia="Courier New" w:hAnsi="Courier New"/>
                <w:color w:val="D4F4A0"/>
                <w:sz w:val="18"/>
                <w:szCs w:val="18"/>
              </w:rPr>
              <w:t xml:space="preserve">  [OK] Pasien atas nama "Budi Santoso" berhasil masuk antrian.</w:t>
            </w:r>
          </w:p>
          <w:p>
            <w:pPr>
              <w:spacing w:after="0" w:before="0"/>
            </w:pPr>
            <w:r>
              <w:rPr>
                <w:rFonts w:ascii="Courier New" w:cs="Courier New" w:eastAsia="Courier New" w:hAnsi="Courier New"/>
                <w:color w:val="D4F4A0"/>
                <w:sz w:val="18"/>
                <w:szCs w:val="18"/>
              </w:rPr>
              <w:t xml:space="preserve">  ------------------------------------------</w:t>
            </w:r>
          </w:p>
          <w:p>
            <w:pPr>
              <w:spacing w:after="0" w:before="0"/>
            </w:pPr>
            <w:r>
              <w:rPr>
                <w:rFonts w:ascii="Courier New" w:cs="Courier New" w:eastAsia="Courier New" w:hAnsi="Courier New"/>
                <w:color w:val="D4F4A0"/>
                <w:sz w:val="18"/>
                <w:szCs w:val="18"/>
              </w:rPr>
              <w:t xml:space="preserve">  Pilih menu (1-5): 1</w:t>
            </w:r>
          </w:p>
          <w:p>
            <w:pPr>
              <w:spacing w:after="0" w:before="0"/>
            </w:pPr>
            <w:r>
              <w:rPr>
                <w:rFonts w:ascii="Courier New" w:cs="Courier New" w:eastAsia="Courier New" w:hAnsi="Courier New"/>
                <w:color w:val="D4F4A0"/>
                <w:sz w:val="18"/>
                <w:szCs w:val="18"/>
              </w:rPr>
              <w:t xml:space="preserve">  Masukkan nama pasien: Siti Rahayu</w:t>
            </w:r>
          </w:p>
          <w:p>
            <w:pPr>
              <w:spacing w:after="0" w:before="0"/>
            </w:pPr>
            <w:r>
              <w:rPr>
                <w:rFonts w:ascii="Courier New" w:cs="Courier New" w:eastAsia="Courier New" w:hAnsi="Courier New"/>
                <w:color w:val="D4F4A0"/>
                <w:sz w:val="18"/>
                <w:szCs w:val="18"/>
              </w:rPr>
              <w:t xml:space="preserve">  [OK] Pasien atas nama "Siti Rahayu" berhasil masuk antrian.</w:t>
            </w:r>
          </w:p>
          <w:p>
            <w:pPr>
              <w:spacing w:after="0" w:before="0"/>
            </w:pPr>
            <w:r>
              <w:rPr>
                <w:rFonts w:ascii="Courier New" w:cs="Courier New" w:eastAsia="Courier New" w:hAnsi="Courier New"/>
                <w:color w:val="D4F4A0"/>
                <w:sz w:val="18"/>
                <w:szCs w:val="18"/>
              </w:rPr>
              <w:t xml:space="preserve">  ------------------------------------------</w:t>
            </w:r>
          </w:p>
          <w:p>
            <w:pPr>
              <w:spacing w:after="0" w:before="0"/>
            </w:pPr>
            <w:r>
              <w:rPr>
                <w:rFonts w:ascii="Courier New" w:cs="Courier New" w:eastAsia="Courier New" w:hAnsi="Courier New"/>
                <w:color w:val="D4F4A0"/>
                <w:sz w:val="18"/>
                <w:szCs w:val="18"/>
              </w:rPr>
              <w:t xml:space="preserve">  Pilih menu (1-5): 1</w:t>
            </w:r>
          </w:p>
          <w:p>
            <w:pPr>
              <w:spacing w:after="0" w:before="0"/>
            </w:pPr>
            <w:r>
              <w:rPr>
                <w:rFonts w:ascii="Courier New" w:cs="Courier New" w:eastAsia="Courier New" w:hAnsi="Courier New"/>
                <w:color w:val="D4F4A0"/>
                <w:sz w:val="18"/>
                <w:szCs w:val="18"/>
              </w:rPr>
              <w:t xml:space="preserve">  Masukkan nama pasien: Ahmad Fauzi</w:t>
            </w:r>
          </w:p>
          <w:p>
            <w:pPr>
              <w:spacing w:after="0" w:before="0"/>
            </w:pPr>
            <w:r>
              <w:rPr>
                <w:rFonts w:ascii="Courier New" w:cs="Courier New" w:eastAsia="Courier New" w:hAnsi="Courier New"/>
                <w:color w:val="D4F4A0"/>
                <w:sz w:val="18"/>
                <w:szCs w:val="18"/>
              </w:rPr>
              <w:t xml:space="preserve">  [OK] Pasien atas nama "Ahmad Fauzi" berhasil masuk antrian.</w:t>
            </w:r>
          </w:p>
          <w:p>
            <w:pPr>
              <w:spacing w:after="0" w:before="0"/>
            </w:pPr>
            <w:r>
              <w:rPr>
                <w:rFonts w:ascii="Courier New" w:cs="Courier New" w:eastAsia="Courier New" w:hAnsi="Courier New"/>
                <w:color w:val="D4F4A0"/>
                <w:sz w:val="18"/>
                <w:szCs w:val="18"/>
              </w:rPr>
              <w:t xml:space="preserve">  ------------------------------------------</w:t>
            </w:r>
          </w:p>
        </w:tc>
      </w:tr>
    </w:tbl>
    <w:p>
      <w:pPr>
        <w:spacing w:after="120" w:before="40"/>
        <w:jc w:val="center"/>
      </w:pPr>
      <w:r>
        <w:rPr>
          <w:rFonts w:ascii="Arial" w:cs="Arial" w:eastAsia="Arial" w:hAnsi="Arial"/>
          <w:i/>
          <w:iCs/>
          <w:color w:val="666666"/>
          <w:sz w:val="18"/>
          <w:szCs w:val="18"/>
        </w:rPr>
        <w:t xml:space="preserve">Gambar 6 – Tiga pasien berhasil didaftarkan ke Queue (Enqueue x3)</w:t>
      </w:r>
    </w:p>
    <w:p>
      <w:pPr>
        <w:pStyle w:val="Heading2"/>
        <w:spacing w:after="80" w:before="180"/>
      </w:pPr>
      <w:r>
        <w:rPr>
          <w:rFonts w:ascii="Arial" w:cs="Arial" w:eastAsia="Arial" w:hAnsi="Arial"/>
          <w:b/>
          <w:bCs/>
          <w:color w:val="2C5F8A"/>
          <w:sz w:val="24"/>
          <w:szCs w:val="24"/>
        </w:rPr>
        <w:t xml:space="preserve">3.2  Memanggil 1 Pasien (Menu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44444" w:sz="1"/>
              <w:left w:val="single" w:color="444444" w:sz="1"/>
              <w:bottom w:val="single" w:color="444444" w:sz="1"/>
              <w:right w:val="single" w:color="444444" w:sz="1"/>
            </w:tcBorders>
            <w:shd w:fill="1E1E1E" w:val="clear"/>
            <w:tcMar>
              <w:top w:type="dxa" w:w="120"/>
              <w:left w:type="dxa" w:w="180"/>
              <w:bottom w:type="dxa" w:w="120"/>
              <w:right w:type="dxa" w:w="180"/>
            </w:tcMar>
          </w:tcPr>
          <w:p>
            <w:pPr>
              <w:spacing w:after="0" w:before="0"/>
            </w:pPr>
            <w:r>
              <w:rPr>
                <w:rFonts w:ascii="Courier New" w:cs="Courier New" w:eastAsia="Courier New" w:hAnsi="Courier New"/>
                <w:color w:val="D4F4A0"/>
                <w:sz w:val="18"/>
                <w:szCs w:val="18"/>
              </w:rPr>
              <w:t xml:space="preserve">  Pilih menu (1-5): 2</w:t>
            </w:r>
          </w:p>
          <w:p>
            <w:pPr>
              <w:spacing w:after="0" w:before="0"/>
            </w:pPr>
            <w:r>
              <w:rPr>
                <w:rFonts w:ascii="Courier New" w:cs="Courier New" w:eastAsia="Courier New" w:hAnsi="Courier New"/>
                <w:color w:val="D4F4A0"/>
                <w:sz w:val="18"/>
                <w:szCs w:val="18"/>
              </w:rPr>
              <w:t xml:space="preserve"/>
            </w:r>
          </w:p>
          <w:p>
            <w:pPr>
              <w:spacing w:after="0" w:before="0"/>
            </w:pPr>
            <w:r>
              <w:rPr>
                <w:rFonts w:ascii="Courier New" w:cs="Courier New" w:eastAsia="Courier New" w:hAnsi="Courier New"/>
                <w:color w:val="D4F4A0"/>
                <w:sz w:val="18"/>
                <w:szCs w:val="18"/>
              </w:rPr>
              <w:t xml:space="preserve">  ------------------------------------------</w:t>
            </w:r>
          </w:p>
          <w:p>
            <w:pPr>
              <w:spacing w:after="0" w:before="0"/>
            </w:pPr>
            <w:r>
              <w:rPr>
                <w:rFonts w:ascii="Courier New" w:cs="Courier New" w:eastAsia="Courier New" w:hAnsi="Courier New"/>
                <w:color w:val="D4F4A0"/>
                <w:sz w:val="18"/>
                <w:szCs w:val="18"/>
              </w:rPr>
              <w:t xml:space="preserve">  [ Panggil Pasien Selanjutnya ]</w:t>
            </w:r>
          </w:p>
          <w:p>
            <w:pPr>
              <w:spacing w:after="0" w:before="0"/>
            </w:pPr>
            <w:r>
              <w:rPr>
                <w:rFonts w:ascii="Courier New" w:cs="Courier New" w:eastAsia="Courier New" w:hAnsi="Courier New"/>
                <w:color w:val="D4F4A0"/>
                <w:sz w:val="18"/>
                <w:szCs w:val="18"/>
              </w:rPr>
              <w:t xml:space="preserve">  [&gt;&gt;] Pasien atas nama "Budi Santoso" sedang diperiksa.</w:t>
            </w:r>
          </w:p>
          <w:p>
            <w:pPr>
              <w:spacing w:after="0" w:before="0"/>
            </w:pPr>
            <w:r>
              <w:rPr>
                <w:rFonts w:ascii="Courier New" w:cs="Courier New" w:eastAsia="Courier New" w:hAnsi="Courier New"/>
                <w:color w:val="D4F4A0"/>
                <w:sz w:val="18"/>
                <w:szCs w:val="18"/>
              </w:rPr>
              <w:t xml:space="preserve">  [OK] Data pasien disimpan ke riwayat pemeriksaan.</w:t>
            </w:r>
          </w:p>
          <w:p>
            <w:pPr>
              <w:spacing w:after="0" w:before="0"/>
            </w:pPr>
            <w:r>
              <w:rPr>
                <w:rFonts w:ascii="Courier New" w:cs="Courier New" w:eastAsia="Courier New" w:hAnsi="Courier New"/>
                <w:color w:val="D4F4A0"/>
                <w:sz w:val="18"/>
                <w:szCs w:val="18"/>
              </w:rPr>
              <w:t xml:space="preserve">  ------------------------------------------</w:t>
            </w:r>
          </w:p>
        </w:tc>
      </w:tr>
    </w:tbl>
    <w:p>
      <w:pPr>
        <w:spacing w:after="120" w:before="40"/>
        <w:jc w:val="center"/>
      </w:pPr>
      <w:r>
        <w:rPr>
          <w:rFonts w:ascii="Arial" w:cs="Arial" w:eastAsia="Arial" w:hAnsi="Arial"/>
          <w:i/>
          <w:iCs/>
          <w:color w:val="666666"/>
          <w:sz w:val="18"/>
          <w:szCs w:val="18"/>
        </w:rPr>
        <w:t xml:space="preserve">Gambar 7 – Budi Santoso dipanggil (Dequeue); otomatis masuk Stack riwayat (Push)</w:t>
      </w:r>
    </w:p>
    <w:p>
      <w:pPr>
        <w:pStyle w:val="Heading2"/>
        <w:spacing w:after="80" w:before="180"/>
      </w:pPr>
      <w:r>
        <w:rPr>
          <w:rFonts w:ascii="Arial" w:cs="Arial" w:eastAsia="Arial" w:hAnsi="Arial"/>
          <w:b/>
          <w:bCs/>
          <w:color w:val="2C5F8A"/>
          <w:sz w:val="24"/>
          <w:szCs w:val="24"/>
        </w:rPr>
        <w:t xml:space="preserve">3.3  Menampilkan Sisa Antrian (Menu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44444" w:sz="1"/>
              <w:left w:val="single" w:color="444444" w:sz="1"/>
              <w:bottom w:val="single" w:color="444444" w:sz="1"/>
              <w:right w:val="single" w:color="444444" w:sz="1"/>
            </w:tcBorders>
            <w:shd w:fill="1E1E1E" w:val="clear"/>
            <w:tcMar>
              <w:top w:type="dxa" w:w="120"/>
              <w:left w:type="dxa" w:w="180"/>
              <w:bottom w:type="dxa" w:w="120"/>
              <w:right w:type="dxa" w:w="180"/>
            </w:tcMar>
          </w:tcPr>
          <w:p>
            <w:pPr>
              <w:spacing w:after="0" w:before="0"/>
            </w:pPr>
            <w:r>
              <w:rPr>
                <w:rFonts w:ascii="Courier New" w:cs="Courier New" w:eastAsia="Courier New" w:hAnsi="Courier New"/>
                <w:color w:val="D4F4A0"/>
                <w:sz w:val="18"/>
                <w:szCs w:val="18"/>
              </w:rPr>
              <w:t xml:space="preserve">  Pilih menu (1-5): 3</w:t>
            </w:r>
          </w:p>
          <w:p>
            <w:pPr>
              <w:spacing w:after="0" w:before="0"/>
            </w:pPr>
            <w:r>
              <w:rPr>
                <w:rFonts w:ascii="Courier New" w:cs="Courier New" w:eastAsia="Courier New" w:hAnsi="Courier New"/>
                <w:color w:val="D4F4A0"/>
                <w:sz w:val="18"/>
                <w:szCs w:val="18"/>
              </w:rPr>
              <w:t xml:space="preserve"/>
            </w:r>
          </w:p>
          <w:p>
            <w:pPr>
              <w:spacing w:after="0" w:before="0"/>
            </w:pPr>
            <w:r>
              <w:rPr>
                <w:rFonts w:ascii="Courier New" w:cs="Courier New" w:eastAsia="Courier New" w:hAnsi="Courier New"/>
                <w:color w:val="D4F4A0"/>
                <w:sz w:val="18"/>
                <w:szCs w:val="18"/>
              </w:rPr>
              <w:t xml:space="preserve">  ------------------------------------------</w:t>
            </w:r>
          </w:p>
          <w:p>
            <w:pPr>
              <w:spacing w:after="0" w:before="0"/>
            </w:pPr>
            <w:r>
              <w:rPr>
                <w:rFonts w:ascii="Courier New" w:cs="Courier New" w:eastAsia="Courier New" w:hAnsi="Courier New"/>
                <w:color w:val="D4F4A0"/>
                <w:sz w:val="18"/>
                <w:szCs w:val="18"/>
              </w:rPr>
              <w:t xml:space="preserve">  [ Antrian Pasien Saat Ini ]</w:t>
            </w:r>
          </w:p>
          <w:p>
            <w:pPr>
              <w:spacing w:after="0" w:before="0"/>
            </w:pPr>
            <w:r>
              <w:rPr>
                <w:rFonts w:ascii="Courier New" w:cs="Courier New" w:eastAsia="Courier New" w:hAnsi="Courier New"/>
                <w:color w:val="D4F4A0"/>
                <w:sz w:val="18"/>
                <w:szCs w:val="18"/>
              </w:rPr>
              <w:t xml:space="preserve">  Jumlah pasien dalam antrian: 2</w:t>
            </w:r>
          </w:p>
          <w:p>
            <w:pPr>
              <w:spacing w:after="0" w:before="0"/>
            </w:pPr>
            <w:r>
              <w:rPr>
                <w:rFonts w:ascii="Courier New" w:cs="Courier New" w:eastAsia="Courier New" w:hAnsi="Courier New"/>
                <w:color w:val="D4F4A0"/>
                <w:sz w:val="18"/>
                <w:szCs w:val="18"/>
              </w:rPr>
              <w:t xml:space="preserve">  Urutan Antrian (Depan -&gt; Belakang):</w:t>
            </w:r>
          </w:p>
          <w:p>
            <w:pPr>
              <w:spacing w:after="0" w:before="0"/>
            </w:pPr>
            <w:r>
              <w:rPr>
                <w:rFonts w:ascii="Courier New" w:cs="Courier New" w:eastAsia="Courier New" w:hAnsi="Courier New"/>
                <w:color w:val="D4F4A0"/>
                <w:sz w:val="18"/>
                <w:szCs w:val="18"/>
              </w:rPr>
              <w:t xml:space="preserve">  ------------------------------------------</w:t>
            </w:r>
          </w:p>
          <w:p>
            <w:pPr>
              <w:spacing w:after="0" w:before="0"/>
            </w:pPr>
            <w:r>
              <w:rPr>
                <w:rFonts w:ascii="Courier New" w:cs="Courier New" w:eastAsia="Courier New" w:hAnsi="Courier New"/>
                <w:color w:val="D4F4A0"/>
                <w:sz w:val="18"/>
                <w:szCs w:val="18"/>
              </w:rPr>
              <w:t xml:space="preserve">  1. Siti Rahayu</w:t>
            </w:r>
          </w:p>
          <w:p>
            <w:pPr>
              <w:spacing w:after="0" w:before="0"/>
            </w:pPr>
            <w:r>
              <w:rPr>
                <w:rFonts w:ascii="Courier New" w:cs="Courier New" w:eastAsia="Courier New" w:hAnsi="Courier New"/>
                <w:color w:val="D4F4A0"/>
                <w:sz w:val="18"/>
                <w:szCs w:val="18"/>
              </w:rPr>
              <w:t xml:space="preserve">  2. Ahmad Fauzi</w:t>
            </w:r>
          </w:p>
          <w:p>
            <w:pPr>
              <w:spacing w:after="0" w:before="0"/>
            </w:pPr>
            <w:r>
              <w:rPr>
                <w:rFonts w:ascii="Courier New" w:cs="Courier New" w:eastAsia="Courier New" w:hAnsi="Courier New"/>
                <w:color w:val="D4F4A0"/>
                <w:sz w:val="18"/>
                <w:szCs w:val="18"/>
              </w:rPr>
              <w:t xml:space="preserve">  ------------------------------------------</w:t>
            </w:r>
          </w:p>
        </w:tc>
      </w:tr>
    </w:tbl>
    <w:p>
      <w:pPr>
        <w:spacing w:after="120" w:before="40"/>
        <w:jc w:val="center"/>
      </w:pPr>
      <w:r>
        <w:rPr>
          <w:rFonts w:ascii="Arial" w:cs="Arial" w:eastAsia="Arial" w:hAnsi="Arial"/>
          <w:i/>
          <w:iCs/>
          <w:color w:val="666666"/>
          <w:sz w:val="18"/>
          <w:szCs w:val="18"/>
        </w:rPr>
        <w:t xml:space="preserve">Gambar 8 – Sisa antrian setelah 1 pasien dipanggil (Queue berisi 2 pasien)</w:t>
      </w:r>
    </w:p>
    <w:p>
      <w:pPr>
        <w:pStyle w:val="Heading2"/>
        <w:spacing w:after="80" w:before="180"/>
      </w:pPr>
      <w:r>
        <w:rPr>
          <w:rFonts w:ascii="Arial" w:cs="Arial" w:eastAsia="Arial" w:hAnsi="Arial"/>
          <w:b/>
          <w:bCs/>
          <w:color w:val="2C5F8A"/>
          <w:sz w:val="24"/>
          <w:szCs w:val="24"/>
        </w:rPr>
        <w:t xml:space="preserve">3.4  Menampilkan Riwayat Pemeriksaan (Menu 4) &amp; Keluar (Menu 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44444" w:sz="1"/>
              <w:left w:val="single" w:color="444444" w:sz="1"/>
              <w:bottom w:val="single" w:color="444444" w:sz="1"/>
              <w:right w:val="single" w:color="444444" w:sz="1"/>
            </w:tcBorders>
            <w:shd w:fill="1E1E1E" w:val="clear"/>
            <w:tcMar>
              <w:top w:type="dxa" w:w="120"/>
              <w:left w:type="dxa" w:w="180"/>
              <w:bottom w:type="dxa" w:w="120"/>
              <w:right w:type="dxa" w:w="180"/>
            </w:tcMar>
          </w:tcPr>
          <w:p>
            <w:pPr>
              <w:spacing w:after="0" w:before="0"/>
            </w:pPr>
            <w:r>
              <w:rPr>
                <w:rFonts w:ascii="Courier New" w:cs="Courier New" w:eastAsia="Courier New" w:hAnsi="Courier New"/>
                <w:color w:val="D4F4A0"/>
                <w:sz w:val="18"/>
                <w:szCs w:val="18"/>
              </w:rPr>
              <w:t xml:space="preserve">  Pilih menu (1-5): 4</w:t>
            </w:r>
          </w:p>
          <w:p>
            <w:pPr>
              <w:spacing w:after="0" w:before="0"/>
            </w:pPr>
            <w:r>
              <w:rPr>
                <w:rFonts w:ascii="Courier New" w:cs="Courier New" w:eastAsia="Courier New" w:hAnsi="Courier New"/>
                <w:color w:val="D4F4A0"/>
                <w:sz w:val="18"/>
                <w:szCs w:val="18"/>
              </w:rPr>
              <w:t xml:space="preserve"/>
            </w:r>
          </w:p>
          <w:p>
            <w:pPr>
              <w:spacing w:after="0" w:before="0"/>
            </w:pPr>
            <w:r>
              <w:rPr>
                <w:rFonts w:ascii="Courier New" w:cs="Courier New" w:eastAsia="Courier New" w:hAnsi="Courier New"/>
                <w:color w:val="D4F4A0"/>
                <w:sz w:val="18"/>
                <w:szCs w:val="18"/>
              </w:rPr>
              <w:t xml:space="preserve">  ------------------------------------------</w:t>
            </w:r>
          </w:p>
          <w:p>
            <w:pPr>
              <w:spacing w:after="0" w:before="0"/>
            </w:pPr>
            <w:r>
              <w:rPr>
                <w:rFonts w:ascii="Courier New" w:cs="Courier New" w:eastAsia="Courier New" w:hAnsi="Courier New"/>
                <w:color w:val="D4F4A0"/>
                <w:sz w:val="18"/>
                <w:szCs w:val="18"/>
              </w:rPr>
              <w:t xml:space="preserve">  [ Riwayat Pemeriksaan ]</w:t>
            </w:r>
          </w:p>
          <w:p>
            <w:pPr>
              <w:spacing w:after="0" w:before="0"/>
            </w:pPr>
            <w:r>
              <w:rPr>
                <w:rFonts w:ascii="Courier New" w:cs="Courier New" w:eastAsia="Courier New" w:hAnsi="Courier New"/>
                <w:color w:val="D4F4A0"/>
                <w:sz w:val="18"/>
                <w:szCs w:val="18"/>
              </w:rPr>
              <w:t xml:space="preserve">  Jumlah pasien yang sudah diperiksa: 1</w:t>
            </w:r>
          </w:p>
          <w:p>
            <w:pPr>
              <w:spacing w:after="0" w:before="0"/>
            </w:pPr>
            <w:r>
              <w:rPr>
                <w:rFonts w:ascii="Courier New" w:cs="Courier New" w:eastAsia="Courier New" w:hAnsi="Courier New"/>
                <w:color w:val="D4F4A0"/>
                <w:sz w:val="18"/>
                <w:szCs w:val="18"/>
              </w:rPr>
              <w:t xml:space="preserve">  Riwayat Pemeriksaan (Terbaru -&gt; Terlama):</w:t>
            </w:r>
          </w:p>
          <w:p>
            <w:pPr>
              <w:spacing w:after="0" w:before="0"/>
            </w:pPr>
            <w:r>
              <w:rPr>
                <w:rFonts w:ascii="Courier New" w:cs="Courier New" w:eastAsia="Courier New" w:hAnsi="Courier New"/>
                <w:color w:val="D4F4A0"/>
                <w:sz w:val="18"/>
                <w:szCs w:val="18"/>
              </w:rPr>
              <w:t xml:space="preserve">  ------------------------------------------</w:t>
            </w:r>
          </w:p>
          <w:p>
            <w:pPr>
              <w:spacing w:after="0" w:before="0"/>
            </w:pPr>
            <w:r>
              <w:rPr>
                <w:rFonts w:ascii="Courier New" w:cs="Courier New" w:eastAsia="Courier New" w:hAnsi="Courier New"/>
                <w:color w:val="D4F4A0"/>
                <w:sz w:val="18"/>
                <w:szCs w:val="18"/>
              </w:rPr>
              <w:t xml:space="preserve">  1. Budi Santoso</w:t>
            </w:r>
          </w:p>
          <w:p>
            <w:pPr>
              <w:spacing w:after="0" w:before="0"/>
            </w:pPr>
            <w:r>
              <w:rPr>
                <w:rFonts w:ascii="Courier New" w:cs="Courier New" w:eastAsia="Courier New" w:hAnsi="Courier New"/>
                <w:color w:val="D4F4A0"/>
                <w:sz w:val="18"/>
                <w:szCs w:val="18"/>
              </w:rPr>
              <w:t xml:space="preserve">  ------------------------------------------</w:t>
            </w:r>
          </w:p>
          <w:p>
            <w:pPr>
              <w:spacing w:after="0" w:before="0"/>
            </w:pPr>
            <w:r>
              <w:rPr>
                <w:rFonts w:ascii="Courier New" w:cs="Courier New" w:eastAsia="Courier New" w:hAnsi="Courier New"/>
                <w:color w:val="D4F4A0"/>
                <w:sz w:val="18"/>
                <w:szCs w:val="18"/>
              </w:rPr>
              <w:t xml:space="preserve"/>
            </w:r>
          </w:p>
          <w:p>
            <w:pPr>
              <w:spacing w:after="0" w:before="0"/>
            </w:pPr>
            <w:r>
              <w:rPr>
                <w:rFonts w:ascii="Courier New" w:cs="Courier New" w:eastAsia="Courier New" w:hAnsi="Courier New"/>
                <w:color w:val="D4F4A0"/>
                <w:sz w:val="18"/>
                <w:szCs w:val="18"/>
              </w:rPr>
              <w:t xml:space="preserve">  Pilih menu (1-5): 5</w:t>
            </w:r>
          </w:p>
          <w:p>
            <w:pPr>
              <w:spacing w:after="0" w:before="0"/>
            </w:pPr>
            <w:r>
              <w:rPr>
                <w:rFonts w:ascii="Courier New" w:cs="Courier New" w:eastAsia="Courier New" w:hAnsi="Courier New"/>
                <w:color w:val="D4F4A0"/>
                <w:sz w:val="18"/>
                <w:szCs w:val="18"/>
              </w:rPr>
              <w:t xml:space="preserve">  ------------------------------------------</w:t>
            </w:r>
          </w:p>
          <w:p>
            <w:pPr>
              <w:spacing w:after="0" w:before="0"/>
            </w:pPr>
            <w:r>
              <w:rPr>
                <w:rFonts w:ascii="Courier New" w:cs="Courier New" w:eastAsia="Courier New" w:hAnsi="Courier New"/>
                <w:color w:val="D4F4A0"/>
                <w:sz w:val="18"/>
                <w:szCs w:val="18"/>
              </w:rPr>
              <w:t xml:space="preserve">  Terima kasih telah menggunakan Sistem Klinik Sehat.</w:t>
            </w:r>
          </w:p>
          <w:p>
            <w:pPr>
              <w:spacing w:after="0" w:before="0"/>
            </w:pPr>
            <w:r>
              <w:rPr>
                <w:rFonts w:ascii="Courier New" w:cs="Courier New" w:eastAsia="Courier New" w:hAnsi="Courier New"/>
                <w:color w:val="D4F4A0"/>
                <w:sz w:val="18"/>
                <w:szCs w:val="18"/>
              </w:rPr>
              <w:t xml:space="preserve">  Program selesai. Sampai jumpa!</w:t>
            </w:r>
          </w:p>
          <w:p>
            <w:pPr>
              <w:spacing w:after="0" w:before="0"/>
            </w:pPr>
            <w:r>
              <w:rPr>
                <w:rFonts w:ascii="Courier New" w:cs="Courier New" w:eastAsia="Courier New" w:hAnsi="Courier New"/>
                <w:color w:val="D4F4A0"/>
                <w:sz w:val="18"/>
                <w:szCs w:val="18"/>
              </w:rPr>
              <w:t xml:space="preserve">  ------------------------------------------</w:t>
            </w:r>
          </w:p>
        </w:tc>
      </w:tr>
    </w:tbl>
    <w:p>
      <w:pPr>
        <w:spacing w:after="120" w:before="40"/>
        <w:jc w:val="center"/>
      </w:pPr>
      <w:r>
        <w:rPr>
          <w:rFonts w:ascii="Arial" w:cs="Arial" w:eastAsia="Arial" w:hAnsi="Arial"/>
          <w:i/>
          <w:iCs/>
          <w:color w:val="666666"/>
          <w:sz w:val="18"/>
          <w:szCs w:val="18"/>
        </w:rPr>
        <w:t xml:space="preserve">Gambar 9 – Riwayat Stack ditampilkan secara LIFO; program keluar</w:t>
      </w:r>
    </w:p>
    <w:p>
      <w:pPr>
        <w:spacing w:after="2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A3A5C" w:val="clear"/>
            <w:tcMar>
              <w:top w:type="dxa" w:w="100"/>
              <w:left w:type="dxa" w:w="180"/>
              <w:bottom w:type="dxa" w:w="100"/>
              <w:right w:type="dxa" w:w="180"/>
            </w:tcMar>
          </w:tcPr>
          <w:p>
            <w:r>
              <w:rPr>
                <w:rFonts w:ascii="Arial" w:cs="Arial" w:eastAsia="Arial" w:hAnsi="Arial"/>
                <w:b/>
                <w:bCs/>
                <w:color w:val="FFFFFF"/>
                <w:sz w:val="26"/>
                <w:szCs w:val="26"/>
              </w:rPr>
              <w:t xml:space="preserve">4.  Kesimpulan</w:t>
            </w:r>
          </w:p>
        </w:tc>
      </w:tr>
    </w:tbl>
    <w:p>
      <w:pPr>
        <w:spacing w:after="80"/>
      </w:pPr>
      <w:r>
        <w:t xml:space="preserve"/>
      </w:r>
    </w:p>
    <w:p>
      <w:pPr>
        <w:spacing w:after="80"/>
        <w:jc w:val="both"/>
      </w:pPr>
      <w:r>
        <w:rPr>
          <w:rFonts w:ascii="Arial" w:cs="Arial" w:eastAsia="Arial" w:hAnsi="Arial"/>
          <w:color w:val="333333"/>
          <w:sz w:val="22"/>
          <w:szCs w:val="22"/>
        </w:rPr>
        <w:t xml:space="preserve">Program berhasil mengimplementasikan integrasi Queue dan Stack dalam satu alur aplikasi yang terhubung secara otomatis. Queue menerapkan prinsip FIFO (First In, First Out) sehingga pasien yang pertama mendaftar akan pertama dipanggil. Stack menerapkan prinsip LIFO (Last In, First Out) sehingga riwayat pemeriksaan terakhir tampil di urutan paling atas.</w:t>
      </w:r>
    </w:p>
    <w:p>
      <w:pPr>
        <w:spacing w:after="80"/>
        <w:jc w:val="both"/>
      </w:pPr>
      <w:r>
        <w:rPr>
          <w:rFonts w:ascii="Arial" w:cs="Arial" w:eastAsia="Arial" w:hAnsi="Arial"/>
          <w:color w:val="333333"/>
          <w:sz w:val="22"/>
          <w:szCs w:val="22"/>
        </w:rPr>
        <w:t xml:space="preserve">Semua skenario uji berjalan dengan benar: pendaftaran 3 pasien beruntun (Enqueue x3), pemanggilan pasien terdepan disertai penyimpanan otomatis ke riwayat (Dequeue + Push), tampilan antrian sisa, dan tampilan riwayat berurutan sesuai LIFO. Validasi input juga berjalan baik; program tidak crash saat antrian kosong.</w:t>
      </w:r>
    </w:p>
    <w:p>
      <w:pPr>
        <w:spacing w:after="120"/>
      </w:pPr>
      <w:r>
        <w:t xml:space="preserve"/>
      </w:r>
    </w:p>
    <w:p>
      <w:pPr>
        <w:pBdr>
          <w:bottom w:val="single" w:color="AAAAAA" w:sz="4" w:space="1"/>
        </w:pBdr>
        <w:spacing w:after="60"/>
      </w:pPr>
    </w:p>
    <w:p>
      <w:pPr>
        <w:jc w:val="center"/>
      </w:pPr>
      <w:r>
        <w:rPr>
          <w:rFonts w:ascii="Arial" w:cs="Arial" w:eastAsia="Arial" w:hAnsi="Arial"/>
          <w:i/>
          <w:iCs/>
          <w:color w:val="999999"/>
          <w:sz w:val="16"/>
          <w:szCs w:val="16"/>
        </w:rPr>
        <w:t xml:space="preserve">Laporan Unit 8 Responsi – Aqil Fachri A Habsy – H1D025053 – Shift KRS F / Shift Baru 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A3A5C"/>
      <w:sz w:val="28"/>
      <w:szCs w:val="28"/>
    </w:rPr>
  </w:style>
  <w:style w:type="paragraph" w:styleId="Heading2">
    <w:name w:val="Heading 2"/>
    <w:basedOn w:val="Normal"/>
    <w:next w:val="Normal"/>
    <w:qFormat/>
    <w:pPr>
      <w:spacing w:after="80" w:before="180"/>
      <w:outlineLvl w:val="1"/>
    </w:pPr>
    <w:rPr>
      <w:rFonts w:ascii="Arial" w:cs="Arial" w:eastAsia="Arial" w:hAnsi="Arial"/>
      <w:b/>
      <w:bCs/>
      <w:color w:val="2C5F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cd90747e8b7a42d3bb8a79e3136de24e2267699.png"/><Relationship Id="rId8" Type="http://schemas.openxmlformats.org/officeDocument/2006/relationships/image" Target="media/09fb6df88d3c14ac1ebca217ec709e939d9f9e0b.png"/><Relationship Id="rId9" Type="http://schemas.openxmlformats.org/officeDocument/2006/relationships/image" Target="media/da4d8fa890e458e3df0161cdb6a6bbb69ef4a4a2.png"/><Relationship Id="rId10" Type="http://schemas.openxmlformats.org/officeDocument/2006/relationships/image" Target="media/4a4f5c91b035284083a2e38a7ce7da3a9c1bbe7c.png"/><Relationship Id="rId11" Type="http://schemas.openxmlformats.org/officeDocument/2006/relationships/image" Target="media/54569f565936ac4773b309329f35473a25869a05.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2026-06-01T03:59:48.128Z</dcterms:created>
  <dcterms:modified xsi:type="dcterms:W3CDTF">2026-06-01T03:59:48.128Z</dcterms:modified>
</cp:coreProperties>
</file>

<file path=docProps/custom.xml><?xml version="1.0" encoding="utf-8"?>
<Properties xmlns="http://schemas.openxmlformats.org/officeDocument/2006/custom-properties" xmlns:vt="http://schemas.openxmlformats.org/officeDocument/2006/docPropsVTypes"/>
</file>