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1E7" w:rsidRDefault="001051E7" w:rsidP="001051E7">
      <w:pPr>
        <w:pStyle w:val="Title"/>
      </w:pPr>
      <w:r>
        <w:rPr>
          <w:rFonts w:hint="eastAsia"/>
        </w:rPr>
        <w:t>基于多因子模型</w:t>
      </w:r>
      <w:r w:rsidR="00A20495">
        <w:rPr>
          <w:rFonts w:hint="eastAsia"/>
        </w:rPr>
        <w:t>，指数化</w:t>
      </w:r>
      <w:r>
        <w:rPr>
          <w:rFonts w:hint="eastAsia"/>
        </w:rPr>
        <w:t>和</w:t>
      </w:r>
      <w:r>
        <w:rPr>
          <w:rFonts w:hint="eastAsia"/>
        </w:rPr>
        <w:t>Smart</w:t>
      </w:r>
      <w:r>
        <w:t xml:space="preserve"> Beta</w:t>
      </w:r>
      <w:r>
        <w:rPr>
          <w:rFonts w:hint="eastAsia"/>
        </w:rPr>
        <w:t>模型的因子类算法因子开发计划</w:t>
      </w:r>
    </w:p>
    <w:p w:rsidR="00735367" w:rsidRDefault="001051E7" w:rsidP="00735367">
      <w:pPr>
        <w:ind w:firstLine="360"/>
      </w:pPr>
      <w:r>
        <w:rPr>
          <w:rFonts w:hint="eastAsia"/>
        </w:rPr>
        <w:t>从</w:t>
      </w:r>
      <w:proofErr w:type="spellStart"/>
      <w:r>
        <w:rPr>
          <w:rFonts w:hint="eastAsia"/>
        </w:rPr>
        <w:t>Fa</w:t>
      </w:r>
      <w:r>
        <w:t>ma</w:t>
      </w:r>
      <w:proofErr w:type="spellEnd"/>
      <w:r>
        <w:t xml:space="preserve"> French 92</w:t>
      </w:r>
      <w:r>
        <w:rPr>
          <w:rFonts w:hint="eastAsia"/>
        </w:rPr>
        <w:t>之后，各类因子类算法层出不穷，业界比较成功的应用</w:t>
      </w:r>
      <w:r w:rsidR="00ED732C">
        <w:rPr>
          <w:rFonts w:hint="eastAsia"/>
        </w:rPr>
        <w:t>主要有：</w:t>
      </w:r>
      <w:r>
        <w:rPr>
          <w:rFonts w:hint="eastAsia"/>
        </w:rPr>
        <w:t>基于单因子回归，多元回归</w:t>
      </w:r>
      <w:r w:rsidR="00ED732C">
        <w:rPr>
          <w:rFonts w:hint="eastAsia"/>
        </w:rPr>
        <w:t>c</w:t>
      </w:r>
      <w:r w:rsidR="00ED732C">
        <w:t xml:space="preserve">ross section </w:t>
      </w:r>
      <w:r w:rsidR="00ED732C">
        <w:rPr>
          <w:rFonts w:hint="eastAsia"/>
        </w:rPr>
        <w:t>analysis</w:t>
      </w:r>
      <w:r>
        <w:rPr>
          <w:rFonts w:hint="eastAsia"/>
        </w:rPr>
        <w:t>的线性模型</w:t>
      </w:r>
      <w:r w:rsidR="00ED732C">
        <w:rPr>
          <w:rFonts w:hint="eastAsia"/>
        </w:rPr>
        <w:t>；</w:t>
      </w:r>
      <w:r w:rsidR="00A20495">
        <w:rPr>
          <w:rFonts w:hint="eastAsia"/>
        </w:rPr>
        <w:t>基于因子的指数化指数；</w:t>
      </w:r>
      <w:r w:rsidR="00ED732C">
        <w:rPr>
          <w:rFonts w:hint="eastAsia"/>
        </w:rPr>
        <w:t>基于因子显著后</w:t>
      </w:r>
      <w:r w:rsidR="00ED732C">
        <w:rPr>
          <w:rFonts w:hint="eastAsia"/>
        </w:rPr>
        <w:t>Beta</w:t>
      </w:r>
      <w:r w:rsidR="00ED732C">
        <w:rPr>
          <w:rFonts w:hint="eastAsia"/>
        </w:rPr>
        <w:t>类的算法。随着市场的有效性不断提高，</w:t>
      </w:r>
      <w:r w:rsidR="00ED732C">
        <w:rPr>
          <w:rFonts w:hint="eastAsia"/>
        </w:rPr>
        <w:t>alpha</w:t>
      </w:r>
      <w:r w:rsidR="00ED732C">
        <w:rPr>
          <w:rFonts w:hint="eastAsia"/>
        </w:rPr>
        <w:t>将是投入产出比越来越低的算法。我的预期是在尽量严谨的计算主流因子的情况下，在多计算更多的类似“因子评分加权”的方法，找到长期有效显著的因子组合</w:t>
      </w:r>
      <w:r w:rsidR="00B15857">
        <w:rPr>
          <w:rFonts w:hint="eastAsia"/>
        </w:rPr>
        <w:t>预计扩充因子库至</w:t>
      </w:r>
      <w:r w:rsidR="003F5B27">
        <w:rPr>
          <w:rFonts w:hint="eastAsia"/>
        </w:rPr>
        <w:t>千</w:t>
      </w:r>
      <w:r w:rsidR="005306D2">
        <w:rPr>
          <w:rFonts w:hint="eastAsia"/>
        </w:rPr>
        <w:t>个</w:t>
      </w:r>
      <w:r w:rsidR="00B15857">
        <w:rPr>
          <w:rFonts w:hint="eastAsia"/>
        </w:rPr>
        <w:t>级别</w:t>
      </w:r>
      <w:r w:rsidR="00ED732C">
        <w:rPr>
          <w:rFonts w:hint="eastAsia"/>
        </w:rPr>
        <w:t>。</w:t>
      </w:r>
    </w:p>
    <w:p w:rsidR="001051E7" w:rsidRDefault="00ED732C" w:rsidP="00735367">
      <w:pPr>
        <w:ind w:firstLine="360"/>
      </w:pPr>
      <w:r>
        <w:rPr>
          <w:rFonts w:hint="eastAsia"/>
        </w:rPr>
        <w:t>因为我不能知道明天市场发生什么，由于个人水平所限，甚至也不能一直通过个人努力保持算法的先进性甚至有效性。我最多可以做到的是避免犯下愚蠢的错误。</w:t>
      </w:r>
      <w:r w:rsidR="004A4414">
        <w:rPr>
          <w:rFonts w:hint="eastAsia"/>
        </w:rPr>
        <w:t>此外，</w:t>
      </w:r>
      <w:r>
        <w:rPr>
          <w:rFonts w:hint="eastAsia"/>
        </w:rPr>
        <w:t>市场上总有一类资产亦或者是因子能在超额回报上胜于其他因子。那么这些因子的转换，或许可以称之为“轮动”。</w:t>
      </w:r>
    </w:p>
    <w:p w:rsidR="00A20495" w:rsidRDefault="00A20495" w:rsidP="00A20495">
      <w:pPr>
        <w:pStyle w:val="Heading1"/>
        <w:numPr>
          <w:ilvl w:val="0"/>
          <w:numId w:val="1"/>
        </w:numPr>
      </w:pPr>
      <w:r>
        <w:rPr>
          <w:rFonts w:hint="eastAsia"/>
        </w:rPr>
        <w:t>主流因子</w:t>
      </w:r>
    </w:p>
    <w:p w:rsidR="00A20495" w:rsidRPr="00A20495" w:rsidRDefault="00A20495" w:rsidP="00735367">
      <w:pPr>
        <w:ind w:firstLine="360"/>
      </w:pPr>
      <w:r>
        <w:rPr>
          <w:rFonts w:hint="eastAsia"/>
        </w:rPr>
        <w:t>下图为有代表性的因子类别，并不代表所有的因子。</w:t>
      </w:r>
    </w:p>
    <w:p w:rsidR="00A20495" w:rsidRPr="00A20495" w:rsidRDefault="00A20495" w:rsidP="00A20495">
      <w:pPr>
        <w:spacing w:after="0" w:line="240" w:lineRule="auto"/>
        <w:rPr>
          <w:rFonts w:ascii="Times New Roman" w:eastAsia="Times New Roman" w:hAnsi="Times New Roman" w:cs="Times New Roman"/>
          <w:sz w:val="24"/>
          <w:szCs w:val="24"/>
        </w:rPr>
      </w:pPr>
      <w:r w:rsidRPr="00A20495">
        <w:rPr>
          <w:noProof/>
        </w:rPr>
        <w:drawing>
          <wp:inline distT="0" distB="0" distL="0" distR="0">
            <wp:extent cx="5943600" cy="2983230"/>
            <wp:effectExtent l="0" t="0" r="0" b="7620"/>
            <wp:docPr id="2" name="Picture 2" descr="C://Users/yshlm/AppData/Local/YNote/data/yshlmtwotf@163.com/d70515397c944ce593d74c08a79df08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shlm/AppData/Local/YNote/data/yshlmtwotf@163.com/d70515397c944ce593d74c08a79df087/clipboar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3230"/>
                    </a:xfrm>
                    <a:prstGeom prst="rect">
                      <a:avLst/>
                    </a:prstGeom>
                    <a:noFill/>
                    <a:ln>
                      <a:noFill/>
                    </a:ln>
                  </pic:spPr>
                </pic:pic>
              </a:graphicData>
            </a:graphic>
          </wp:inline>
        </w:drawing>
      </w:r>
    </w:p>
    <w:p w:rsidR="00A20495" w:rsidRDefault="00132FAD" w:rsidP="002709EE">
      <w:pPr>
        <w:ind w:firstLine="720"/>
      </w:pPr>
      <w:r>
        <w:rPr>
          <w:rFonts w:hint="eastAsia"/>
        </w:rPr>
        <w:t>大多数因子类算法的市场参与者想到的因子都不大相同，能持续找到有效显著的因子是这个行业大多数人做的事情。而且理财魔方作为专业的投资机构，我个人的建议不应该是只考虑到这个算法的年化收益，而且也应该考虑到投资者的风险偏好，流动性要求，计划投资时长</w:t>
      </w:r>
      <w:r w:rsidR="002709EE">
        <w:rPr>
          <w:rFonts w:hint="eastAsia"/>
        </w:rPr>
        <w:t>等等问题。那么如此一来，这个工程中绝不仅仅需要考虑风险，（最大）回撤，因子“轮动”周期时长等等。</w:t>
      </w:r>
    </w:p>
    <w:p w:rsidR="00A5698D" w:rsidRDefault="00A5698D" w:rsidP="00A5698D">
      <w:pPr>
        <w:pStyle w:val="Heading2"/>
        <w:numPr>
          <w:ilvl w:val="1"/>
          <w:numId w:val="1"/>
        </w:numPr>
      </w:pPr>
      <w:r>
        <w:rPr>
          <w:rFonts w:hint="eastAsia"/>
        </w:rPr>
        <w:t>因子分类</w:t>
      </w:r>
    </w:p>
    <w:p w:rsidR="00A5698D" w:rsidRDefault="00A5698D" w:rsidP="00735367">
      <w:pPr>
        <w:ind w:firstLine="360"/>
      </w:pPr>
      <w:r>
        <w:rPr>
          <w:rFonts w:hint="eastAsia"/>
        </w:rPr>
        <w:t>大体金融时间序列的因子可以通过以下三种方式产生：</w:t>
      </w:r>
    </w:p>
    <w:p w:rsidR="00A5698D" w:rsidRDefault="00A5698D" w:rsidP="00A5698D">
      <w:pPr>
        <w:pStyle w:val="ListParagraph"/>
        <w:numPr>
          <w:ilvl w:val="0"/>
          <w:numId w:val="2"/>
        </w:numPr>
      </w:pPr>
      <w:r>
        <w:rPr>
          <w:rFonts w:hint="eastAsia"/>
        </w:rPr>
        <w:lastRenderedPageBreak/>
        <w:t>数值分析</w:t>
      </w:r>
      <w:r w:rsidR="00F973F6">
        <w:rPr>
          <w:rFonts w:hint="eastAsia"/>
        </w:rPr>
        <w:t>：基于价</w:t>
      </w:r>
      <w:r w:rsidR="00F973F6">
        <w:rPr>
          <w:rFonts w:hint="eastAsia"/>
        </w:rPr>
        <w:t>/</w:t>
      </w:r>
      <w:r w:rsidR="00F973F6">
        <w:rPr>
          <w:rFonts w:hint="eastAsia"/>
        </w:rPr>
        <w:t>量</w:t>
      </w:r>
      <w:r w:rsidR="002E7832">
        <w:rPr>
          <w:rFonts w:hint="eastAsia"/>
        </w:rPr>
        <w:t>的数值分析。</w:t>
      </w:r>
    </w:p>
    <w:p w:rsidR="00A5698D" w:rsidRDefault="00A5698D" w:rsidP="00A5698D">
      <w:pPr>
        <w:pStyle w:val="ListParagraph"/>
        <w:numPr>
          <w:ilvl w:val="0"/>
          <w:numId w:val="2"/>
        </w:numPr>
      </w:pPr>
      <w:r>
        <w:rPr>
          <w:rFonts w:hint="eastAsia"/>
        </w:rPr>
        <w:t>三大报表</w:t>
      </w:r>
      <w:r w:rsidR="002E7832">
        <w:rPr>
          <w:rFonts w:hint="eastAsia"/>
        </w:rPr>
        <w:t>：收益</w:t>
      </w:r>
      <w:r w:rsidR="002E7832">
        <w:rPr>
          <w:rFonts w:hint="eastAsia"/>
        </w:rPr>
        <w:t>/</w:t>
      </w:r>
      <w:r w:rsidR="002E7832">
        <w:rPr>
          <w:rFonts w:hint="eastAsia"/>
        </w:rPr>
        <w:t>偿债能力</w:t>
      </w:r>
      <w:r w:rsidR="002E7832">
        <w:rPr>
          <w:rFonts w:hint="eastAsia"/>
        </w:rPr>
        <w:t>/</w:t>
      </w:r>
      <w:r w:rsidR="002E7832">
        <w:rPr>
          <w:rFonts w:hint="eastAsia"/>
        </w:rPr>
        <w:t>流动性</w:t>
      </w:r>
    </w:p>
    <w:p w:rsidR="00A5698D" w:rsidRDefault="00A5698D" w:rsidP="00A5698D">
      <w:pPr>
        <w:pStyle w:val="ListParagraph"/>
        <w:numPr>
          <w:ilvl w:val="0"/>
          <w:numId w:val="2"/>
        </w:numPr>
      </w:pPr>
      <w:r>
        <w:rPr>
          <w:rFonts w:hint="eastAsia"/>
        </w:rPr>
        <w:t>其他数据</w:t>
      </w:r>
    </w:p>
    <w:p w:rsidR="00A5698D" w:rsidRDefault="00A5698D" w:rsidP="00A5698D">
      <w:r>
        <w:rPr>
          <w:rFonts w:hint="eastAsia"/>
        </w:rPr>
        <w:t>其中有很多优秀的公司已经花了很大精力在第三类别中，想要找到“不同的”有效的因子构造方法，比如天气，温度，地理位置等等。非结构化数据结构化也有一些人在尝试。</w:t>
      </w:r>
      <w:r w:rsidR="00F973F6">
        <w:rPr>
          <w:rFonts w:hint="eastAsia"/>
        </w:rPr>
        <w:t>由于本人水平有限，本次工程计划主要基于前两点。</w:t>
      </w:r>
    </w:p>
    <w:p w:rsidR="00616F0B" w:rsidRDefault="00616F0B" w:rsidP="00616F0B">
      <w:pPr>
        <w:pStyle w:val="Heading2"/>
        <w:numPr>
          <w:ilvl w:val="1"/>
          <w:numId w:val="1"/>
        </w:numPr>
      </w:pPr>
      <w:r>
        <w:rPr>
          <w:rFonts w:hint="eastAsia"/>
        </w:rPr>
        <w:t>因子暴露</w:t>
      </w:r>
    </w:p>
    <w:p w:rsidR="00616F0B" w:rsidRDefault="00616F0B" w:rsidP="00616F0B">
      <w:r>
        <w:rPr>
          <w:rFonts w:hint="eastAsia"/>
        </w:rPr>
        <w:t>因子在暴露后的风险应衡量为是：</w:t>
      </w:r>
    </w:p>
    <w:p w:rsidR="00616F0B" w:rsidRPr="00616F0B" w:rsidRDefault="00616F0B" w:rsidP="00616F0B">
      <w:pPr>
        <w:ind w:left="2160" w:firstLine="720"/>
      </w:pPr>
      <w:r w:rsidRPr="00616F0B">
        <w:rPr>
          <w:rFonts w:hint="eastAsia"/>
        </w:rPr>
        <w:t>σ</w:t>
      </w:r>
      <w:r w:rsidRPr="00616F0B">
        <w:t xml:space="preserve"> = Exposure × Volatility × Correlation</w:t>
      </w:r>
    </w:p>
    <w:p w:rsidR="00A5698D" w:rsidRDefault="00616F0B" w:rsidP="00A5698D">
      <w:r>
        <w:rPr>
          <w:rFonts w:hint="eastAsia"/>
        </w:rPr>
        <w:t>比如典型的</w:t>
      </w:r>
      <w:r>
        <w:rPr>
          <w:rFonts w:hint="eastAsia"/>
        </w:rPr>
        <w:t>Barra</w:t>
      </w:r>
      <w:r>
        <w:rPr>
          <w:rFonts w:hint="eastAsia"/>
        </w:rPr>
        <w:t>模型，就是上述公式的优秀实践者。</w:t>
      </w:r>
      <w:r w:rsidR="0027038F">
        <w:rPr>
          <w:rFonts w:hint="eastAsia"/>
        </w:rPr>
        <w:t>在单元回归中，很多问题不需要考虑。但是在</w:t>
      </w:r>
      <w:r w:rsidR="0027038F">
        <w:rPr>
          <w:rFonts w:hint="eastAsia"/>
        </w:rPr>
        <w:t>cross</w:t>
      </w:r>
      <w:r w:rsidR="0027038F">
        <w:t xml:space="preserve"> </w:t>
      </w:r>
      <w:r w:rsidR="0027038F">
        <w:rPr>
          <w:rFonts w:hint="eastAsia"/>
        </w:rPr>
        <w:t>validation</w:t>
      </w:r>
      <w:r w:rsidR="0027038F">
        <w:rPr>
          <w:rFonts w:hint="eastAsia"/>
        </w:rPr>
        <w:t>中</w:t>
      </w:r>
      <w:r w:rsidR="00720F98">
        <w:rPr>
          <w:rFonts w:hint="eastAsia"/>
        </w:rPr>
        <w:t>以上的每一个矩阵在相乘之前都需要做诸多处理，比如</w:t>
      </w:r>
      <w:r w:rsidR="00720F98">
        <w:rPr>
          <w:rFonts w:hint="eastAsia"/>
        </w:rPr>
        <w:t>correlation</w:t>
      </w:r>
      <w:r w:rsidR="00720F98">
        <w:rPr>
          <w:rFonts w:hint="eastAsia"/>
        </w:rPr>
        <w:t>矩阵的自相关问题等等。</w:t>
      </w:r>
    </w:p>
    <w:p w:rsidR="00616F0B" w:rsidRDefault="00616F0B" w:rsidP="00616F0B">
      <w:pPr>
        <w:pStyle w:val="Heading1"/>
        <w:numPr>
          <w:ilvl w:val="0"/>
          <w:numId w:val="1"/>
        </w:numPr>
      </w:pPr>
      <w:r>
        <w:rPr>
          <w:rFonts w:hint="eastAsia"/>
        </w:rPr>
        <w:t>算法处理：</w:t>
      </w:r>
    </w:p>
    <w:p w:rsidR="00616F0B" w:rsidRDefault="00616F0B" w:rsidP="00616F0B">
      <w:r>
        <w:rPr>
          <w:rFonts w:hint="eastAsia"/>
        </w:rPr>
        <w:t>我本人不太喜欢</w:t>
      </w:r>
      <w:r w:rsidR="00C57FD9">
        <w:rPr>
          <w:rFonts w:hint="eastAsia"/>
        </w:rPr>
        <w:t>也并没有资格</w:t>
      </w:r>
      <w:r>
        <w:rPr>
          <w:rFonts w:hint="eastAsia"/>
        </w:rPr>
        <w:t>说“细节在魔鬼”之类的鸡汤，但是如果算法本身处理以及打磨的不够精细，那么未免最后成为垃圾，至少也落在同行业之后。</w:t>
      </w:r>
    </w:p>
    <w:p w:rsidR="00616F0B" w:rsidRDefault="00616F0B" w:rsidP="00616F0B">
      <w:pPr>
        <w:pStyle w:val="Heading2"/>
        <w:numPr>
          <w:ilvl w:val="1"/>
          <w:numId w:val="1"/>
        </w:numPr>
      </w:pPr>
      <w:r>
        <w:rPr>
          <w:rFonts w:hint="eastAsia"/>
        </w:rPr>
        <w:t>残差</w:t>
      </w:r>
    </w:p>
    <w:p w:rsidR="00616F0B" w:rsidRDefault="00616F0B" w:rsidP="00616F0B">
      <w:r>
        <w:rPr>
          <w:rFonts w:hint="eastAsia"/>
        </w:rPr>
        <w:t>残差的处理是大多数计量经济学的从业者做的事情之一。然而，鄙人看到有很大一部分有一些报告喜欢用“显然”，然后放到</w:t>
      </w:r>
      <w:r>
        <w:t>OLS</w:t>
      </w:r>
      <w:r>
        <w:rPr>
          <w:rFonts w:hint="eastAsia"/>
        </w:rPr>
        <w:t>的架构中去计算，而完全忽略了本身</w:t>
      </w:r>
      <w:r>
        <w:rPr>
          <w:rFonts w:hint="eastAsia"/>
        </w:rPr>
        <w:t>O</w:t>
      </w:r>
      <w:r>
        <w:t>LS</w:t>
      </w:r>
      <w:r>
        <w:rPr>
          <w:rFonts w:hint="eastAsia"/>
        </w:rPr>
        <w:t>的前提：</w:t>
      </w:r>
    </w:p>
    <w:p w:rsidR="00616F0B" w:rsidRDefault="00616F0B" w:rsidP="00616F0B">
      <w:pPr>
        <w:pStyle w:val="ListParagraph"/>
        <w:numPr>
          <w:ilvl w:val="0"/>
          <w:numId w:val="3"/>
        </w:numPr>
      </w:pPr>
      <w:r>
        <w:t xml:space="preserve">Residual  ~N(0,1) </w:t>
      </w:r>
      <w:r w:rsidR="00735367">
        <w:t>IID</w:t>
      </w:r>
    </w:p>
    <w:p w:rsidR="00616F0B" w:rsidRDefault="00616F0B" w:rsidP="00616F0B">
      <w:pPr>
        <w:pStyle w:val="ListParagraph"/>
        <w:numPr>
          <w:ilvl w:val="0"/>
          <w:numId w:val="3"/>
        </w:numPr>
      </w:pPr>
      <w:r>
        <w:t>H</w:t>
      </w:r>
      <w:r w:rsidRPr="00616F0B">
        <w:t>eteroscedasticity</w:t>
      </w:r>
    </w:p>
    <w:p w:rsidR="00616F0B" w:rsidRDefault="0027038F" w:rsidP="00616F0B">
      <w:pPr>
        <w:pStyle w:val="ListParagraph"/>
        <w:numPr>
          <w:ilvl w:val="0"/>
          <w:numId w:val="3"/>
        </w:numPr>
      </w:pPr>
      <w:r>
        <w:t>Autocorrelation</w:t>
      </w:r>
    </w:p>
    <w:p w:rsidR="0027038F" w:rsidRDefault="0027038F" w:rsidP="0027038F">
      <w:r>
        <w:rPr>
          <w:rFonts w:hint="eastAsia"/>
        </w:rPr>
        <w:t>导致结果一定是垃圾，当然随着行业水平的越来越高，很多优秀的团队开始</w:t>
      </w:r>
      <w:r>
        <w:rPr>
          <w:rFonts w:hint="eastAsia"/>
        </w:rPr>
        <w:t>G</w:t>
      </w:r>
      <w:r>
        <w:t>MM</w:t>
      </w:r>
      <w:r>
        <w:rPr>
          <w:rFonts w:hint="eastAsia"/>
        </w:rPr>
        <w:t>，</w:t>
      </w:r>
      <w:r>
        <w:rPr>
          <w:rFonts w:hint="eastAsia"/>
        </w:rPr>
        <w:t>Co</w:t>
      </w:r>
      <w:r>
        <w:t>integration</w:t>
      </w:r>
      <w:r>
        <w:rPr>
          <w:rFonts w:hint="eastAsia"/>
        </w:rPr>
        <w:t>等处理的非常好。</w:t>
      </w:r>
    </w:p>
    <w:p w:rsidR="0027038F" w:rsidRDefault="0027038F" w:rsidP="0027038F">
      <w:pPr>
        <w:pStyle w:val="Heading2"/>
        <w:numPr>
          <w:ilvl w:val="1"/>
          <w:numId w:val="1"/>
        </w:numPr>
      </w:pPr>
      <w:r>
        <w:rPr>
          <w:rFonts w:hint="eastAsia"/>
        </w:rPr>
        <w:t>协方差矩阵</w:t>
      </w:r>
    </w:p>
    <w:p w:rsidR="0027038F" w:rsidRDefault="0027038F" w:rsidP="0027038F">
      <w:r>
        <w:t>N</w:t>
      </w:r>
      <w:r>
        <w:rPr>
          <w:rFonts w:hint="eastAsia"/>
        </w:rPr>
        <w:t>ewey</w:t>
      </w:r>
      <w:r>
        <w:t xml:space="preserve"> W</w:t>
      </w:r>
      <w:r>
        <w:rPr>
          <w:rFonts w:hint="eastAsia"/>
        </w:rPr>
        <w:t>est</w:t>
      </w:r>
      <w:r>
        <w:rPr>
          <w:rFonts w:hint="eastAsia"/>
        </w:rPr>
        <w:t>的处理非常好的解决了在多回归的时候因子之间协方差矩阵系数的时间序列自相关性。期待我们可以找到更优的算法。</w:t>
      </w:r>
    </w:p>
    <w:p w:rsidR="0054685E" w:rsidRDefault="0054685E" w:rsidP="0054685E">
      <w:pPr>
        <w:pStyle w:val="Heading3"/>
        <w:numPr>
          <w:ilvl w:val="2"/>
          <w:numId w:val="1"/>
        </w:numPr>
      </w:pPr>
      <w:r>
        <w:t>HAC covariance matri</w:t>
      </w:r>
      <w:r w:rsidR="00697CB7">
        <w:t>cs</w:t>
      </w:r>
      <w:bookmarkStart w:id="0" w:name="_GoBack"/>
      <w:bookmarkEnd w:id="0"/>
      <w:r>
        <w:t xml:space="preserve"> estimator</w:t>
      </w:r>
    </w:p>
    <w:p w:rsidR="0027038F" w:rsidRDefault="0027038F" w:rsidP="0027038F">
      <w:pPr>
        <w:pStyle w:val="Heading2"/>
        <w:numPr>
          <w:ilvl w:val="1"/>
          <w:numId w:val="1"/>
        </w:numPr>
      </w:pPr>
      <w:r>
        <w:rPr>
          <w:rFonts w:hint="eastAsia"/>
        </w:rPr>
        <w:t>因子矩阵</w:t>
      </w:r>
    </w:p>
    <w:p w:rsidR="0027038F" w:rsidRDefault="0027038F" w:rsidP="0027038F">
      <w:r>
        <w:rPr>
          <w:rFonts w:hint="eastAsia"/>
        </w:rPr>
        <w:t>比如矩阵不满秩，不可逆，不正定等，需要不同的切割方法。</w:t>
      </w:r>
    </w:p>
    <w:p w:rsidR="0027038F" w:rsidRDefault="0027038F" w:rsidP="0027038F">
      <w:pPr>
        <w:pStyle w:val="Heading2"/>
        <w:numPr>
          <w:ilvl w:val="1"/>
          <w:numId w:val="1"/>
        </w:numPr>
      </w:pPr>
      <w:r>
        <w:rPr>
          <w:rFonts w:hint="eastAsia"/>
        </w:rPr>
        <w:t>标的</w:t>
      </w:r>
    </w:p>
    <w:p w:rsidR="0027038F" w:rsidRDefault="0027038F" w:rsidP="0027038F">
      <w:r>
        <w:rPr>
          <w:rFonts w:hint="eastAsia"/>
        </w:rPr>
        <w:t>本着不局限于投资于公募基金作为</w:t>
      </w:r>
      <w:r>
        <w:rPr>
          <w:rFonts w:hint="eastAsia"/>
        </w:rPr>
        <w:t>M</w:t>
      </w:r>
      <w:r>
        <w:t>OM</w:t>
      </w:r>
      <w:r>
        <w:rPr>
          <w:rFonts w:hint="eastAsia"/>
        </w:rPr>
        <w:t>的原则，希望这一套框架可以在完成后以非常低的成本转移到股票标的，那么标的的选择成为了第一步也同样是极其重要的一步。不只是乱停牌，交易日短等情况，那么如何</w:t>
      </w:r>
      <w:r>
        <w:rPr>
          <w:rFonts w:hint="eastAsia"/>
        </w:rPr>
        <w:t>F</w:t>
      </w:r>
      <w:r>
        <w:t>ill NA</w:t>
      </w:r>
      <w:r>
        <w:rPr>
          <w:rFonts w:hint="eastAsia"/>
        </w:rPr>
        <w:t>，如何</w:t>
      </w:r>
      <w:r>
        <w:rPr>
          <w:rFonts w:hint="eastAsia"/>
        </w:rPr>
        <w:t>R</w:t>
      </w:r>
      <w:r>
        <w:t>olling</w:t>
      </w:r>
      <w:r>
        <w:rPr>
          <w:rFonts w:hint="eastAsia"/>
        </w:rPr>
        <w:t>都是需要进一步需要处理的。比如，如果</w:t>
      </w:r>
      <w:r>
        <w:rPr>
          <w:rFonts w:hint="eastAsia"/>
        </w:rPr>
        <w:t>Fill</w:t>
      </w:r>
      <w:r>
        <w:t xml:space="preserve"> NA</w:t>
      </w:r>
      <w:r>
        <w:rPr>
          <w:rFonts w:hint="eastAsia"/>
        </w:rPr>
        <w:t>用</w:t>
      </w:r>
      <w:r>
        <w:rPr>
          <w:rFonts w:hint="eastAsia"/>
        </w:rPr>
        <w:lastRenderedPageBreak/>
        <w:t>Mean</w:t>
      </w:r>
      <w:r>
        <w:rPr>
          <w:rFonts w:hint="eastAsia"/>
        </w:rPr>
        <w:t>这个值，那么势必会让因子的标准差下降，那么认为提高了因子的稳定性，如此一来，那么停牌日多的标的相应的因子暴露结果甚至比一直交易的标的因子暴露结果更加稳定，这个结论显然是荒谬的。</w:t>
      </w:r>
    </w:p>
    <w:p w:rsidR="00A652A7" w:rsidRDefault="00A652A7" w:rsidP="00A652A7">
      <w:pPr>
        <w:pStyle w:val="Heading2"/>
        <w:numPr>
          <w:ilvl w:val="1"/>
          <w:numId w:val="1"/>
        </w:numPr>
      </w:pPr>
      <w:r>
        <w:rPr>
          <w:rFonts w:hint="eastAsia"/>
        </w:rPr>
        <w:t>其他处理</w:t>
      </w:r>
    </w:p>
    <w:p w:rsidR="00A652A7" w:rsidRPr="00A652A7" w:rsidRDefault="00A652A7" w:rsidP="00A652A7">
      <w:r>
        <w:t>V</w:t>
      </w:r>
      <w:r>
        <w:rPr>
          <w:rFonts w:hint="eastAsia"/>
        </w:rPr>
        <w:t>olatility</w:t>
      </w:r>
      <w:r>
        <w:t xml:space="preserve"> D</w:t>
      </w:r>
      <w:r>
        <w:rPr>
          <w:rFonts w:hint="eastAsia"/>
        </w:rPr>
        <w:t>rag</w:t>
      </w:r>
      <w:r>
        <w:rPr>
          <w:rFonts w:hint="eastAsia"/>
        </w:rPr>
        <w:t>；</w:t>
      </w:r>
      <w:r>
        <w:rPr>
          <w:rFonts w:hint="eastAsia"/>
        </w:rPr>
        <w:t xml:space="preserve"> </w:t>
      </w:r>
      <w:r>
        <w:t>FDR</w:t>
      </w:r>
      <w:r w:rsidR="003979F5">
        <w:rPr>
          <w:rFonts w:hint="eastAsia"/>
        </w:rPr>
        <w:t>；</w:t>
      </w:r>
      <w:r w:rsidR="003979F5">
        <w:rPr>
          <w:rFonts w:hint="eastAsia"/>
        </w:rPr>
        <w:t>T</w:t>
      </w:r>
      <w:r w:rsidR="003979F5">
        <w:t>racking Error</w:t>
      </w:r>
      <w:r w:rsidR="006A05E0">
        <w:t xml:space="preserve"> </w:t>
      </w:r>
      <w:proofErr w:type="spellStart"/>
      <w:r w:rsidR="006A05E0">
        <w:rPr>
          <w:rFonts w:hint="eastAsia"/>
        </w:rPr>
        <w:t>v.s</w:t>
      </w:r>
      <w:proofErr w:type="spellEnd"/>
      <w:r w:rsidR="006A05E0">
        <w:rPr>
          <w:rFonts w:hint="eastAsia"/>
        </w:rPr>
        <w:t>.</w:t>
      </w:r>
      <w:r w:rsidR="006A05E0">
        <w:t xml:space="preserve"> Volatility</w:t>
      </w:r>
      <w:r>
        <w:rPr>
          <w:rFonts w:hint="eastAsia"/>
        </w:rPr>
        <w:t>等等</w:t>
      </w:r>
    </w:p>
    <w:p w:rsidR="003979F5" w:rsidRDefault="003979F5" w:rsidP="00A652A7">
      <w:pPr>
        <w:pStyle w:val="Heading1"/>
        <w:numPr>
          <w:ilvl w:val="0"/>
          <w:numId w:val="1"/>
        </w:numPr>
      </w:pPr>
      <w:r>
        <w:rPr>
          <w:rFonts w:hint="eastAsia"/>
        </w:rPr>
        <w:t>优化目标</w:t>
      </w:r>
    </w:p>
    <w:p w:rsidR="00CF23DF" w:rsidRPr="00CF23DF" w:rsidRDefault="00CF23DF" w:rsidP="00CF23DF">
      <w:r>
        <w:rPr>
          <w:rFonts w:hint="eastAsia"/>
        </w:rPr>
        <w:t>大名鼎鼎的</w:t>
      </w:r>
      <w:r>
        <w:t>B</w:t>
      </w:r>
      <w:r>
        <w:rPr>
          <w:rFonts w:hint="eastAsia"/>
        </w:rPr>
        <w:t>lack</w:t>
      </w:r>
      <w:r>
        <w:t xml:space="preserve"> </w:t>
      </w:r>
      <w:proofErr w:type="spellStart"/>
      <w:r>
        <w:t>Litterman</w:t>
      </w:r>
      <w:proofErr w:type="spellEnd"/>
      <w:r w:rsidR="0059478B" w:rsidRPr="0059478B">
        <w:rPr>
          <w:rFonts w:hint="eastAsia"/>
        </w:rPr>
        <w:t>褫其华衮</w:t>
      </w:r>
      <w:r w:rsidR="0059478B">
        <w:rPr>
          <w:rFonts w:hint="eastAsia"/>
        </w:rPr>
        <w:t>就是优化</w:t>
      </w:r>
      <w:r w:rsidR="0059478B">
        <w:rPr>
          <w:rFonts w:hint="eastAsia"/>
        </w:rPr>
        <w:t>Sharp</w:t>
      </w:r>
      <w:r w:rsidR="0059478B">
        <w:t xml:space="preserve"> Ratio</w:t>
      </w:r>
      <w:r w:rsidR="0059478B">
        <w:rPr>
          <w:rFonts w:hint="eastAsia"/>
        </w:rPr>
        <w:t>的模型，在不同的优化目标下，算法表现以及预期风险偏好肯定是不同的。比如最小化风险，最大夏普比，白噪声化因子相关性最低等等。</w:t>
      </w:r>
    </w:p>
    <w:p w:rsidR="00A652A7" w:rsidRDefault="00A652A7" w:rsidP="00A652A7">
      <w:pPr>
        <w:pStyle w:val="Heading1"/>
        <w:numPr>
          <w:ilvl w:val="0"/>
          <w:numId w:val="1"/>
        </w:numPr>
      </w:pPr>
      <w:r>
        <w:rPr>
          <w:rFonts w:hint="eastAsia"/>
        </w:rPr>
        <w:t>其他</w:t>
      </w:r>
    </w:p>
    <w:p w:rsidR="00A652A7" w:rsidRDefault="00A652A7" w:rsidP="00A652A7">
      <w:r>
        <w:rPr>
          <w:rFonts w:hint="eastAsia"/>
        </w:rPr>
        <w:t>至于因子“长期有效”和“因子轮动”的</w:t>
      </w:r>
      <w:r>
        <w:rPr>
          <w:rFonts w:hint="eastAsia"/>
        </w:rPr>
        <w:t>T</w:t>
      </w:r>
      <w:r>
        <w:t>rade-</w:t>
      </w:r>
      <w:r>
        <w:rPr>
          <w:rFonts w:hint="eastAsia"/>
        </w:rPr>
        <w:t>off</w:t>
      </w:r>
      <w:r>
        <w:rPr>
          <w:rFonts w:hint="eastAsia"/>
        </w:rPr>
        <w:t>中，一个现实肯能遇到的问题主要就是：假设检验的严格程度适当的情况下，长期有效的因子调整过的组合投资表现在某种程度上一定会损失短期收益以及减少未来某些时间区间内的收益</w:t>
      </w:r>
      <w:r w:rsidR="00333AB0">
        <w:rPr>
          <w:rFonts w:hint="eastAsia"/>
        </w:rPr>
        <w:t>。那么如果仅仅考虑到因子的变化，比如行业以及时常风格等。势必在因子失效半衰期这个近似随机的数值上有所损失。如何管理这些因子以及短期长期的选择将成为此工程完成之后使用的关键。</w:t>
      </w:r>
    </w:p>
    <w:p w:rsidR="00A2251A" w:rsidRDefault="00A2251A" w:rsidP="00A652A7"/>
    <w:p w:rsidR="00A2251A" w:rsidRDefault="00A2251A" w:rsidP="00A652A7"/>
    <w:p w:rsidR="00735367" w:rsidRDefault="00735367" w:rsidP="00A652A7"/>
    <w:p w:rsidR="00735367" w:rsidRDefault="00735367" w:rsidP="00A652A7"/>
    <w:p w:rsidR="00A2251A" w:rsidRDefault="00A2251A" w:rsidP="00A652A7">
      <w:r>
        <w:rPr>
          <w:rFonts w:hint="eastAsia"/>
        </w:rPr>
        <w:t>能力一般水平有限，旨在抛砖引玉。</w:t>
      </w:r>
    </w:p>
    <w:p w:rsidR="00A2251A" w:rsidRDefault="00A2251A" w:rsidP="00A652A7">
      <w:r>
        <w:rPr>
          <w:rFonts w:hint="eastAsia"/>
        </w:rPr>
        <w:t>周渤洋</w:t>
      </w:r>
    </w:p>
    <w:p w:rsidR="00A2251A" w:rsidRPr="00A652A7" w:rsidRDefault="00A2251A" w:rsidP="00A652A7">
      <w:r>
        <w:rPr>
          <w:rFonts w:hint="eastAsia"/>
        </w:rPr>
        <w:t>2019</w:t>
      </w:r>
      <w:r>
        <w:rPr>
          <w:rFonts w:hint="eastAsia"/>
        </w:rPr>
        <w:t>年</w:t>
      </w:r>
      <w:r>
        <w:rPr>
          <w:rFonts w:hint="eastAsia"/>
        </w:rPr>
        <w:t>1</w:t>
      </w:r>
      <w:r>
        <w:rPr>
          <w:rFonts w:hint="eastAsia"/>
        </w:rPr>
        <w:t>月</w:t>
      </w:r>
      <w:r>
        <w:rPr>
          <w:rFonts w:hint="eastAsia"/>
        </w:rPr>
        <w:t>2</w:t>
      </w:r>
      <w:r>
        <w:rPr>
          <w:rFonts w:hint="eastAsia"/>
        </w:rPr>
        <w:t>日</w:t>
      </w:r>
    </w:p>
    <w:p w:rsidR="00616F0B" w:rsidRPr="00616F0B" w:rsidRDefault="00616F0B" w:rsidP="00616F0B">
      <w:pPr>
        <w:spacing w:after="0" w:line="240" w:lineRule="auto"/>
        <w:ind w:firstLine="420"/>
        <w:rPr>
          <w:rFonts w:ascii="Times New Roman" w:eastAsia="Times New Roman" w:hAnsi="Times New Roman" w:cs="Times New Roman"/>
          <w:sz w:val="21"/>
          <w:szCs w:val="21"/>
        </w:rPr>
      </w:pPr>
    </w:p>
    <w:p w:rsidR="00616F0B" w:rsidRPr="00A5698D" w:rsidRDefault="00616F0B" w:rsidP="00A5698D"/>
    <w:p w:rsidR="00ED732C" w:rsidRPr="001051E7" w:rsidRDefault="00ED732C" w:rsidP="001051E7"/>
    <w:sectPr w:rsidR="00ED732C" w:rsidRPr="00105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968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B205BB"/>
    <w:multiLevelType w:val="hybridMultilevel"/>
    <w:tmpl w:val="E8D0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52112"/>
    <w:multiLevelType w:val="hybridMultilevel"/>
    <w:tmpl w:val="BF58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20A7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E7"/>
    <w:rsid w:val="001051E7"/>
    <w:rsid w:val="00132FAD"/>
    <w:rsid w:val="0027038F"/>
    <w:rsid w:val="002709EE"/>
    <w:rsid w:val="002E7832"/>
    <w:rsid w:val="00333AB0"/>
    <w:rsid w:val="003979F5"/>
    <w:rsid w:val="003C74FC"/>
    <w:rsid w:val="003F5B27"/>
    <w:rsid w:val="004A4414"/>
    <w:rsid w:val="005306D2"/>
    <w:rsid w:val="0054685E"/>
    <w:rsid w:val="0059478B"/>
    <w:rsid w:val="00616F0B"/>
    <w:rsid w:val="00697CB7"/>
    <w:rsid w:val="006A05E0"/>
    <w:rsid w:val="00720F98"/>
    <w:rsid w:val="00735367"/>
    <w:rsid w:val="00A20495"/>
    <w:rsid w:val="00A2251A"/>
    <w:rsid w:val="00A5698D"/>
    <w:rsid w:val="00A652A7"/>
    <w:rsid w:val="00B15857"/>
    <w:rsid w:val="00B312FB"/>
    <w:rsid w:val="00C57FD9"/>
    <w:rsid w:val="00CF23DF"/>
    <w:rsid w:val="00ED732C"/>
    <w:rsid w:val="00F97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75BF"/>
  <w15:chartTrackingRefBased/>
  <w15:docId w15:val="{2CF8ADD4-2080-41BC-8975-E6D42E0D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9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68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1E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051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1E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0495"/>
    <w:pPr>
      <w:ind w:left="720"/>
      <w:contextualSpacing/>
    </w:pPr>
  </w:style>
  <w:style w:type="character" w:customStyle="1" w:styleId="Heading2Char">
    <w:name w:val="Heading 2 Char"/>
    <w:basedOn w:val="DefaultParagraphFont"/>
    <w:link w:val="Heading2"/>
    <w:uiPriority w:val="9"/>
    <w:rsid w:val="00A569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68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99181">
      <w:bodyDiv w:val="1"/>
      <w:marLeft w:val="0"/>
      <w:marRight w:val="0"/>
      <w:marTop w:val="0"/>
      <w:marBottom w:val="0"/>
      <w:divBdr>
        <w:top w:val="none" w:sz="0" w:space="0" w:color="auto"/>
        <w:left w:val="none" w:sz="0" w:space="0" w:color="auto"/>
        <w:bottom w:val="none" w:sz="0" w:space="0" w:color="auto"/>
        <w:right w:val="none" w:sz="0" w:space="0" w:color="auto"/>
      </w:divBdr>
    </w:div>
    <w:div w:id="593782768">
      <w:bodyDiv w:val="1"/>
      <w:marLeft w:val="0"/>
      <w:marRight w:val="0"/>
      <w:marTop w:val="0"/>
      <w:marBottom w:val="0"/>
      <w:divBdr>
        <w:top w:val="none" w:sz="0" w:space="0" w:color="auto"/>
        <w:left w:val="none" w:sz="0" w:space="0" w:color="auto"/>
        <w:bottom w:val="none" w:sz="0" w:space="0" w:color="auto"/>
        <w:right w:val="none" w:sz="0" w:space="0" w:color="auto"/>
      </w:divBdr>
    </w:div>
    <w:div w:id="846553719">
      <w:bodyDiv w:val="1"/>
      <w:marLeft w:val="0"/>
      <w:marRight w:val="0"/>
      <w:marTop w:val="0"/>
      <w:marBottom w:val="0"/>
      <w:divBdr>
        <w:top w:val="none" w:sz="0" w:space="0" w:color="auto"/>
        <w:left w:val="none" w:sz="0" w:space="0" w:color="auto"/>
        <w:bottom w:val="none" w:sz="0" w:space="0" w:color="auto"/>
        <w:right w:val="none" w:sz="0" w:space="0" w:color="auto"/>
      </w:divBdr>
      <w:divsChild>
        <w:div w:id="1272128506">
          <w:marLeft w:val="840"/>
          <w:marRight w:val="0"/>
          <w:marTop w:val="0"/>
          <w:marBottom w:val="0"/>
          <w:divBdr>
            <w:top w:val="none" w:sz="0" w:space="0" w:color="auto"/>
            <w:left w:val="none" w:sz="0" w:space="0" w:color="auto"/>
            <w:bottom w:val="none" w:sz="0" w:space="0" w:color="auto"/>
            <w:right w:val="none" w:sz="0" w:space="0" w:color="auto"/>
          </w:divBdr>
        </w:div>
      </w:divsChild>
    </w:div>
    <w:div w:id="942149952">
      <w:bodyDiv w:val="1"/>
      <w:marLeft w:val="0"/>
      <w:marRight w:val="0"/>
      <w:marTop w:val="0"/>
      <w:marBottom w:val="0"/>
      <w:divBdr>
        <w:top w:val="none" w:sz="0" w:space="0" w:color="auto"/>
        <w:left w:val="none" w:sz="0" w:space="0" w:color="auto"/>
        <w:bottom w:val="none" w:sz="0" w:space="0" w:color="auto"/>
        <w:right w:val="none" w:sz="0" w:space="0" w:color="auto"/>
      </w:divBdr>
      <w:divsChild>
        <w:div w:id="1668820755">
          <w:marLeft w:val="1680"/>
          <w:marRight w:val="0"/>
          <w:marTop w:val="0"/>
          <w:marBottom w:val="0"/>
          <w:divBdr>
            <w:top w:val="none" w:sz="0" w:space="0" w:color="auto"/>
            <w:left w:val="none" w:sz="0" w:space="0" w:color="auto"/>
            <w:bottom w:val="none" w:sz="0" w:space="0" w:color="auto"/>
            <w:right w:val="none" w:sz="0" w:space="0" w:color="auto"/>
          </w:divBdr>
        </w:div>
        <w:div w:id="2044749023">
          <w:marLeft w:val="1680"/>
          <w:marRight w:val="0"/>
          <w:marTop w:val="0"/>
          <w:marBottom w:val="0"/>
          <w:divBdr>
            <w:top w:val="none" w:sz="0" w:space="0" w:color="auto"/>
            <w:left w:val="none" w:sz="0" w:space="0" w:color="auto"/>
            <w:bottom w:val="none" w:sz="0" w:space="0" w:color="auto"/>
            <w:right w:val="none" w:sz="0" w:space="0" w:color="auto"/>
          </w:divBdr>
        </w:div>
        <w:div w:id="1485701577">
          <w:marLeft w:val="1680"/>
          <w:marRight w:val="0"/>
          <w:marTop w:val="0"/>
          <w:marBottom w:val="0"/>
          <w:divBdr>
            <w:top w:val="none" w:sz="0" w:space="0" w:color="auto"/>
            <w:left w:val="none" w:sz="0" w:space="0" w:color="auto"/>
            <w:bottom w:val="none" w:sz="0" w:space="0" w:color="auto"/>
            <w:right w:val="none" w:sz="0" w:space="0" w:color="auto"/>
          </w:divBdr>
        </w:div>
        <w:div w:id="120463106">
          <w:marLeft w:val="1680"/>
          <w:marRight w:val="0"/>
          <w:marTop w:val="0"/>
          <w:marBottom w:val="0"/>
          <w:divBdr>
            <w:top w:val="none" w:sz="0" w:space="0" w:color="auto"/>
            <w:left w:val="none" w:sz="0" w:space="0" w:color="auto"/>
            <w:bottom w:val="none" w:sz="0" w:space="0" w:color="auto"/>
            <w:right w:val="none" w:sz="0" w:space="0" w:color="auto"/>
          </w:divBdr>
        </w:div>
        <w:div w:id="267784161">
          <w:marLeft w:val="1680"/>
          <w:marRight w:val="0"/>
          <w:marTop w:val="0"/>
          <w:marBottom w:val="0"/>
          <w:divBdr>
            <w:top w:val="none" w:sz="0" w:space="0" w:color="auto"/>
            <w:left w:val="none" w:sz="0" w:space="0" w:color="auto"/>
            <w:bottom w:val="none" w:sz="0" w:space="0" w:color="auto"/>
            <w:right w:val="none" w:sz="0" w:space="0" w:color="auto"/>
          </w:divBdr>
        </w:div>
        <w:div w:id="653417683">
          <w:marLeft w:val="1680"/>
          <w:marRight w:val="0"/>
          <w:marTop w:val="0"/>
          <w:marBottom w:val="0"/>
          <w:divBdr>
            <w:top w:val="none" w:sz="0" w:space="0" w:color="auto"/>
            <w:left w:val="none" w:sz="0" w:space="0" w:color="auto"/>
            <w:bottom w:val="none" w:sz="0" w:space="0" w:color="auto"/>
            <w:right w:val="none" w:sz="0" w:space="0" w:color="auto"/>
          </w:divBdr>
        </w:div>
      </w:divsChild>
    </w:div>
    <w:div w:id="1357274484">
      <w:bodyDiv w:val="1"/>
      <w:marLeft w:val="0"/>
      <w:marRight w:val="0"/>
      <w:marTop w:val="0"/>
      <w:marBottom w:val="0"/>
      <w:divBdr>
        <w:top w:val="none" w:sz="0" w:space="0" w:color="auto"/>
        <w:left w:val="none" w:sz="0" w:space="0" w:color="auto"/>
        <w:bottom w:val="none" w:sz="0" w:space="0" w:color="auto"/>
        <w:right w:val="none" w:sz="0" w:space="0" w:color="auto"/>
      </w:divBdr>
      <w:divsChild>
        <w:div w:id="435174735">
          <w:marLeft w:val="840"/>
          <w:marRight w:val="0"/>
          <w:marTop w:val="0"/>
          <w:marBottom w:val="0"/>
          <w:divBdr>
            <w:top w:val="none" w:sz="0" w:space="0" w:color="auto"/>
            <w:left w:val="none" w:sz="0" w:space="0" w:color="auto"/>
            <w:bottom w:val="none" w:sz="0" w:space="0" w:color="auto"/>
            <w:right w:val="none" w:sz="0" w:space="0" w:color="auto"/>
          </w:divBdr>
        </w:div>
        <w:div w:id="593588824">
          <w:marLeft w:val="840"/>
          <w:marRight w:val="0"/>
          <w:marTop w:val="0"/>
          <w:marBottom w:val="0"/>
          <w:divBdr>
            <w:top w:val="none" w:sz="0" w:space="0" w:color="auto"/>
            <w:left w:val="none" w:sz="0" w:space="0" w:color="auto"/>
            <w:bottom w:val="none" w:sz="0" w:space="0" w:color="auto"/>
            <w:right w:val="none" w:sz="0" w:space="0" w:color="auto"/>
          </w:divBdr>
        </w:div>
      </w:divsChild>
    </w:div>
    <w:div w:id="1551847531">
      <w:bodyDiv w:val="1"/>
      <w:marLeft w:val="0"/>
      <w:marRight w:val="0"/>
      <w:marTop w:val="0"/>
      <w:marBottom w:val="0"/>
      <w:divBdr>
        <w:top w:val="none" w:sz="0" w:space="0" w:color="auto"/>
        <w:left w:val="none" w:sz="0" w:space="0" w:color="auto"/>
        <w:bottom w:val="none" w:sz="0" w:space="0" w:color="auto"/>
        <w:right w:val="none" w:sz="0" w:space="0" w:color="auto"/>
      </w:divBdr>
    </w:div>
    <w:div w:id="1715883761">
      <w:bodyDiv w:val="1"/>
      <w:marLeft w:val="0"/>
      <w:marRight w:val="0"/>
      <w:marTop w:val="0"/>
      <w:marBottom w:val="0"/>
      <w:divBdr>
        <w:top w:val="none" w:sz="0" w:space="0" w:color="auto"/>
        <w:left w:val="none" w:sz="0" w:space="0" w:color="auto"/>
        <w:bottom w:val="none" w:sz="0" w:space="0" w:color="auto"/>
        <w:right w:val="none" w:sz="0" w:space="0" w:color="auto"/>
      </w:divBdr>
    </w:div>
    <w:div w:id="1807892158">
      <w:bodyDiv w:val="1"/>
      <w:marLeft w:val="0"/>
      <w:marRight w:val="0"/>
      <w:marTop w:val="0"/>
      <w:marBottom w:val="0"/>
      <w:divBdr>
        <w:top w:val="none" w:sz="0" w:space="0" w:color="auto"/>
        <w:left w:val="none" w:sz="0" w:space="0" w:color="auto"/>
        <w:bottom w:val="none" w:sz="0" w:space="0" w:color="auto"/>
        <w:right w:val="none" w:sz="0" w:space="0" w:color="auto"/>
      </w:divBdr>
      <w:divsChild>
        <w:div w:id="631639994">
          <w:marLeft w:val="29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Boyang Zhou</dc:creator>
  <cp:keywords/>
  <dc:description/>
  <cp:lastModifiedBy>Boyang Zhou</cp:lastModifiedBy>
  <cp:revision>19</cp:revision>
  <dcterms:created xsi:type="dcterms:W3CDTF">2019-01-02T02:05:00Z</dcterms:created>
  <dcterms:modified xsi:type="dcterms:W3CDTF">2019-01-07T06:19:00Z</dcterms:modified>
</cp:coreProperties>
</file>