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CAF" w:rsidRPr="009B41D2" w:rsidRDefault="00DE0CAF" w:rsidP="00DE0CA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color w:val="auto"/>
          <w:sz w:val="22"/>
          <w:szCs w:val="22"/>
        </w:rPr>
      </w:pPr>
      <w:r w:rsidRPr="009B41D2">
        <w:rPr>
          <w:rFonts w:asciiTheme="minorEastAsia" w:eastAsiaTheme="minorEastAsia" w:hAnsiTheme="minorEastAsia" w:cs="맑은 고딕"/>
          <w:color w:val="auto"/>
          <w:sz w:val="22"/>
          <w:szCs w:val="22"/>
        </w:rPr>
        <w:t>[구비서류 1]</w:t>
      </w:r>
    </w:p>
    <w:p w:rsidR="00DE0CAF" w:rsidRPr="009B41D2" w:rsidRDefault="00DE0CAF" w:rsidP="00DE0CAF">
      <w:pPr>
        <w:pStyle w:val="a3"/>
        <w:wordWrap/>
        <w:spacing w:line="240" w:lineRule="auto"/>
        <w:jc w:val="center"/>
        <w:rPr>
          <w:rFonts w:asciiTheme="minorEastAsia" w:eastAsiaTheme="minorEastAsia" w:hAnsiTheme="minorEastAsia" w:cs="맑은 고딕"/>
          <w:color w:val="auto"/>
          <w:sz w:val="36"/>
          <w:szCs w:val="36"/>
        </w:rPr>
      </w:pPr>
      <w:r w:rsidRPr="009B41D2">
        <w:rPr>
          <w:rFonts w:asciiTheme="minorEastAsia" w:eastAsiaTheme="minorEastAsia" w:hAnsiTheme="minorEastAsia" w:cs="맑은 고딕"/>
          <w:color w:val="auto"/>
          <w:sz w:val="36"/>
          <w:szCs w:val="36"/>
        </w:rPr>
        <w:t xml:space="preserve"> 사물인터넷[IoT]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7"/>
        <w:gridCol w:w="1862"/>
        <w:gridCol w:w="931"/>
        <w:gridCol w:w="1121"/>
        <w:gridCol w:w="166"/>
        <w:gridCol w:w="806"/>
        <w:gridCol w:w="1442"/>
        <w:gridCol w:w="292"/>
        <w:gridCol w:w="665"/>
        <w:gridCol w:w="622"/>
        <w:gridCol w:w="43"/>
        <w:gridCol w:w="1350"/>
      </w:tblGrid>
      <w:tr w:rsidR="009B41D2" w:rsidRPr="009B41D2" w:rsidTr="00AD55DF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신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청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인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상  호(사업장 명칭)</w:t>
            </w:r>
          </w:p>
        </w:tc>
        <w:tc>
          <w:tcPr>
            <w:tcW w:w="209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제이오토카케어센터</w:t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8991401648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7904B7" w:rsidRPr="009B41D2" w:rsidRDefault="007904B7" w:rsidP="007904B7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    명(대표자)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진영훈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  명(담당자)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이현준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  락  처(담당자)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010-7742-8759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jin0hun@naver.com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     소</w:t>
            </w:r>
          </w:p>
        </w:tc>
        <w:tc>
          <w:tcPr>
            <w:tcW w:w="3827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 xml:space="preserve">인천광역시 부평구 백범로 573 (십정동) 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(전화번호: 032-821-2002 )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사</w:t>
            </w:r>
            <w:r>
              <w:br/>
            </w:r>
            <w:r>
              <w:t>업</w:t>
            </w:r>
            <w:r>
              <w:br/>
            </w:r>
            <w:r>
              <w:t>장</w:t>
            </w:r>
            <w:r>
              <w:br/>
            </w:r>
            <w:r>
              <w:br/>
            </w:r>
            <w:r>
              <w:t>현</w:t>
            </w:r>
            <w:r>
              <w:br/>
            </w:r>
            <w:r>
              <w:t>황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업     종(종 수)</w:t>
            </w:r>
          </w:p>
        </w:tc>
        <w:tc>
          <w:tcPr>
            <w:tcW w:w="128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자동차종합정비업(952111)</w:t>
            </w:r>
          </w:p>
        </w:tc>
        <w:tc>
          <w:tcPr>
            <w:tcW w:w="806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(5종)</w:t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주생산품명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자동차 종합 수리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9300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 xml:space="preserve"> 신청하는 대기배출시설 현황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배출시설명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방지시설 종류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최근 자가측정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결과(측정일)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 xml:space="preserve"> </w:t>
            </w:r>
            <w:r w:rsidRPr="004704B7">
              <w:rPr>
                <w:highlight w:val="yellow"/>
              </w:rPr>
              <w:t>분리시설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88.2</w:t>
            </w:r>
            <w:r w:rsidRPr="004704B7">
              <w:rPr>
                <w:highlight w:val="yellow"/>
              </w:rPr>
              <w:t>㎥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1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여과집진시설</w:t>
            </w:r>
            <w:r w:rsidRPr="004704B7">
              <w:rPr>
                <w:highlight w:val="yellow"/>
              </w:rPr>
              <w:t xml:space="preserve"> </w:t>
            </w:r>
            <w:r w:rsidRPr="004704B7">
              <w:rPr>
                <w:highlight w:val="yellow"/>
              </w:rPr>
              <w:t>및</w:t>
            </w:r>
            <w:r w:rsidRPr="004704B7">
              <w:rPr>
                <w:highlight w:val="yellow"/>
              </w:rPr>
              <w:t xml:space="preserve"> </w:t>
            </w:r>
            <w:r w:rsidRPr="004704B7">
              <w:rPr>
                <w:highlight w:val="yellow"/>
              </w:rPr>
              <w:t>흡착에</w:t>
            </w:r>
            <w:r w:rsidRPr="004704B7">
              <w:rPr>
                <w:highlight w:val="yellow"/>
              </w:rPr>
              <w:t xml:space="preserve"> </w:t>
            </w:r>
            <w:r w:rsidRPr="004704B7">
              <w:rPr>
                <w:highlight w:val="yellow"/>
              </w:rPr>
              <w:t>의한</w:t>
            </w:r>
            <w:r w:rsidRPr="004704B7">
              <w:rPr>
                <w:highlight w:val="yellow"/>
              </w:rPr>
              <w:t xml:space="preserve"> </w:t>
            </w:r>
            <w:r w:rsidRPr="004704B7">
              <w:rPr>
                <w:highlight w:val="yellow"/>
              </w:rPr>
              <w:t>시설</w:t>
            </w:r>
            <w:r w:rsidRPr="004704B7">
              <w:rPr>
                <w:highlight w:val="yellow"/>
              </w:rPr>
              <w:t>(</w:t>
            </w:r>
            <w:r w:rsidRPr="004704B7">
              <w:rPr>
                <w:highlight w:val="yellow"/>
              </w:rPr>
              <w:t>일체형</w:t>
            </w:r>
            <w:r w:rsidRPr="004704B7">
              <w:rPr>
                <w:highlight w:val="yellow"/>
              </w:rPr>
              <w:t>)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400</w:t>
            </w:r>
            <w:r w:rsidRPr="004704B7">
              <w:rPr>
                <w:highlight w:val="yellow"/>
              </w:rPr>
              <w:t>㎥</w:t>
            </w:r>
            <w:r w:rsidRPr="004704B7">
              <w:rPr>
                <w:highlight w:val="yellow"/>
              </w:rPr>
              <w:t>/</w:t>
            </w:r>
            <w:r w:rsidRPr="004704B7">
              <w:rPr>
                <w:highlight w:val="yellow"/>
              </w:rPr>
              <w:t>분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1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Pr="004704B7" w:rsidRDefault="00912569">
            <w:pPr>
              <w:jc w:val="center"/>
              <w:rPr>
                <w:highlight w:val="yellow"/>
              </w:rPr>
            </w:pPr>
            <w:r w:rsidRPr="004704B7">
              <w:rPr>
                <w:highlight w:val="yellow"/>
              </w:rPr>
              <w:t>2025-10-13</w:t>
            </w:r>
            <w:bookmarkStart w:id="0" w:name="_GoBack"/>
            <w:bookmarkEnd w:id="0"/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 중복지원여부</w:t>
            </w:r>
          </w:p>
        </w:tc>
        <w:tc>
          <w:tcPr>
            <w:tcW w:w="20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  <w:highlight w:val="yellow"/>
              </w:rPr>
              <w:t>{{BUSINESS_DUPE}}</w:t>
            </w:r>
          </w:p>
        </w:tc>
        <w:tc>
          <w:tcPr>
            <w:tcW w:w="5386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  <w:t>※지원받은 시설임이 확인된 경우 사업비 환수가 될 수 있음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설</w:t>
            </w:r>
            <w:r>
              <w:br/>
            </w:r>
            <w:r>
              <w:t>치</w:t>
            </w:r>
            <w:r>
              <w:br/>
            </w:r>
            <w:r>
              <w:t>대</w:t>
            </w:r>
            <w:r>
              <w:br/>
            </w:r>
            <w:r>
              <w:t>상</w:t>
            </w: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수량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차압계</w:t>
            </w:r>
            <w:r>
              <w:t>(</w:t>
            </w:r>
            <w:r>
              <w:t>압력계</w:t>
            </w:r>
            <w:r>
              <w:t>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400,000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400,000</w:t>
            </w:r>
          </w:p>
        </w:tc>
        <w:tc>
          <w:tcPr>
            <w:tcW w:w="139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단위</w:t>
            </w:r>
            <w:r>
              <w:t xml:space="preserve"> : </w:t>
            </w:r>
            <w:r>
              <w:t>원</w:t>
            </w:r>
            <w:r>
              <w:br/>
              <w:t xml:space="preserve">(VAT </w:t>
            </w:r>
            <w:r>
              <w:t>제외</w:t>
            </w:r>
            <w:r>
              <w:t>)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온도계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500,000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500,000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전류계</w:t>
            </w:r>
            <w:r>
              <w:t>(</w:t>
            </w:r>
            <w:r>
              <w:t>배출시설</w:t>
            </w:r>
            <w:r>
              <w:t>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300,000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300,000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전류계</w:t>
            </w:r>
            <w:r>
              <w:t>(</w:t>
            </w:r>
            <w:r>
              <w:t>방지시설</w:t>
            </w:r>
            <w:r>
              <w:t>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300,000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300,000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IoT</w:t>
            </w:r>
            <w:r>
              <w:t>게이트웨이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1,600,000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1,600,000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VPN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400,000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400,000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C95580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합</w:t>
            </w:r>
            <w:r>
              <w:t xml:space="preserve">  </w:t>
            </w:r>
            <w:r>
              <w:t>계</w:t>
            </w:r>
          </w:p>
        </w:tc>
        <w:tc>
          <w:tcPr>
            <w:tcW w:w="511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3540B" w:rsidRDefault="00912569">
            <w:pPr>
              <w:jc w:val="center"/>
            </w:pPr>
            <w:r>
              <w:t>3,500,000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3540B" w:rsidRDefault="0023540B"/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  <w:highlight w:val="yellow"/>
              </w:rPr>
              <w:t>공사금액</w:t>
            </w:r>
          </w:p>
          <w:p w:rsidR="00AD55DF" w:rsidRPr="004704B7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  <w:highlight w:val="yellow"/>
              </w:rPr>
              <w:t>(VAT제외)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  <w:t>총공사금액(A+B)</w:t>
            </w:r>
          </w:p>
        </w:tc>
        <w:tc>
          <w:tcPr>
            <w:tcW w:w="6507" w:type="dxa"/>
            <w:gridSpan w:val="9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  <w:t>금 {{TOTAL_COST}}원(금 원)</w:t>
            </w:r>
          </w:p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4704B7" w:rsidRDefault="00AD55DF" w:rsidP="00AD55DF">
            <w:pPr>
              <w:rPr>
                <w:rFonts w:asciiTheme="minorEastAsia" w:hAnsiTheme="minorEastAsia"/>
                <w:highlight w:val="yellow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highlight w:val="yellow"/>
              </w:rPr>
              <w:t>총 지원금(A)</w:t>
            </w:r>
          </w:p>
        </w:tc>
        <w:tc>
          <w:tcPr>
            <w:tcW w:w="650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  <w:t>금 0원(금 원)</w:t>
            </w:r>
          </w:p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4704B7" w:rsidRDefault="00AD55DF" w:rsidP="00AD55DF">
            <w:pPr>
              <w:rPr>
                <w:rFonts w:asciiTheme="minorEastAsia" w:hAnsiTheme="minorEastAsia"/>
                <w:highlight w:val="yellow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highlight w:val="yellow"/>
              </w:rPr>
              <w:t>총 자부담(B)</w:t>
            </w:r>
          </w:p>
        </w:tc>
        <w:tc>
          <w:tcPr>
            <w:tcW w:w="6507" w:type="dxa"/>
            <w:gridSpan w:val="9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4704B7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pacing w:val="-2"/>
                <w:highlight w:val="yellow"/>
              </w:rPr>
              <w:t>금 0원(금 원)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시공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업체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상호(사업장 명칭)</w:t>
            </w:r>
          </w:p>
        </w:tc>
        <w:tc>
          <w:tcPr>
            <w:tcW w:w="209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㈜디엑스지</w:t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215-81-77279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명(대표자)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pacing w:val="-7"/>
                <w:sz w:val="19"/>
                <w:szCs w:val="19"/>
              </w:rPr>
              <w:t>김영준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명(담당자)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관리자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연락처(담당자)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010-0000-0000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iot@dxg.kr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소</w:t>
            </w:r>
          </w:p>
        </w:tc>
        <w:tc>
          <w:tcPr>
            <w:tcW w:w="3827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z w:val="19"/>
                <w:szCs w:val="19"/>
              </w:rPr>
              <w:t>경기도 광주시 회안대로 102-8(매산동)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4363BC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(전화번호: 02-564-3772</w:t>
            </w:r>
          </w:p>
        </w:tc>
      </w:tr>
      <w:tr w:rsidR="00AD55DF" w:rsidRPr="009B41D2" w:rsidTr="00B55DAD">
        <w:trPr>
          <w:trHeight w:val="2576"/>
          <w:jc w:val="center"/>
        </w:trPr>
        <w:tc>
          <w:tcPr>
            <w:tcW w:w="9837" w:type="dxa"/>
            <w:gridSpan w:val="1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1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lastRenderedPageBreak/>
              <w:t xml:space="preserve">   위와 같이 사물인터넷[IoT] 측정기기 부착 지원을 신청합니다.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4704B7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  <w:highlight w:val="yellow"/>
              </w:rPr>
              <w:t>2026-03-13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       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               신청인(사업장 대표자) 제이오토카케어센터 진영훈 (인감도장)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신청인(시공업체 대표자) ㈜디엑스지 김 영 준 (인감도장)</w:t>
            </w:r>
          </w:p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 xml:space="preserve"> 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jc w:val="lef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인천광역시 부평구청장 귀하</w:t>
            </w:r>
          </w:p>
        </w:tc>
      </w:tr>
    </w:tbl>
    <w:p w:rsidR="00DE0CAF" w:rsidRPr="009B41D2" w:rsidRDefault="00DE0CAF" w:rsidP="00DE0CAF">
      <w:pPr>
        <w:rPr>
          <w:rFonts w:asciiTheme="minorEastAsia" w:hAnsiTheme="minorEastAsia"/>
          <w:sz w:val="2"/>
        </w:rPr>
      </w:pPr>
    </w:p>
    <w:p w:rsidR="00D72067" w:rsidRPr="009B41D2" w:rsidRDefault="00D72067"/>
    <w:sectPr w:rsidR="00D72067" w:rsidRPr="009B41D2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569" w:rsidRDefault="00912569" w:rsidP="00AD55DF">
      <w:r>
        <w:separator/>
      </w:r>
    </w:p>
  </w:endnote>
  <w:endnote w:type="continuationSeparator" w:id="0">
    <w:p w:rsidR="00912569" w:rsidRDefault="00912569" w:rsidP="00AD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569" w:rsidRDefault="00912569" w:rsidP="00AD55DF">
      <w:r>
        <w:separator/>
      </w:r>
    </w:p>
  </w:footnote>
  <w:footnote w:type="continuationSeparator" w:id="0">
    <w:p w:rsidR="00912569" w:rsidRDefault="00912569" w:rsidP="00AD5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36CF3"/>
    <w:rsid w:val="00173102"/>
    <w:rsid w:val="0023540B"/>
    <w:rsid w:val="004363BC"/>
    <w:rsid w:val="00440A07"/>
    <w:rsid w:val="004704B7"/>
    <w:rsid w:val="004A2698"/>
    <w:rsid w:val="006B22B8"/>
    <w:rsid w:val="007904B7"/>
    <w:rsid w:val="00800121"/>
    <w:rsid w:val="00912569"/>
    <w:rsid w:val="009B41D2"/>
    <w:rsid w:val="00A029BB"/>
    <w:rsid w:val="00AD55DF"/>
    <w:rsid w:val="00B90B10"/>
    <w:rsid w:val="00C23E1E"/>
    <w:rsid w:val="00D72067"/>
    <w:rsid w:val="00DE0CAF"/>
    <w:rsid w:val="00E00741"/>
    <w:rsid w:val="00E051D4"/>
    <w:rsid w:val="00F0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D55DF"/>
  </w:style>
  <w:style w:type="paragraph" w:styleId="a5">
    <w:name w:val="footer"/>
    <w:basedOn w:val="a"/>
    <w:link w:val="Char0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D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13</cp:revision>
  <dcterms:created xsi:type="dcterms:W3CDTF">2026-03-10T05:24:00Z</dcterms:created>
  <dcterms:modified xsi:type="dcterms:W3CDTF">2026-03-13T06:41:00Z</dcterms:modified>
</cp:coreProperties>
</file>