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972" w:rsidRPr="00AF33F4" w:rsidRDefault="00A02972" w:rsidP="00A02972">
      <w:pPr>
        <w:pStyle w:val="a3"/>
        <w:wordWrap/>
        <w:jc w:val="center"/>
        <w:rPr>
          <w:rFonts w:asciiTheme="majorHAnsi" w:eastAsiaTheme="majorHAnsi" w:hAnsiTheme="majorHAnsi" w:cs="맑은 고딕"/>
          <w:color w:val="auto"/>
          <w:sz w:val="36"/>
          <w:szCs w:val="36"/>
        </w:rPr>
      </w:pPr>
      <w:r w:rsidRPr="00AF33F4">
        <w:rPr>
          <w:rFonts w:asciiTheme="majorHAnsi" w:eastAsiaTheme="majorHAnsi" w:hAnsiTheme="majorHAnsi" w:cs="맑은 고딕"/>
          <w:color w:val="auto"/>
          <w:sz w:val="36"/>
          <w:szCs w:val="36"/>
        </w:rPr>
        <w:t>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94"/>
        <w:gridCol w:w="1191"/>
        <w:gridCol w:w="590"/>
        <w:gridCol w:w="163"/>
        <w:gridCol w:w="133"/>
        <w:gridCol w:w="996"/>
        <w:gridCol w:w="39"/>
        <w:gridCol w:w="119"/>
        <w:gridCol w:w="749"/>
        <w:gridCol w:w="159"/>
        <w:gridCol w:w="93"/>
        <w:gridCol w:w="406"/>
        <w:gridCol w:w="626"/>
        <w:gridCol w:w="22"/>
        <w:gridCol w:w="767"/>
        <w:gridCol w:w="150"/>
        <w:gridCol w:w="90"/>
        <w:gridCol w:w="156"/>
        <w:gridCol w:w="775"/>
        <w:gridCol w:w="544"/>
        <w:gridCol w:w="1571"/>
      </w:tblGrid>
      <w:tr w:rsidR="00AF33F4" w:rsidRPr="00AF33F4" w:rsidTr="004A3F81">
        <w:trPr>
          <w:trHeight w:val="284"/>
          <w:jc w:val="center"/>
        </w:trPr>
        <w:tc>
          <w:tcPr>
            <w:tcW w:w="594" w:type="dxa"/>
            <w:vMerge w:val="restart"/>
            <w:tcBorders>
              <w:top w:val="single" w:sz="11"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신</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청</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인</w:t>
            </w:r>
          </w:p>
        </w:tc>
        <w:tc>
          <w:tcPr>
            <w:tcW w:w="2077" w:type="dxa"/>
            <w:gridSpan w:val="4"/>
            <w:tcBorders>
              <w:top w:val="single" w:sz="11"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① 상호(사업장 명칭)</w:t>
            </w:r>
            <w:r w:rsidRPr="00AF33F4">
              <w:rPr>
                <w:rFonts w:asciiTheme="majorHAnsi" w:eastAsiaTheme="majorHAnsi" w:hAnsiTheme="majorHAnsi" w:cs="경기천년바탕 Regular"/>
                <w:color w:val="auto"/>
                <w:spacing w:val="-8"/>
                <w:sz w:val="21"/>
                <w:szCs w:val="21"/>
              </w:rPr>
            </w:r>
          </w:p>
        </w:tc>
        <w:tc>
          <w:tcPr>
            <w:tcW w:w="7262" w:type="dxa"/>
            <w:gridSpan w:val="16"/>
            <w:tcBorders>
              <w:top w:val="single" w:sz="11"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z w:val="19"/>
                <w:szCs w:val="19"/>
              </w:rPr>
              <w:t xml:space="preserve"> 과자야놀자</w:t>
            </w:r>
            <w:r w:rsidR="00A02972" w:rsidRPr="00AF33F4">
              <w:rPr>
                <w:rFonts w:asciiTheme="majorHAnsi" w:eastAsiaTheme="majorHAnsi" w:hAnsiTheme="majorHAnsi" w:cs="휴먼명조"/>
                <w:color w:val="auto"/>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② 성명(대표자)</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wordWrap/>
              <w:spacing w:line="240" w:lineRule="auto"/>
              <w:jc w:val="left"/>
              <w:rPr>
                <w:rFonts w:asciiTheme="majorHAnsi" w:eastAsiaTheme="majorHAnsi" w:hAnsiTheme="majorHAnsi" w:cs="휴먼명조"/>
                <w:color w:val="auto"/>
                <w:spacing w:val="-7"/>
                <w:sz w:val="19"/>
                <w:szCs w:val="19"/>
              </w:rPr>
            </w:pPr>
            <w:r>
              <w:rPr>
                <w:rFonts w:asciiTheme="majorHAnsi" w:eastAsiaTheme="majorHAnsi" w:hAnsiTheme="majorHAnsi" w:cs="휴먼명조"/>
                <w:color w:val="auto"/>
                <w:spacing w:val="-7"/>
                <w:sz w:val="19"/>
                <w:szCs w:val="19"/>
              </w:rPr>
              <w:t xml:space="preserve"> 정과자</w:t>
            </w:r>
            <w:r w:rsidR="00A02972" w:rsidRPr="00AF33F4">
              <w:rPr>
                <w:rFonts w:asciiTheme="majorHAnsi" w:eastAsiaTheme="majorHAnsi" w:hAnsiTheme="majorHAnsi" w:cs="휴먼명조"/>
                <w:color w:val="auto"/>
                <w:spacing w:val="-7"/>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③ 주      소</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인천광역시 연수구 선학로80</w:t>
              <w:tab/>
              <w:t>(전화번호: 032-811-7769 )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④ 사업장소재지</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인천광역시 연수구 선학로80</w:t>
              <w:tab/>
              <w:t>(전화번호: 032-811-7769 )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⑤ 업      종</w:t>
            </w:r>
          </w:p>
        </w:tc>
        <w:tc>
          <w:tcPr>
            <w:tcW w:w="215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pacing w:val="15"/>
                <w:sz w:val="19"/>
                <w:szCs w:val="19"/>
              </w:rPr>
              <w:t xml:space="preserve"> 식품소분업</w:t>
            </w:r>
            <w:r w:rsidR="00A02972" w:rsidRPr="00AF33F4">
              <w:rPr>
                <w:rFonts w:asciiTheme="majorHAnsi" w:eastAsiaTheme="majorHAnsi" w:hAnsiTheme="majorHAnsi" w:cs="휴먼명조"/>
                <w:color w:val="auto"/>
                <w:spacing w:val="15"/>
                <w:sz w:val="19"/>
                <w:szCs w:val="19"/>
              </w:rPr>
            </w:r>
          </w:p>
        </w:tc>
        <w:tc>
          <w:tcPr>
            <w:tcW w:w="2217"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pacing w:val="16"/>
                <w:sz w:val="21"/>
                <w:szCs w:val="21"/>
              </w:rPr>
            </w:pPr>
            <w:r w:rsidRPr="00AF33F4">
              <w:rPr>
                <w:rFonts w:asciiTheme="majorHAnsi" w:eastAsiaTheme="majorHAnsi" w:hAnsiTheme="majorHAnsi" w:cs="경기천년바탕 Regular"/>
                <w:color w:val="auto"/>
                <w:spacing w:val="4"/>
                <w:sz w:val="21"/>
                <w:szCs w:val="21"/>
              </w:rPr>
              <w:t xml:space="preserve"> ⑥ 주생산품명</w:t>
            </w:r>
          </w:p>
        </w:tc>
        <w:tc>
          <w:tcPr>
            <w:tcW w:w="2890" w:type="dxa"/>
            <w:gridSpan w:val="3"/>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휴먼명조"/>
                <w:color w:val="auto"/>
                <w:spacing w:val="3"/>
                <w:sz w:val="19"/>
                <w:szCs w:val="19"/>
              </w:rPr>
            </w:pPr>
            <w:r w:rsidRPr="00AF33F4">
              <w:rPr>
                <w:rFonts w:asciiTheme="majorHAnsi" w:eastAsiaTheme="majorHAnsi" w:hAnsiTheme="majorHAnsi" w:cs="휴먼명조"/>
                <w:color w:val="auto"/>
                <w:spacing w:val="3"/>
                <w:sz w:val="19"/>
                <w:szCs w:val="19"/>
              </w:rPr>
              <w:t>과자소분</w:t>
            </w: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⑦ 대기배출시설 현황</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배출시설명</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규 격</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대기오염물질 종류</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5"/>
                <w:sz w:val="21"/>
                <w:szCs w:val="21"/>
              </w:rPr>
            </w:pPr>
            <w:r w:rsidRPr="00AF33F4">
              <w:rPr>
                <w:rFonts w:asciiTheme="majorHAnsi" w:eastAsiaTheme="majorHAnsi" w:hAnsiTheme="majorHAnsi" w:cs="경기천년바탕 Regular"/>
                <w:color w:val="auto"/>
                <w:spacing w:val="-5"/>
                <w:sz w:val="21"/>
                <w:szCs w:val="21"/>
              </w:rPr>
              <w:t>발생량(톤/년)</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최근 자가측정</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결과(측정일)</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분리시설</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100HP</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먼지</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0.021</w:t>
            </w:r>
          </w:p>
        </w:tc>
        <w:tc>
          <w:tcPr>
            <w:tcW w:w="2115" w:type="dxa"/>
            <w:gridSpan w:val="2"/>
            <w:vMerge w:val="restart"/>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2010-12-12</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포장시설</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먼지, THC</w:t>
            </w:r>
          </w:p>
        </w:tc>
        <w:tc>
          <w:tcPr>
            <w:tcW w:w="1171" w:type="dxa"/>
            <w:gridSpan w:val="4"/>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0.601</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건조시설</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50HP</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vMerge/>
            <w:tcBorders>
              <w:top w:val="single" w:sz="2" w:space="0" w:color="000000"/>
              <w:left w:val="single" w:sz="2" w:space="0" w:color="000000"/>
              <w:bottom w:val="single" w:sz="2" w:space="0" w:color="000000"/>
              <w:right w:val="single" w:sz="2" w:space="0" w:color="000000"/>
              <w:tl2br w:val="nil"/>
              <w:tr2bl w:val="nil"/>
            </w:tcBorders>
            <w:vAlign w:val="center"/>
          </w:tcPr>
          <w:p/>
        </w:tc>
        <w:tc>
          <w:tcPr>
            <w:tcW w:w="1171" w:type="dxa"/>
            <w:gridSpan w:val="4"/>
            <w:vMerge/>
            <w:tcBorders>
              <w:top w:val="single" w:sz="2" w:space="0" w:color="000000"/>
              <w:left w:val="single" w:sz="2" w:space="0" w:color="000000"/>
              <w:bottom w:val="single" w:sz="2" w:space="0" w:color="000000"/>
              <w:right w:val="single" w:sz="2" w:space="0" w:color="000000"/>
              <w:tl2br w:val="nil"/>
              <w:tr2bl w:val="nil"/>
            </w:tcBorders>
            <w:vAlign w:val="center"/>
          </w:tcP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설</w:t>
              <w:br/>
              <w:t>치</w:t>
              <w:br/>
              <w:t>대</w:t>
              <w:br/>
              <w:t>상</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⑧ 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종 류</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단가</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금액 </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비고 </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2115" w:type="dxa"/>
            <w:gridSpan w:val="2"/>
            <w:vMerge w:val="restart"/>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단위 : 원</w:t>
              <w:br/>
              <w:t>(VAT 제외)</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600,000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5443" w:type="dxa"/>
            <w:gridSpan w:val="1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3,800,000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452"/>
          <w:jc w:val="center"/>
        </w:trPr>
        <w:tc>
          <w:tcPr>
            <w:tcW w:w="594" w:type="dxa"/>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공사</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금액</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총 소요금액</w:t>
            </w:r>
          </w:p>
        </w:tc>
        <w:tc>
          <w:tcPr>
            <w:tcW w:w="2040"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9B41D2">
              <w:rPr>
                <w:rFonts w:asciiTheme="minorEastAsia" w:eastAsiaTheme="minorEastAsia" w:hAnsiTheme="minorEastAsia" w:cs="휴먼명조"/>
                <w:color w:val="auto"/>
                <w:spacing w:val="-2"/>
              </w:rPr>
              <w:t>3,800,000원</w:t>
            </w:r>
            <w:r w:rsidR="00A02972" w:rsidRPr="00AF33F4">
              <w:rPr>
                <w:rFonts w:asciiTheme="majorHAnsi" w:eastAsiaTheme="majorHAnsi" w:hAnsiTheme="majorHAnsi" w:cs="경기천년바탕 Regular"/>
                <w:color w:val="auto"/>
                <w:sz w:val="21"/>
                <w:szCs w:val="21"/>
              </w:rPr>
            </w:r>
          </w:p>
        </w:tc>
        <w:tc>
          <w:tcPr>
            <w:tcW w:w="90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EB7D97">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지원금</w:t>
            </w:r>
          </w:p>
        </w:tc>
        <w:tc>
          <w:tcPr>
            <w:tcW w:w="2154"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3F77DA" w:rsidP="00EB7D97">
            <w:pPr>
              <w:pStyle w:val="a3"/>
              <w:wordWrap/>
              <w:spacing w:line="240" w:lineRule="auto"/>
              <w:jc w:val="center"/>
              <w:rPr>
                <w:rFonts w:asciiTheme="majorHAnsi" w:eastAsiaTheme="majorHAnsi" w:hAnsiTheme="majorHAnsi" w:cs="경기천년바탕 Regular"/>
                <w:color w:val="auto"/>
                <w:sz w:val="21"/>
                <w:szCs w:val="21"/>
              </w:rPr>
            </w:pPr>
            <w:r w:rsidRPr="003F77DA">
              <w:rPr>
                <w:rFonts w:asciiTheme="majorHAnsi" w:eastAsiaTheme="majorHAnsi" w:hAnsiTheme="majorHAnsi" w:cs="경기천년바탕 Regular"/>
                <w:color w:val="auto"/>
                <w:szCs w:val="21"/>
              </w:rPr>
              <w:t>0원</w:t>
            </w:r>
            <w:bookmarkStart w:id="0" w:name="_GoBack"/>
            <w:bookmarkEnd w:id="0"/>
          </w:p>
        </w:tc>
        <w:tc>
          <w:tcPr>
            <w:tcW w:w="93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자부담</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9B41D2">
              <w:rPr>
                <w:rFonts w:asciiTheme="minorEastAsia" w:eastAsiaTheme="minorEastAsia" w:hAnsiTheme="minorEastAsia" w:cs="휴먼명조"/>
                <w:color w:val="auto"/>
                <w:spacing w:val="-2"/>
              </w:rPr>
              <w:t>0원</w:t>
            </w:r>
            <w:r>
              <w:rPr>
                <w:rFonts w:asciiTheme="minorEastAsia" w:eastAsiaTheme="minorEastAsia" w:hAnsiTheme="minorEastAsia" w:cs="휴먼명조"/>
                <w:color w:val="auto"/>
                <w:spacing w:val="-2"/>
              </w:rPr>
            </w:r>
            <w:r w:rsidR="00A02972" w:rsidRPr="00AF33F4">
              <w:rPr>
                <w:rFonts w:asciiTheme="majorHAnsi" w:eastAsiaTheme="majorHAnsi" w:hAnsiTheme="majorHAnsi" w:cs="경기천년바탕 Regular"/>
                <w:color w:val="auto"/>
                <w:sz w:val="21"/>
                <w:szCs w:val="21"/>
              </w:rPr>
            </w:r>
          </w:p>
        </w:tc>
      </w:tr>
      <w:tr w:rsidR="00AF33F4" w:rsidRPr="00AF33F4" w:rsidTr="004A3F81">
        <w:trPr>
          <w:trHeight w:val="362"/>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시</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업</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체</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업체명</w:t>
            </w:r>
          </w:p>
        </w:tc>
        <w:tc>
          <w:tcPr>
            <w:tcW w:w="4073" w:type="dxa"/>
            <w:gridSpan w:val="11"/>
            <w:tcBorders>
              <w:top w:val="single" w:sz="2" w:space="0" w:color="000000"/>
              <w:left w:val="single" w:sz="2" w:space="0" w:color="000000"/>
              <w:bottom w:val="single" w:sz="2" w:space="0" w:color="000000"/>
              <w:right w:val="nil"/>
              <w:tl2br w:val="nil"/>
              <w:tr2bl w:val="nil"/>
            </w:tcBorders>
            <w:vAlign w:val="center"/>
          </w:tcPr>
          <w:p w:rsidR="00A02972" w:rsidRPr="00AF33F4" w:rsidRDefault="00CF04B8" w:rsidP="004A3F81">
            <w:pPr>
              <w:pStyle w:val="a3"/>
              <w:wordWrap/>
              <w:spacing w:line="240" w:lineRule="auto"/>
              <w:jc w:val="center"/>
              <w:rPr>
                <w:rFonts w:asciiTheme="majorHAnsi" w:eastAsiaTheme="majorHAnsi" w:hAnsiTheme="majorHAnsi" w:cs="경기천년바탕 Regular"/>
                <w:b/>
                <w:color w:val="auto"/>
                <w:spacing w:val="-12"/>
                <w:sz w:val="21"/>
                <w:szCs w:val="21"/>
              </w:rPr>
            </w:pPr>
            <w:r w:rsidRPr="00AF33F4">
              <w:rPr>
                <w:rFonts w:asciiTheme="majorHAnsi" w:eastAsiaTheme="majorHAnsi" w:hAnsiTheme="majorHAnsi" w:cs="휴먼명조"/>
                <w:b/>
                <w:color w:val="auto"/>
                <w:sz w:val="19"/>
                <w:szCs w:val="19"/>
              </w:rPr>
              <w:t>㈜디엑스지</w:t>
            </w:r>
            <w:r w:rsidRPr="00AF33F4">
              <w:rPr>
                <w:rFonts w:asciiTheme="majorHAnsi" w:eastAsiaTheme="majorHAnsi" w:hAnsiTheme="majorHAnsi" w:cs="휴먼명조" w:hint="eastAsia"/>
                <w:b/>
                <w:color w:val="auto"/>
                <w:sz w:val="19"/>
                <w:szCs w:val="19"/>
              </w:rPr>
            </w:r>
          </w:p>
        </w:tc>
        <w:tc>
          <w:tcPr>
            <w:tcW w:w="4075" w:type="dxa"/>
            <w:gridSpan w:val="8"/>
            <w:tcBorders>
              <w:top w:val="single" w:sz="2" w:space="0" w:color="000000"/>
              <w:left w:val="nil"/>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b/>
                <w:color w:val="auto"/>
                <w:spacing w:val="-12"/>
                <w:sz w:val="21"/>
                <w:szCs w:val="21"/>
              </w:rPr>
            </w:pPr>
            <w:r w:rsidRPr="00AF33F4">
              <w:rPr>
                <w:rFonts w:asciiTheme="majorHAnsi" w:eastAsiaTheme="majorHAnsi" w:hAnsiTheme="majorHAnsi" w:cs="경기천년바탕 Regular"/>
                <w:b/>
                <w:color w:val="auto"/>
                <w:spacing w:val="-12"/>
                <w:sz w:val="21"/>
                <w:szCs w:val="21"/>
              </w:rPr>
              <w:t>(대표자 :  김 영 준 )</w:t>
            </w:r>
            <w:r w:rsidR="00CF04B8" w:rsidRPr="00AF33F4">
              <w:rPr>
                <w:rFonts w:asciiTheme="majorHAnsi" w:eastAsiaTheme="majorHAnsi" w:hAnsiTheme="majorHAnsi" w:cs="경기천년바탕 Regular"/>
                <w:b/>
                <w:color w:val="auto"/>
                <w:spacing w:val="-12"/>
                <w:sz w:val="21"/>
                <w:szCs w:val="21"/>
              </w:rPr>
            </w:r>
            <w:r w:rsidR="00CF04B8" w:rsidRPr="00AF33F4">
              <w:rPr>
                <w:rFonts w:asciiTheme="majorHAnsi" w:eastAsiaTheme="majorHAnsi" w:hAnsiTheme="majorHAnsi" w:cs="경기천년바탕 Regular" w:hint="eastAsia"/>
                <w:b/>
                <w:color w:val="auto"/>
                <w:spacing w:val="-12"/>
                <w:sz w:val="21"/>
                <w:szCs w:val="21"/>
              </w:rPr>
            </w:r>
            <w:r w:rsidRPr="00AF33F4">
              <w:rPr>
                <w:rFonts w:asciiTheme="majorHAnsi" w:eastAsiaTheme="majorHAnsi" w:hAnsiTheme="majorHAnsi" w:cs="경기천년바탕 Regular"/>
                <w:b/>
                <w:color w:val="auto"/>
                <w:spacing w:val="-12"/>
                <w:sz w:val="21"/>
                <w:szCs w:val="21"/>
              </w:rPr>
            </w:r>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소재지</w:t>
            </w:r>
          </w:p>
        </w:tc>
        <w:tc>
          <w:tcPr>
            <w:tcW w:w="8148" w:type="dxa"/>
            <w:gridSpan w:val="19"/>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CF04B8" w:rsidP="004A3F81">
            <w:pPr>
              <w:pStyle w:val="a3"/>
              <w:wordWrap/>
              <w:spacing w:line="240" w:lineRule="auto"/>
              <w:jc w:val="center"/>
              <w:rPr>
                <w:rFonts w:asciiTheme="majorHAnsi" w:eastAsiaTheme="majorHAnsi" w:hAnsiTheme="majorHAnsi" w:cs="경기천년바탕 Regular"/>
                <w:b/>
                <w:color w:val="auto"/>
                <w:spacing w:val="-12"/>
                <w:sz w:val="21"/>
                <w:szCs w:val="21"/>
              </w:rPr>
            </w:pPr>
            <w:r w:rsidRPr="00AF33F4">
              <w:rPr>
                <w:rFonts w:asciiTheme="majorHAnsi" w:eastAsiaTheme="majorHAnsi" w:hAnsiTheme="majorHAnsi" w:cs="휴먼명조" w:hint="eastAsia"/>
                <w:b/>
                <w:color w:val="auto"/>
                <w:sz w:val="19"/>
                <w:szCs w:val="19"/>
              </w:rPr>
              <w:t>경기도 광주시 회안대로 102-8(매산동)</w:t>
            </w:r>
            <w:r w:rsidRPr="00AF33F4">
              <w:rPr>
                <w:rFonts w:asciiTheme="majorHAnsi" w:eastAsiaTheme="majorHAnsi" w:hAnsiTheme="majorHAnsi" w:cs="휴먼명조"/>
                <w:b/>
                <w:color w:val="auto"/>
                <w:sz w:val="19"/>
                <w:szCs w:val="19"/>
              </w:rPr>
            </w:r>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담당자</w:t>
            </w:r>
          </w:p>
        </w:tc>
        <w:tc>
          <w:tcPr>
            <w:tcW w:w="1882"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i/>
                <w:iCs/>
                <w:color w:val="auto"/>
                <w:spacing w:val="-1"/>
                <w:sz w:val="21"/>
                <w:szCs w:val="21"/>
              </w:rPr>
            </w:pPr>
            <w:r w:rsidRPr="00AF33F4">
              <w:rPr>
                <w:rFonts w:asciiTheme="majorHAnsi" w:eastAsiaTheme="majorHAnsi" w:hAnsiTheme="majorHAnsi" w:cs="휴먼명조"/>
                <w:color w:val="auto"/>
                <w:spacing w:val="-7"/>
                <w:sz w:val="19"/>
                <w:szCs w:val="19"/>
              </w:rPr>
              <w:t>관리자</w:t>
            </w:r>
          </w:p>
        </w:tc>
        <w:tc>
          <w:tcPr>
            <w:tcW w:w="156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연락처</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i/>
                <w:iCs/>
                <w:color w:val="auto"/>
                <w:spacing w:val="-12"/>
                <w:sz w:val="21"/>
                <w:szCs w:val="21"/>
              </w:rPr>
            </w:pPr>
            <w:r w:rsidRPr="00AF33F4">
              <w:rPr>
                <w:rFonts w:asciiTheme="majorHAnsi" w:eastAsiaTheme="majorHAnsi" w:hAnsiTheme="majorHAnsi" w:cs="휴먼명조"/>
                <w:color w:val="auto"/>
                <w:sz w:val="19"/>
                <w:szCs w:val="19"/>
              </w:rPr>
              <w:t>010-0000-0000</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e-mail</w:t>
            </w:r>
          </w:p>
        </w:tc>
        <w:tc>
          <w:tcPr>
            <w:tcW w:w="1571" w:type="dxa"/>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CF04B8" w:rsidP="004A3F81">
            <w:pPr>
              <w:pStyle w:val="a3"/>
              <w:wordWrap/>
              <w:spacing w:line="240" w:lineRule="auto"/>
              <w:jc w:val="center"/>
              <w:rPr>
                <w:rFonts w:asciiTheme="majorHAnsi" w:eastAsiaTheme="majorHAnsi" w:hAnsiTheme="majorHAnsi" w:cs="휴먼명조"/>
                <w:color w:val="auto"/>
                <w:sz w:val="19"/>
                <w:szCs w:val="19"/>
              </w:rPr>
            </w:pPr>
            <w:r w:rsidRPr="00AF33F4">
              <w:rPr>
                <w:rFonts w:asciiTheme="majorHAnsi" w:eastAsiaTheme="majorHAnsi" w:hAnsiTheme="majorHAnsi" w:cs="휴먼명조"/>
                <w:b/>
                <w:color w:val="auto"/>
                <w:sz w:val="19"/>
                <w:szCs w:val="19"/>
              </w:rPr>
              <w:t>iot@dxg.kr</w:t>
            </w:r>
          </w:p>
        </w:tc>
      </w:tr>
      <w:tr w:rsidR="00AF33F4" w:rsidRPr="00AF33F4" w:rsidTr="004A3F81">
        <w:trPr>
          <w:trHeight w:val="2518"/>
          <w:jc w:val="center"/>
        </w:trPr>
        <w:tc>
          <w:tcPr>
            <w:tcW w:w="9933" w:type="dxa"/>
            <w:gridSpan w:val="21"/>
            <w:tcBorders>
              <w:top w:val="single" w:sz="2" w:space="0" w:color="000000"/>
              <w:left w:val="single" w:sz="11" w:space="0" w:color="000000"/>
              <w:bottom w:val="single" w:sz="2" w:space="0" w:color="000000"/>
              <w:right w:val="single" w:sz="11" w:space="0" w:color="000000"/>
              <w:tl2br w:val="nil"/>
              <w:tr2bl w:val="nil"/>
            </w:tcBorders>
            <w:vAlign w:val="center"/>
          </w:tcPr>
          <w:p w:rsidR="00A02972" w:rsidRPr="007E5827" w:rsidRDefault="00A02972" w:rsidP="004A3F81">
            <w:pPr>
              <w:pStyle w:val="a3"/>
              <w:wordWrap/>
              <w:spacing w:line="240" w:lineRule="auto"/>
              <w:jc w:val="center"/>
              <w:rPr>
                <w:rFonts w:asciiTheme="majorHAnsi" w:eastAsiaTheme="majorHAnsi" w:hAnsiTheme="majorHAnsi" w:cs="경기천년바탕 Regular"/>
                <w:color w:val="auto"/>
                <w:spacing w:val="1"/>
                <w:sz w:val="24"/>
                <w:szCs w:val="24"/>
              </w:rPr>
            </w:pPr>
            <w:r w:rsidRPr="00AF33F4">
              <w:rPr>
                <w:rFonts w:asciiTheme="majorHAnsi" w:eastAsiaTheme="majorHAnsi" w:hAnsiTheme="majorHAnsi" w:cs="경기천년바탕 Regular"/>
                <w:color w:val="auto"/>
                <w:sz w:val="19"/>
                <w:szCs w:val="19"/>
              </w:rPr>
              <w:t xml:space="preserve">   위와 같이 사물인터넷(IoT) 측정기기 부착 지원을 신청합니다.</w:t>
            </w:r>
            <w:r w:rsidRPr="007E5827">
              <w:rPr>
                <w:rFonts w:asciiTheme="majorHAnsi" w:eastAsiaTheme="majorHAnsi" w:hAnsiTheme="majorHAnsi" w:cs="경기천년바탕 Regular"/>
                <w:color w:val="auto"/>
                <w:spacing w:val="1"/>
                <w:sz w:val="24"/>
                <w:szCs w:val="24"/>
              </w:rPr>
            </w:r>
          </w:p>
          <w:p w:rsidR="00A02972" w:rsidRPr="007E5827" w:rsidRDefault="00A02972" w:rsidP="004A3F81">
            <w:pPr>
              <w:pStyle w:val="a3"/>
              <w:wordWrap/>
              <w:spacing w:line="240" w:lineRule="auto"/>
              <w:ind w:right="200"/>
              <w:jc w:val="right"/>
              <w:rPr>
                <w:rFonts w:asciiTheme="majorHAnsi" w:eastAsiaTheme="majorHAnsi" w:hAnsiTheme="majorHAnsi" w:cs="휴먼명조"/>
                <w:color w:val="auto"/>
                <w:sz w:val="24"/>
                <w:szCs w:val="24"/>
              </w:rPr>
            </w:pPr>
            <w:r w:rsidRPr="007E5827">
              <w:rPr>
                <w:rFonts w:asciiTheme="majorHAnsi" w:eastAsiaTheme="majorHAnsi" w:hAnsiTheme="majorHAnsi" w:cs="휴먼명조"/>
                <w:color w:val="auto"/>
                <w:sz w:val="24"/>
                <w:szCs w:val="24"/>
              </w:rPr>
              <w:t>2026년 03월 17일</w:t>
            </w:r>
          </w:p>
          <w:p w:rsidR="00A02972" w:rsidRPr="007E5827"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7E5827">
              <w:rPr>
                <w:rFonts w:asciiTheme="majorHAnsi" w:eastAsiaTheme="majorHAnsi" w:hAnsiTheme="majorHAnsi" w:cs="경기천년바탕 Regular"/>
                <w:color w:val="auto"/>
                <w:sz w:val="24"/>
                <w:szCs w:val="24"/>
              </w:rPr>
              <w:t xml:space="preserve">                           신청인(사업장 대표자) 과자야놀자 정과자 (인감도장)</w:t>
            </w:r>
            <w:r w:rsidRPr="007E5827">
              <w:rPr>
                <w:rFonts w:asciiTheme="majorHAnsi" w:eastAsiaTheme="majorHAnsi" w:hAnsiTheme="majorHAnsi" w:cs="휴먼명조"/>
                <w:color w:val="auto"/>
                <w:sz w:val="24"/>
                <w:szCs w:val="24"/>
              </w:rPr>
            </w:r>
            <w:r w:rsidR="00F276B7">
              <w:rPr>
                <w:rFonts w:asciiTheme="majorHAnsi" w:eastAsiaTheme="majorHAnsi" w:hAnsiTheme="majorHAnsi" w:cs="휴먼명조"/>
                <w:color w:val="auto"/>
                <w:sz w:val="24"/>
                <w:szCs w:val="24"/>
              </w:rPr>
            </w:r>
            <w:r w:rsidRPr="007E5827">
              <w:rPr>
                <w:rFonts w:asciiTheme="majorHAnsi" w:eastAsiaTheme="majorHAnsi" w:hAnsiTheme="majorHAnsi" w:cs="경기천년바탕 Regular"/>
                <w:color w:val="auto"/>
                <w:sz w:val="24"/>
                <w:szCs w:val="24"/>
              </w:rPr>
            </w:r>
          </w:p>
          <w:p w:rsidR="00A02972" w:rsidRPr="007E5827"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7E5827">
              <w:rPr>
                <w:rFonts w:asciiTheme="majorHAnsi" w:eastAsiaTheme="majorHAnsi" w:hAnsiTheme="majorHAnsi" w:cs="경기천년바탕 Regular"/>
                <w:color w:val="auto"/>
                <w:sz w:val="24"/>
                <w:szCs w:val="24"/>
              </w:rPr>
              <w:t>신청인(공사업체 대표자) ㈜디엑스지 김영준 (인감도장)</w:t>
            </w:r>
            <w:r w:rsidR="00CF04B8" w:rsidRPr="007E5827">
              <w:rPr>
                <w:rFonts w:asciiTheme="majorHAnsi" w:eastAsiaTheme="majorHAnsi" w:hAnsiTheme="majorHAnsi" w:cs="휴먼명조"/>
                <w:b/>
                <w:color w:val="auto"/>
                <w:sz w:val="24"/>
                <w:szCs w:val="24"/>
              </w:rPr>
            </w:r>
            <w:r w:rsidR="00CF04B8" w:rsidRPr="007E5827">
              <w:rPr>
                <w:rFonts w:asciiTheme="majorHAnsi" w:eastAsiaTheme="majorHAnsi" w:hAnsiTheme="majorHAnsi" w:cs="휴먼명조" w:hint="eastAsia"/>
                <w:b/>
                <w:color w:val="auto"/>
                <w:sz w:val="24"/>
                <w:szCs w:val="24"/>
              </w:rPr>
            </w:r>
            <w:r w:rsidRPr="007E5827">
              <w:rPr>
                <w:rFonts w:asciiTheme="majorHAnsi" w:eastAsiaTheme="majorHAnsi" w:hAnsiTheme="majorHAnsi" w:cs="경기천년바탕 Regular"/>
                <w:color w:val="auto"/>
                <w:sz w:val="24"/>
                <w:szCs w:val="24"/>
              </w:rPr>
            </w:r>
          </w:p>
          <w:p w:rsidR="00A02972" w:rsidRPr="007E5827" w:rsidRDefault="00A02972" w:rsidP="004A3F81">
            <w:pPr>
              <w:pStyle w:val="a3"/>
              <w:wordWrap/>
              <w:spacing w:line="240" w:lineRule="auto"/>
              <w:jc w:val="right"/>
              <w:rPr>
                <w:rFonts w:asciiTheme="majorHAnsi" w:eastAsiaTheme="majorHAnsi" w:hAnsiTheme="majorHAnsi" w:cs="경기천년바탕 Regular"/>
                <w:color w:val="auto"/>
                <w:sz w:val="28"/>
                <w:szCs w:val="24"/>
              </w:rPr>
            </w:pPr>
            <w:r w:rsidRPr="007E5827">
              <w:rPr>
                <w:rFonts w:asciiTheme="majorHAnsi" w:eastAsiaTheme="majorHAnsi" w:hAnsiTheme="majorHAnsi" w:cs="경기천년바탕 Regular"/>
                <w:color w:val="auto"/>
                <w:sz w:val="28"/>
                <w:szCs w:val="24"/>
              </w:rPr>
              <w:t xml:space="preserve"> </w:t>
            </w:r>
          </w:p>
          <w:p w:rsidR="00A02972" w:rsidRPr="007E5827" w:rsidRDefault="00A02972" w:rsidP="004A3F81">
            <w:pPr>
              <w:pStyle w:val="a3"/>
              <w:wordWrap/>
              <w:spacing w:line="240" w:lineRule="auto"/>
              <w:jc w:val="left"/>
              <w:rPr>
                <w:rFonts w:asciiTheme="majorHAnsi" w:eastAsiaTheme="majorHAnsi" w:hAnsiTheme="majorHAnsi" w:cs="경기천년바탕 Regular"/>
                <w:b/>
                <w:color w:val="auto"/>
                <w:sz w:val="24"/>
                <w:szCs w:val="24"/>
              </w:rPr>
            </w:pPr>
            <w:r w:rsidRPr="007E5827">
              <w:rPr>
                <w:rFonts w:asciiTheme="majorHAnsi" w:eastAsiaTheme="majorHAnsi" w:hAnsiTheme="majorHAnsi" w:cs="휴먼명조"/>
                <w:b/>
                <w:color w:val="auto"/>
                <w:sz w:val="28"/>
                <w:szCs w:val="24"/>
              </w:rPr>
              <w:t>연수구청장 귀하</w:t>
            </w:r>
            <w:r w:rsidR="007E5827" w:rsidRPr="007E5827">
              <w:rPr>
                <w:rFonts w:asciiTheme="majorHAnsi" w:eastAsiaTheme="majorHAnsi" w:hAnsiTheme="majorHAnsi" w:cs="휴먼명조" w:hint="eastAsia"/>
                <w:b/>
                <w:color w:val="auto"/>
                <w:sz w:val="28"/>
                <w:szCs w:val="24"/>
              </w:rPr>
            </w:r>
            <w:r w:rsidRPr="007E5827">
              <w:rPr>
                <w:rFonts w:asciiTheme="majorHAnsi" w:eastAsiaTheme="majorHAnsi" w:hAnsiTheme="majorHAnsi" w:cs="휴먼명조"/>
                <w:b/>
                <w:color w:val="auto"/>
                <w:sz w:val="28"/>
                <w:szCs w:val="24"/>
              </w:rPr>
            </w:r>
            <w:r w:rsidRPr="007E5827">
              <w:rPr>
                <w:rFonts w:asciiTheme="majorHAnsi" w:eastAsiaTheme="majorHAnsi" w:hAnsiTheme="majorHAnsi" w:cs="경기천년바탕 Regular"/>
                <w:b/>
                <w:color w:val="auto"/>
                <w:sz w:val="28"/>
                <w:szCs w:val="24"/>
              </w:rPr>
            </w:r>
          </w:p>
        </w:tc>
      </w:tr>
      <w:tr w:rsidR="00AF33F4" w:rsidRPr="00AF33F4" w:rsidTr="004A3F81">
        <w:trPr>
          <w:trHeight w:val="2989"/>
          <w:jc w:val="center"/>
        </w:trPr>
        <w:tc>
          <w:tcPr>
            <w:tcW w:w="9933" w:type="dxa"/>
            <w:gridSpan w:val="21"/>
            <w:tcBorders>
              <w:top w:val="single" w:sz="2" w:space="0" w:color="000000"/>
              <w:left w:val="single" w:sz="11" w:space="0" w:color="000000"/>
              <w:bottom w:val="nil"/>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sz w:val="21"/>
                <w:szCs w:val="21"/>
              </w:rPr>
              <w:t xml:space="preserve"> ※ 구비서류</w:t>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1. 사물인터넷(IoT) 측정기기 설치계획서 및 품질보증 시험성적서(최근 12개월 내)</w:t>
            </w:r>
            <w:r w:rsidRPr="00AF33F4">
              <w:rPr>
                <w:rFonts w:asciiTheme="majorHAnsi" w:eastAsiaTheme="majorHAnsi" w:hAnsiTheme="majorHAnsi" w:cs="경기천년바탕 Regular"/>
                <w:color w:val="auto"/>
                <w:spacing w:val="-6"/>
              </w:rPr>
            </w:r>
            <w:r w:rsidRPr="00AF33F4">
              <w:rPr>
                <w:rFonts w:asciiTheme="majorHAnsi" w:eastAsiaTheme="majorHAnsi" w:hAnsiTheme="majorHAnsi" w:cs="경기천년바탕 Regular"/>
                <w:color w:val="auto"/>
              </w:rPr>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2. 공사 소요금액 산출내역</w:t>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3. 대기배출시설 설치 허가(신고)증 사본(해당시) </w:t>
            </w:r>
            <w:r w:rsidRPr="00AF33F4">
              <w:rPr>
                <w:rFonts w:asciiTheme="majorHAnsi" w:eastAsiaTheme="majorHAnsi" w:hAnsiTheme="majorHAnsi" w:cs="경기천년바탕 Regular"/>
                <w:color w:val="auto"/>
                <w:spacing w:val="-2"/>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4. 사업장 위치도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5. 사업자 등록증 사본(신청기업, 시공업체)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6. 최근 자가측정결과 사본(해당시)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7. 중소기업확인증(중소벤처기업부 발행)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8. 이행확인서(신청기업, 시공업체)</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9. 위임장 및 인감증명서(사용인감계)(신청기업, 시공업체), 국세 및 지방세 완납증명서(신청기업) 각 1부.</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10. 보조금 반납 확약서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11. 개인정보 수집・이용 및 제3자 위탁·제공 동의서</w:t>
            </w:r>
            <w:r w:rsidRPr="00AF33F4">
              <w:rPr>
                <w:rFonts w:ascii="MS Gothic" w:eastAsia="MS Gothic" w:hAnsi="MS Gothic" w:cs="MS Gothic" w:hint="eastAsia"/>
                <w:color w:val="auto"/>
              </w:rPr>
            </w:r>
            <w:r w:rsidRPr="00AF33F4">
              <w:rPr>
                <w:rFonts w:asciiTheme="majorHAnsi" w:eastAsiaTheme="majorHAnsi" w:hAnsiTheme="majorHAnsi" w:cs="맑은 고딕" w:hint="eastAsia"/>
                <w:color w:val="auto"/>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12. 중소기업 지원사업 통합관리시스템 정보 활용을 위한 동의서(양식 참고) 1부</w:t>
            </w:r>
          </w:p>
        </w:tc>
      </w:tr>
      <w:tr w:rsidR="00A02972" w:rsidRPr="00AF33F4" w:rsidTr="004A3F81">
        <w:trPr>
          <w:trHeight w:val="107"/>
          <w:jc w:val="center"/>
        </w:trPr>
        <w:tc>
          <w:tcPr>
            <w:tcW w:w="9933" w:type="dxa"/>
            <w:gridSpan w:val="21"/>
            <w:tcBorders>
              <w:top w:val="nil"/>
              <w:left w:val="single" w:sz="11" w:space="0" w:color="000000"/>
              <w:bottom w:val="single" w:sz="11" w:space="0" w:color="000000"/>
              <w:right w:val="single" w:sz="11" w:space="0" w:color="000000"/>
              <w:tl2br w:val="nil"/>
              <w:tr2bl w:val="nil"/>
            </w:tcBorders>
          </w:tcPr>
          <w:p w:rsidR="00A02972" w:rsidRPr="00AF33F4" w:rsidRDefault="00A02972" w:rsidP="004A3F81">
            <w:pPr>
              <w:pStyle w:val="a3"/>
              <w:spacing w:line="240" w:lineRule="auto"/>
              <w:ind w:left="296" w:hanging="296"/>
              <w:rPr>
                <w:rFonts w:asciiTheme="majorHAnsi" w:eastAsiaTheme="majorHAnsi" w:hAnsiTheme="majorHAnsi"/>
                <w:color w:val="auto"/>
                <w:sz w:val="4"/>
                <w:szCs w:val="4"/>
              </w:rPr>
            </w:pPr>
            <w:r/>
          </w:p>
        </w:tc>
      </w:tr>
    </w:tbl>
    <w:p w:rsidR="00A02972" w:rsidRPr="00AF33F4" w:rsidRDefault="00A02972" w:rsidP="00A02972">
      <w:pPr>
        <w:rPr>
          <w:rFonts w:asciiTheme="majorHAnsi" w:eastAsiaTheme="majorHAnsi" w:hAnsiTheme="majorHAnsi"/>
          <w:sz w:val="2"/>
        </w:rPr>
      </w:pPr>
      <w:r/>
    </w:p>
    <w:p w:rsidR="00A02972" w:rsidRPr="00AF33F4" w:rsidRDefault="00A02972" w:rsidP="00A02972">
      <w:pPr>
        <w:pStyle w:val="a4"/>
        <w:spacing w:line="249" w:lineRule="auto"/>
        <w:rPr>
          <w:rFonts w:asciiTheme="majorHAnsi" w:eastAsiaTheme="majorHAnsi" w:hAnsiTheme="majorHAnsi" w:cs="맑은 고딕"/>
          <w:color w:val="auto"/>
          <w:spacing w:val="0"/>
          <w:w w:val="100"/>
          <w:sz w:val="30"/>
          <w:szCs w:val="30"/>
        </w:rPr>
      </w:pPr>
      <w:r/>
    </w:p>
    <w:p w:rsidR="00D72067" w:rsidRPr="00AF33F4" w:rsidRDefault="00D72067">
      <w:pPr>
        <w:rPr>
          <w:rFonts w:asciiTheme="majorHAnsi" w:eastAsiaTheme="majorHAnsi" w:hAnsiTheme="majorHAnsi"/>
        </w:rPr>
      </w:pPr>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과자야놀자</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6D1B7D" w:rsidP="00D766A2">
            <w:pPr>
              <w:pStyle w:val="a3"/>
              <w:wordWrap/>
              <w:spacing w:line="240" w:lineRule="auto"/>
              <w:jc w:val="center"/>
              <w:rPr>
                <w:rFonts w:asciiTheme="minorEastAsia" w:eastAsiaTheme="minorEastAsia" w:hAnsiTheme="minorEastAsia" w:cs="함초롬돋움"/>
                <w:color w:val="auto"/>
                <w:sz w:val="22"/>
              </w:rPr>
            </w:pPr>
            <w:r w:rsidRPr="00DA4EC2">
              <w:rPr>
                <w:rFonts w:asciiTheme="minorEastAsia" w:eastAsiaTheme="minorEastAsia" w:hAnsiTheme="minorEastAsia" w:cs="함초롬돋움"/>
                <w:color w:val="auto"/>
                <w:sz w:val="22"/>
              </w:rPr>
              <w:t>(주)디엑스지</w:t>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6D1B7D" w:rsidP="00D766A2">
            <w:pPr>
              <w:pStyle w:val="a3"/>
              <w:wordWrap/>
              <w:spacing w:line="240" w:lineRule="auto"/>
              <w:jc w:val="center"/>
              <w:rPr>
                <w:rFonts w:asciiTheme="minorEastAsia" w:eastAsiaTheme="minorEastAsia" w:hAnsiTheme="minorEastAsia" w:cs="함초롬돋움"/>
                <w:color w:val="auto"/>
                <w:sz w:val="22"/>
              </w:rPr>
            </w:pPr>
            <w:r w:rsidRPr="00DA4EC2">
              <w:rPr>
                <w:rFonts w:asciiTheme="minorEastAsia" w:eastAsiaTheme="minorEastAsia" w:hAnsiTheme="minorEastAsia" w:cs="함초롬돋움"/>
                <w:color w:val="auto"/>
                <w:sz w:val="22"/>
              </w:rPr>
              <w:t>(주)디엑스지</w:t>
            </w:r>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(배2) 포장시설(30㎥)*1, (배3) 건조시설(50HP)*1, (방2) 여과집진시설(100㎥/분)*1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차압계(압력계)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온도계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전류계(배출시설)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3,800,000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bookmarkStart w:id="1" w:name="_GoBack"/>
            <w:bookmarkEnd w:id="1"/>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2026년 03월 17일</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과자야놀자 대표 정과자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연수구청장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압력이 들어가니까 쿠쿠같이...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뜨거운 열을 뿜으니까 쿠쿠같이..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시설 가동할때 전류값 측정 필요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시설 가동할때 송풍가동여부 측정 필요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굴뚝이 하나니까 단수형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통신확인필요 </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FC3C7E">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vAlign w:val="center"/>
          </w:tcPr>
          <w:p>
            <w:pPr>
              <w:jc w:val="left"/>
            </w:pPr>
            <w:r/>
          </w:p>
          <w:p>
            <w:pPr>
              <w:jc w:val="center"/>
            </w:pPr>
            <w:r>
              <w:drawing>
                <wp:inline xmlns:a="http://schemas.openxmlformats.org/drawingml/2006/main" xmlns:pic="http://schemas.openxmlformats.org/drawingml/2006/picture">
                  <wp:extent cx="6120000" cy="2686259"/>
                  <wp:docPr id="1" name="Picture 1"/>
                  <wp:cNvGraphicFramePr>
                    <a:graphicFrameLocks noChangeAspect="1"/>
                  </wp:cNvGraphicFramePr>
                  <a:graphic>
                    <a:graphicData uri="http://schemas.openxmlformats.org/drawingml/2006/picture">
                      <pic:pic>
                        <pic:nvPicPr>
                          <pic:cNvPr id="1" name="배치도_fixed_fixed.png"/>
                          <pic:cNvPicPr/>
                        </pic:nvPicPr>
                        <pic:blipFill>
                          <a:blip r:embed="rId8"/>
                          <a:stretch>
                            <a:fillRect/>
                          </a:stretch>
                        </pic:blipFill>
                        <pic:spPr>
                          <a:xfrm>
                            <a:off x="0" y="0"/>
                            <a:ext cx="6120000" cy="2686259"/>
                          </a:xfrm>
                          <a:prstGeom prst="rect"/>
                        </pic:spPr>
                      </pic:pic>
                    </a:graphicData>
                  </a:graphic>
                </wp:inline>
              </w:drawing>
            </w:r>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2" name="image7.png" descr="EMB00017bccbf13"/>
                  <wp:cNvGraphicFramePr/>
                  <a:graphic xmlns:a="http://schemas.openxmlformats.org/drawingml/2006/main">
                    <a:graphicData uri="http://schemas.openxmlformats.org/drawingml/2006/picture">
                      <pic:pic xmlns:pic="http://schemas.openxmlformats.org/drawingml/2006/picture">
                        <pic:nvPicPr>
                          <pic:cNvPr id="2" name="image7.png" descr="EMB00017bccbf13"/>
                          <pic:cNvPicPr preferRelativeResize="0"/>
                        </pic:nvPicPr>
                        <pic:blipFill>
                          <a:blip r:embed="rId9"/>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3" name="image11.png" descr="EMB00017bccbf14"/>
                  <wp:cNvGraphicFramePr/>
                  <a:graphic xmlns:a="http://schemas.openxmlformats.org/drawingml/2006/main">
                    <a:graphicData uri="http://schemas.openxmlformats.org/drawingml/2006/picture">
                      <pic:pic xmlns:pic="http://schemas.openxmlformats.org/drawingml/2006/picture">
                        <pic:nvPicPr>
                          <pic:cNvPr id="3" name="image11.png" descr="EMB00017bccbf14"/>
                          <pic:cNvPicPr preferRelativeResize="0"/>
                        </pic:nvPicPr>
                        <pic:blipFill>
                          <a:blip r:embed="rId10"/>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4" name="image12.png" descr="EMB00017bccbf15"/>
                  <wp:cNvGraphicFramePr/>
                  <a:graphic xmlns:a="http://schemas.openxmlformats.org/drawingml/2006/main">
                    <a:graphicData uri="http://schemas.openxmlformats.org/drawingml/2006/picture">
                      <pic:pic xmlns:pic="http://schemas.openxmlformats.org/drawingml/2006/picture">
                        <pic:nvPicPr>
                          <pic:cNvPr id="4" name="image12.png" descr="EMB00017bccbf15"/>
                          <pic:cNvPicPr preferRelativeResize="0"/>
                        </pic:nvPicPr>
                        <pic:blipFill>
                          <a:blip r:embed="rId11"/>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5" name="image14.png" descr="EMB00017bccbf16"/>
                  <wp:cNvGraphicFramePr/>
                  <a:graphic xmlns:a="http://schemas.openxmlformats.org/drawingml/2006/main">
                    <a:graphicData uri="http://schemas.openxmlformats.org/drawingml/2006/picture">
                      <pic:pic xmlns:pic="http://schemas.openxmlformats.org/drawingml/2006/picture">
                        <pic:nvPicPr>
                          <pic:cNvPr id="5" name="image14.png" descr="EMB00017bccbf16"/>
                          <pic:cNvPicPr preferRelativeResize="0"/>
                        </pic:nvPicPr>
                        <pic:blipFill>
                          <a:blip r:embed="rId12"/>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3" w:name="_GoBack"/>
      <w:bookmarkEnd w:id="3"/>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4" w:name="_GoBack"/>
      <w:bookmarkEnd w:id="4"/>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6" name="Picture 1"/>
                        <wp:cNvGraphicFramePr>
                          <a:graphicFrameLocks noChangeAspect="1"/>
                        </wp:cNvGraphicFramePr>
                        <a:graphic>
                          <a:graphicData uri="http://schemas.openxmlformats.org/drawingml/2006/picture">
                            <pic:pic>
                              <pic:nvPicPr>
                                <pic:cNvPr id="6" name="방1 여과 및 흡착에 의한 시설.png"/>
                                <pic:cNvPicPr/>
                              </pic:nvPicPr>
                              <pic:blipFill>
                                <a:blip r:embed="rId13"/>
                                <a:stretch>
                                  <a:fillRect/>
                                </a:stretch>
                              </pic:blipFill>
                              <pic:spPr>
                                <a:xfrm>
                                  <a:off x="0" y="0"/>
                                  <a:ext cx="1728000" cy="1728000"/>
                                </a:xfrm>
                                <a:prstGeom prst="rect"/>
                              </pic:spPr>
                            </pic:pic>
                          </a:graphicData>
                        </a:graphic>
                      </wp:inline>
                    </w:drawing>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7" name="Picture 2"/>
                        <wp:cNvGraphicFramePr>
                          <a:graphicFrameLocks noChangeAspect="1"/>
                        </wp:cNvGraphicFramePr>
                        <a:graphic>
                          <a:graphicData uri="http://schemas.openxmlformats.org/drawingml/2006/picture">
                            <pic:pic>
                              <pic:nvPicPr>
                                <pic:cNvPr id="7" name="방1 여과 및 흡착에 의한 시설_gw설치위치.png"/>
                                <pic:cNvPicPr/>
                              </pic:nvPicPr>
                              <pic:blipFill>
                                <a:blip r:embed="rId14"/>
                                <a:stretch>
                                  <a:fillRect/>
                                </a:stretch>
                              </pic:blipFill>
                              <pic:spPr>
                                <a:xfrm>
                                  <a:off x="0" y="0"/>
                                  <a:ext cx="1728000" cy="1728000"/>
                                </a:xfrm>
                                <a:prstGeom prst="rect"/>
                              </pic:spPr>
                            </pic:pic>
                          </a:graphicData>
                        </a:graphic>
                      </wp:inline>
                    </w:drawing>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8" name="Picture 3"/>
                        <wp:cNvGraphicFramePr>
                          <a:graphicFrameLocks noChangeAspect="1"/>
                        </wp:cNvGraphicFramePr>
                        <a:graphic>
                          <a:graphicData uri="http://schemas.openxmlformats.org/drawingml/2006/picture">
                            <pic:pic>
                              <pic:nvPicPr>
                                <pic:cNvPr id="8" name="송풍 제어판넬 외함.png"/>
                                <pic:cNvPicPr/>
                              </pic:nvPicPr>
                              <pic:blipFill>
                                <a:blip r:embed="rId15"/>
                                <a:stretch>
                                  <a:fillRect/>
                                </a:stretch>
                              </pic:blipFill>
                              <pic:spPr>
                                <a:xfrm>
                                  <a:off x="0" y="0"/>
                                  <a:ext cx="1728000" cy="1728000"/>
                                </a:xfrm>
                                <a:prstGeom prst="rect"/>
                              </pic:spPr>
                            </pic:pic>
                          </a:graphicData>
                        </a:graphic>
                      </wp:inline>
                    </w:drawing>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9" name="Picture 4"/>
                        <wp:cNvGraphicFramePr>
                          <a:graphicFrameLocks noChangeAspect="1"/>
                        </wp:cNvGraphicFramePr>
                        <a:graphic>
                          <a:graphicData uri="http://schemas.openxmlformats.org/drawingml/2006/picture">
                            <pic:pic>
                              <pic:nvPicPr>
                                <pic:cNvPr id="9" name="송풍 제어판넬 내부.png"/>
                                <pic:cNvPicPr/>
                              </pic:nvPicPr>
                              <pic:blipFill>
                                <a:blip r:embed="rId16"/>
                                <a:stretch>
                                  <a:fillRect/>
                                </a:stretch>
                              </pic:blipFill>
                              <pic:spPr>
                                <a:xfrm>
                                  <a:off x="0" y="0"/>
                                  <a:ext cx="1728000" cy="1728000"/>
                                </a:xfrm>
                                <a:prstGeom prst="rect"/>
                              </pic:spPr>
                            </pic:pic>
                          </a:graphicData>
                        </a:graphic>
                      </wp:inline>
                    </w:drawing>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(방2) 여과집진시설(100㎥/분)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(방2) 여과집진시설(100㎥/분)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여과집진시설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0" name="Picture 5"/>
                        <wp:cNvGraphicFramePr>
                          <a:graphicFrameLocks noChangeAspect="1"/>
                        </wp:cNvGraphicFramePr>
                        <a:graphic>
                          <a:graphicData uri="http://schemas.openxmlformats.org/drawingml/2006/picture">
                            <pic:pic>
                              <pic:nvPicPr>
                                <pic:cNvPr id="10" name="온도계 설치 위치.png"/>
                                <pic:cNvPicPr/>
                              </pic:nvPicPr>
                              <pic:blipFill>
                                <a:blip r:embed="rId17"/>
                                <a:stretch>
                                  <a:fillRect/>
                                </a:stretch>
                              </pic:blipFill>
                              <pic:spPr>
                                <a:xfrm>
                                  <a:off x="0" y="0"/>
                                  <a:ext cx="1728000" cy="1728000"/>
                                </a:xfrm>
                                <a:prstGeom prst="rect"/>
                              </pic:spPr>
                            </pic:pic>
                          </a:graphicData>
                        </a:graphic>
                      </wp:inline>
                    </w:drawing>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1" name="Picture 6"/>
                        <wp:cNvGraphicFramePr>
                          <a:graphicFrameLocks noChangeAspect="1"/>
                        </wp:cNvGraphicFramePr>
                        <a:graphic>
                          <a:graphicData uri="http://schemas.openxmlformats.org/drawingml/2006/picture">
                            <pic:pic>
                              <pic:nvPicPr>
                                <pic:cNvPr id="11" name="차압계 in.png"/>
                                <pic:cNvPicPr/>
                              </pic:nvPicPr>
                              <pic:blipFill>
                                <a:blip r:embed="rId18"/>
                                <a:stretch>
                                  <a:fillRect/>
                                </a:stretch>
                              </pic:blipFill>
                              <pic:spPr>
                                <a:xfrm>
                                  <a:off x="0" y="0"/>
                                  <a:ext cx="1728000" cy="1728000"/>
                                </a:xfrm>
                                <a:prstGeom prst="rect"/>
                              </pic:spPr>
                            </pic:pic>
                          </a:graphicData>
                        </a:graphic>
                      </wp:inline>
                    </w:drawing>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2" name="Picture 7"/>
                        <wp:cNvGraphicFramePr>
                          <a:graphicFrameLocks noChangeAspect="1"/>
                        </wp:cNvGraphicFramePr>
                        <a:graphic>
                          <a:graphicData uri="http://schemas.openxmlformats.org/drawingml/2006/picture">
                            <pic:pic>
                              <pic:nvPicPr>
                                <pic:cNvPr id="12" name="차압계 out.png"/>
                                <pic:cNvPicPr/>
                              </pic:nvPicPr>
                              <pic:blipFill>
                                <a:blip r:embed="rId19"/>
                                <a:stretch>
                                  <a:fillRect/>
                                </a:stretch>
                              </pic:blipFill>
                              <pic:spPr>
                                <a:xfrm>
                                  <a:off x="0" y="0"/>
                                  <a:ext cx="1728000" cy="1728000"/>
                                </a:xfrm>
                                <a:prstGeom prst="rect"/>
                              </pic:spPr>
                            </pic:pic>
                          </a:graphicData>
                        </a:graphic>
                      </wp:inline>
                    </w:drawing>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3" name="Picture 8"/>
                        <wp:cNvGraphicFramePr>
                          <a:graphicFrameLocks noChangeAspect="1"/>
                        </wp:cNvGraphicFramePr>
                        <a:graphic>
                          <a:graphicData uri="http://schemas.openxmlformats.org/drawingml/2006/picture">
                            <pic:pic>
                              <pic:nvPicPr>
                                <pic:cNvPr id="13" name="배출1.png"/>
                                <pic:cNvPicPr/>
                              </pic:nvPicPr>
                              <pic:blipFill>
                                <a:blip r:embed="rId20"/>
                                <a:stretch>
                                  <a:fillRect/>
                                </a:stretch>
                              </pic:blipFill>
                              <pic:spPr>
                                <a:xfrm>
                                  <a:off x="0" y="0"/>
                                  <a:ext cx="1728000" cy="1728000"/>
                                </a:xfrm>
                                <a:prstGeom prst="rect"/>
                              </pic:spPr>
                            </pic:pic>
                          </a:graphicData>
                        </a:graphic>
                      </wp:inline>
                    </w:drawing>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4" name="Picture 9"/>
                        <wp:cNvGraphicFramePr>
                          <a:graphicFrameLocks noChangeAspect="1"/>
                        </wp:cNvGraphicFramePr>
                        <a:graphic>
                          <a:graphicData uri="http://schemas.openxmlformats.org/drawingml/2006/picture">
                            <pic:pic>
                              <pic:nvPicPr>
                                <pic:cNvPr id="14" name="배출1.png"/>
                                <pic:cNvPicPr/>
                              </pic:nvPicPr>
                              <pic:blipFill>
                                <a:blip r:embed="rId20"/>
                                <a:stretch>
                                  <a:fillRect/>
                                </a:stretch>
                              </pic:blipFill>
                              <pic:spPr>
                                <a:xfrm>
                                  <a:off x="0" y="0"/>
                                  <a:ext cx="1728000" cy="1728000"/>
                                </a:xfrm>
                                <a:prstGeom prst="rect"/>
                              </pic:spPr>
                            </pic:pic>
                          </a:graphicData>
                        </a:graphic>
                      </wp:inline>
                    </w:drawing>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5" name="Picture 10"/>
                        <wp:cNvGraphicFramePr>
                          <a:graphicFrameLocks noChangeAspect="1"/>
                        </wp:cNvGraphicFramePr>
                        <a:graphic>
                          <a:graphicData uri="http://schemas.openxmlformats.org/drawingml/2006/picture">
                            <pic:pic>
                              <pic:nvPicPr>
                                <pic:cNvPr id="15" name="배출 제어판넬 외함.png"/>
                                <pic:cNvPicPr/>
                              </pic:nvPicPr>
                              <pic:blipFill>
                                <a:blip r:embed="rId21"/>
                                <a:stretch>
                                  <a:fillRect/>
                                </a:stretch>
                              </pic:blipFill>
                              <pic:spPr>
                                <a:xfrm>
                                  <a:off x="0" y="0"/>
                                  <a:ext cx="1728000" cy="1728000"/>
                                </a:xfrm>
                                <a:prstGeom prst="rect"/>
                              </pic:spPr>
                            </pic:pic>
                          </a:graphicData>
                        </a:graphic>
                      </wp:inline>
                    </w:drawing>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6" name="Picture 11"/>
                        <wp:cNvGraphicFramePr>
                          <a:graphicFrameLocks noChangeAspect="1"/>
                        </wp:cNvGraphicFramePr>
                        <a:graphic>
                          <a:graphicData uri="http://schemas.openxmlformats.org/drawingml/2006/picture">
                            <pic:pic>
                              <pic:nvPicPr>
                                <pic:cNvPr id="16" name="배출 제어판넬 내부.png"/>
                                <pic:cNvPicPr/>
                              </pic:nvPicPr>
                              <pic:blipFill>
                                <a:blip r:embed="rId22"/>
                                <a:stretch>
                                  <a:fillRect/>
                                </a:stretch>
                              </pic:blipFill>
                              <pic:spPr>
                                <a:xfrm>
                                  <a:off x="0" y="0"/>
                                  <a:ext cx="1728000" cy="1728000"/>
                                </a:xfrm>
                                <a:prstGeom prst="rect"/>
                              </pic:spPr>
                            </pic:pic>
                          </a:graphicData>
                        </a:graphic>
                      </wp:inline>
                    </w:drawing>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(배2) 포장시설(30㎥)</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(배3) 건조시설(50HP)</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5" w:name="_GoBack"/>
            <w:bookmarkEnd w:id="5"/>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F94CE0" w:rsidRPr="00C66287" w:rsidRDefault="00F94CE0" w:rsidP="00F94CE0">
      <w:pPr>
        <w:pStyle w:val="a4"/>
        <w:wordWrap w:val="0"/>
        <w:spacing w:line="249" w:lineRule="auto"/>
        <w:jc w:val="both"/>
        <w:rPr>
          <w:rFonts w:asciiTheme="majorHAnsi" w:eastAsiaTheme="majorHAnsi" w:hAnsiTheme="majorHAnsi" w:cs="맑은 고딕"/>
          <w:spacing w:val="0"/>
          <w:w w:val="100"/>
          <w:sz w:val="28"/>
          <w:szCs w:val="28"/>
        </w:rPr>
      </w:pPr>
      <w:r w:rsidRPr="00C66287">
        <w:rPr>
          <w:rFonts w:asciiTheme="majorHAnsi" w:eastAsiaTheme="majorHAnsi" w:hAnsiTheme="majorHAnsi" w:cs="맑은 고딕"/>
          <w:spacing w:val="0"/>
          <w:w w:val="100"/>
          <w:sz w:val="28"/>
          <w:szCs w:val="28"/>
        </w:rPr>
        <w:t>【구비서류 2】</w:t>
      </w:r>
    </w:p>
    <w:p w:rsidR="00F94CE0" w:rsidRPr="00C66287" w:rsidRDefault="00F94CE0" w:rsidP="00F94CE0">
      <w:pPr>
        <w:pStyle w:val="a3"/>
        <w:ind w:left="557" w:hanging="557"/>
        <w:rPr>
          <w:rFonts w:asciiTheme="majorHAnsi" w:eastAsiaTheme="majorHAnsi" w:hAnsiTheme="majorHAnsi" w:cs="맑은 고딕"/>
          <w:b/>
          <w:bCs/>
          <w:sz w:val="30"/>
          <w:szCs w:val="30"/>
        </w:rPr>
      </w:pPr>
      <w:r w:rsidRPr="00C66287">
        <w:rPr>
          <w:rFonts w:asciiTheme="majorHAnsi" w:eastAsiaTheme="majorHAnsi" w:hAnsiTheme="majorHAnsi" w:cs="맑은 고딕"/>
          <w:b/>
          <w:bCs/>
          <w:sz w:val="30"/>
          <w:szCs w:val="30"/>
        </w:rPr>
        <w:t>1. 공사 소요금액 산출내역</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rsidRPr="00C66287">
        <w:rPr>
          <w:rFonts w:asciiTheme="majorHAnsi" w:eastAsiaTheme="majorHAnsi" w:hAnsiTheme="majorHAnsi" w:cs="맑은 고딕"/>
          <w:b/>
          <w:bCs/>
          <w:sz w:val="26"/>
          <w:szCs w:val="26"/>
          <w:u w:val="single" w:color="000000"/>
        </w:rPr>
        <w:t>※ 방지시설별  IoT 공사 설치내역 필히 개별 작성</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p>
    <w:p w:rsidR="00F94CE0" w:rsidRPr="002208F7" w:rsidRDefault="00F94CE0" w:rsidP="00F94CE0">
      <w:pPr>
        <w:pStyle w:val="a3"/>
        <w:rPr>
          <w:rFonts w:asciiTheme="majorHAnsi" w:eastAsiaTheme="majorHAnsi" w:hAnsiTheme="majorHAnsi" w:cs="맑은 고딕"/>
          <w:sz w:val="18"/>
          <w:szCs w:val="18"/>
        </w:rPr>
      </w:pPr>
      <w:r w:rsidRPr="00C66287">
        <w:rPr>
          <w:rFonts w:asciiTheme="majorHAnsi" w:eastAsiaTheme="majorHAnsi" w:hAnsiTheme="majorHAnsi" w:cs="맑은 고딕"/>
          <w:sz w:val="26"/>
          <w:szCs w:val="26"/>
          <w:shd w:val="clear" w:color="auto" w:fill="FFFFFF"/>
        </w:rPr>
        <w:t>가. 공사비 총괄내역(단위 : 원, VAT제외)</w:t>
      </w:r>
      <w:r w:rsidRPr="00C66287">
        <w:rPr>
          <w:rFonts w:asciiTheme="majorHAnsi" w:eastAsiaTheme="majorHAnsi" w:hAnsiTheme="majorHAnsi" w:cs="맑은 고딕"/>
          <w:sz w:val="18"/>
          <w:szCs w:val="18"/>
        </w:r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800"/>
        <w:gridCol w:w="1801"/>
        <w:gridCol w:w="1801"/>
        <w:gridCol w:w="1801"/>
        <w:gridCol w:w="1801"/>
      </w:tblGrid>
      <w:tr w:rsidR="00EF28C1" w:rsidRPr="00C66287" w:rsidTr="00EF28C1">
        <w:trPr>
          <w:trHeight w:val="628"/>
        </w:trPr>
        <w:tc>
          <w:tcPr>
            <w:tcW w:w="1000" w:type="pc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rPr>
                <w:b/>
                <w:sz w:val="24"/>
              </w:rPr>
              <w:t>총 공사금액(①)</w:t>
            </w:r>
          </w:p>
        </w:tc>
        <w:tc>
          <w:tcPr>
            <w:tcW w:w="1000" w:type="pct"/>
            <w:gridSpan w:val="3"/>
            <w:tcBorders>
              <w:top w:val="single" w:sz="9" w:space="0" w:color="000000"/>
              <w:left w:val="single" w:sz="2" w:space="0" w:color="000000"/>
              <w:bottom w:val="single" w:sz="2" w:space="0" w:color="000000"/>
              <w:right w:val="single" w:sz="2" w:space="0" w:color="000000"/>
              <w:tl2br w:val="nil"/>
              <w:tr2bl w:val="nil"/>
            </w:tcBorders>
            <w:vAlign w:val="center"/>
          </w:tcPr>
          <w:p>
            <w:pPr>
              <w:jc w:val="center"/>
            </w:pPr>
            <w:r>
              <w:rPr>
                <w:b/>
                <w:sz w:val="24"/>
              </w:rPr>
              <w:t>공사금액①</w:t>
            </w:r>
          </w:p>
        </w:tc>
        <w:tc>
          <w:tcPr>
            <w:tcW w:w="1000" w:type="pct"/>
            <w:tcBorders>
              <w:top w:val="single" w:sz="9" w:space="0" w:color="000000"/>
              <w:left w:val="single" w:sz="2" w:space="0" w:color="000000"/>
              <w:bottom w:val="single" w:sz="2" w:space="0" w:color="000000"/>
              <w:right w:val="single" w:sz="9" w:space="0" w:color="000000"/>
              <w:tl2br w:val="nil"/>
              <w:tr2bl w:val="nil"/>
            </w:tcBorders>
            <w:vAlign w:val="center"/>
          </w:tcPr>
          <w:p>
            <w:pPr>
              <w:jc w:val="center"/>
            </w:pPr>
            <w:r>
              <w:rPr>
                <w:b/>
                <w:sz w:val="24"/>
              </w:rPr>
              <w:t>비고</w:t>
            </w:r>
          </w:p>
        </w:tc>
      </w:tr>
      <w:tr w:rsidR="00EF28C1" w:rsidRPr="00C66287" w:rsidTr="00EF28C1">
        <w:trPr>
          <w:trHeight w:val="1327"/>
        </w:trPr>
        <w:tc>
          <w:tcPr>
            <w:tcW w:w="1000" w:type="pct"/>
            <w:tcBorders>
              <w:top w:val="single" w:sz="2" w:space="0" w:color="000000"/>
              <w:left w:val="single" w:sz="9" w:space="0" w:color="000000"/>
              <w:right w:val="single" w:sz="2" w:space="0" w:color="000000"/>
              <w:tl2br w:val="nil"/>
              <w:tr2bl w:val="nil"/>
            </w:tcBorders>
            <w:vAlign w:val="center"/>
          </w:tcPr>
          <w:p>
            <w:pPr>
              <w:jc w:val="center"/>
            </w:pPr>
            <w:r>
              <w:rPr>
                <w:sz w:val="24"/>
              </w:rPr>
              <w:t>3,800,000</w:t>
            </w:r>
          </w:p>
        </w:tc>
        <w:tc>
          <w:tcPr>
            <w:tcW w:w="1000" w:type="pct"/>
            <w:gridSpan w:val="3"/>
            <w:tcBorders>
              <w:top w:val="single" w:sz="2" w:space="0" w:color="000000"/>
              <w:left w:val="single" w:sz="2" w:space="0" w:color="000000"/>
              <w:right w:val="single" w:sz="2" w:space="0" w:color="000000"/>
              <w:tl2br w:val="nil"/>
              <w:tr2bl w:val="nil"/>
            </w:tcBorders>
            <w:vAlign w:val="center"/>
          </w:tcPr>
          <w:p>
            <w:pPr>
              <w:jc w:val="center"/>
            </w:pPr>
            <w:r>
              <w:rPr>
                <w:sz w:val="24"/>
              </w:rPr>
              <w:t>3,800,000</w:t>
            </w:r>
          </w:p>
        </w:tc>
        <w:tc>
          <w:tcPr>
            <w:tcW w:w="1000" w:type="pct"/>
            <w:tcBorders>
              <w:top w:val="single" w:sz="2" w:space="0" w:color="000000"/>
              <w:left w:val="single" w:sz="2" w:space="0" w:color="000000"/>
              <w:right w:val="single" w:sz="9" w:space="0" w:color="000000"/>
              <w:tl2br w:val="nil"/>
              <w:tr2bl w:val="nil"/>
            </w:tcBorders>
            <w:vAlign w:val="center"/>
          </w:tcPr>
          <w:p>
            <w:pPr>
              <w:jc w:val="center"/>
            </w:pPr>
            <w:r>
              <w:rPr>
                <w:sz w:val="24"/>
              </w:rPr>
              <w:t>(단위 : 원, VAT 제외)</w:t>
            </w:r>
          </w:p>
        </w:tc>
      </w:tr>
    </w:tbl>
    <w:p w:rsidR="00F94CE0" w:rsidRPr="00C66287" w:rsidRDefault="00F94CE0" w:rsidP="00F94CE0">
      <w:pPr>
        <w:rPr>
          <w:rFonts w:asciiTheme="majorHAnsi" w:eastAsiaTheme="majorHAnsi" w:hAnsiTheme="majorHAnsi"/>
          <w:sz w:val="2"/>
        </w:rPr>
      </w:pPr>
      <w:r/>
    </w:p>
    <w:p w:rsidR="00F94CE0" w:rsidRPr="00C66287" w:rsidRDefault="00F94CE0" w:rsidP="00F94CE0">
      <w:pPr>
        <w:pStyle w:val="a3"/>
        <w:ind w:left="40"/>
        <w:rPr>
          <w:rFonts w:asciiTheme="majorHAnsi" w:eastAsiaTheme="majorHAnsi" w:hAnsiTheme="majorHAnsi" w:cs="맑은 고딕"/>
          <w:b/>
          <w:bCs/>
          <w:sz w:val="24"/>
          <w:szCs w:val="24"/>
        </w:rPr>
      </w:pPr>
      <w:r w:rsidRPr="00C66287">
        <w:rPr>
          <w:rFonts w:asciiTheme="majorHAnsi" w:eastAsiaTheme="majorHAnsi" w:hAnsiTheme="majorHAnsi" w:cs="맑은 고딕"/>
          <w:b/>
          <w:bCs/>
          <w:sz w:val="24"/>
          <w:szCs w:val="24"/>
        </w:rPr>
        <w:t xml:space="preserve">   [예시] 공사금액①= A 방지시설 IoT 금액</w:t>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sz w:val="24"/>
          <w:szCs w:val="24"/>
        </w:rPr>
        <w:t xml:space="preserve">         공사금액①= B 방지시설 IoT 금액       </w:t>
      </w:r>
      <w:r w:rsidRPr="00C66287">
        <w:rPr>
          <w:rFonts w:asciiTheme="majorHAnsi" w:eastAsiaTheme="majorHAnsi" w:hAnsiTheme="majorHAnsi" w:cs="맑은 고딕"/>
          <w:b/>
          <w:bCs/>
          <w:color w:val="0000FF"/>
          <w:sz w:val="24"/>
          <w:szCs w:val="24"/>
        </w:rPr>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color w:val="0000FF"/>
          <w:sz w:val="24"/>
          <w:szCs w:val="24"/>
        </w:rPr>
        <w:t xml:space="preserve">         </w:t>
      </w:r>
    </w:p>
    <w:p w:rsidR="00F94CE0" w:rsidRPr="00F7208C" w:rsidRDefault="00F94CE0" w:rsidP="00F94CE0">
      <w:pPr>
        <w:pStyle w:val="a3"/>
        <w:ind w:left="40"/>
        <w:rPr>
          <w:rFonts w:asciiTheme="minorEastAsia" w:eastAsiaTheme="minorEastAsia" w:hAnsiTheme="minorEastAsia" w:cs="맑은 고딕"/>
          <w:b/>
          <w:sz w:val="24"/>
          <w:szCs w:val="22"/>
        </w:rPr>
      </w:pPr>
      <w:r w:rsidRPr="00F7208C">
        <w:rPr>
          <w:rFonts w:asciiTheme="majorHAnsi" w:eastAsiaTheme="majorHAnsi" w:hAnsiTheme="majorHAnsi" w:cs="맑은 고딕"/>
          <w:b/>
          <w:sz w:val="26"/>
          <w:szCs w:val="26"/>
        </w:rPr>
        <w:t xml:space="preserve">  1) (방2) 여과집진시설(100㎥/분) 사물인터넷(IoT) 설치내역</w:t>
      </w:r>
      <w:r w:rsidRPr="00F7208C">
        <w:rPr>
          <w:rFonts w:asciiTheme="minorEastAsia" w:eastAsiaTheme="minorEastAsia" w:hAnsiTheme="minorEastAsia" w:cs="맑은 고딕"/>
          <w:b/>
          <w:sz w:val="24"/>
          <w:szCs w:val="22"/>
        </w:rPr>
      </w:r>
      <w:r w:rsidR="002208F7" w:rsidRPr="00F7208C">
        <w:rPr>
          <w:rFonts w:asciiTheme="minorEastAsia" w:eastAsiaTheme="minorEastAsia" w:hAnsiTheme="minorEastAsia"/>
          <w:b/>
          <w:sz w:val="24"/>
          <w:szCs w:val="22"/>
        </w:rPr>
      </w:r>
      <w:r w:rsidR="002D20CB" w:rsidRPr="00F7208C">
        <w:rPr>
          <w:rFonts w:asciiTheme="minorEastAsia" w:eastAsiaTheme="minorEastAsia" w:hAnsiTheme="minorEastAsia"/>
          <w:b/>
          <w:sz w:val="24"/>
          <w:szCs w:val="22"/>
        </w:rPr>
      </w:r>
      <w:r w:rsidRPr="00F7208C">
        <w:rPr>
          <w:rFonts w:asciiTheme="minorEastAsia" w:eastAsiaTheme="minorEastAsia" w:hAnsiTheme="minorEastAsia" w:cs="맑은 고딕"/>
          <w:b/>
          <w:sz w:val="24"/>
          <w:szCs w:val="22"/>
        </w:rPr>
      </w:r>
    </w:p>
    <w:p w:rsidR="00F94CE0" w:rsidRPr="00F7208C" w:rsidRDefault="00F94CE0" w:rsidP="00F94CE0">
      <w:pPr>
        <w:pStyle w:val="a3"/>
        <w:rPr>
          <w:rFonts w:asciiTheme="majorHAnsi" w:eastAsiaTheme="majorHAnsi" w:hAnsiTheme="majorHAnsi" w:cs="맑은 고딕"/>
          <w:bCs/>
          <w:sz w:val="26"/>
          <w:szCs w:val="26"/>
        </w:rPr>
      </w:pPr>
      <w:r w:rsidRPr="00F7208C">
        <w:rPr>
          <w:rFonts w:asciiTheme="majorHAnsi" w:eastAsiaTheme="majorHAnsi" w:hAnsiTheme="majorHAnsi" w:cs="맑은 고딕"/>
          <w:bCs/>
          <w:sz w:val="26"/>
          <w:szCs w:val="26"/>
        </w:rPr>
        <w:t xml:space="preserve">   *사물인터넷 공사비용은 개별 단가를 적용하여 금액을 산출하여 정액지원함.</w:t>
      </w:r>
    </w:p>
    <w:tbl>
      <w:tblPr>
        <w:tblW w:w="9585"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45"/>
        <w:gridCol w:w="2121"/>
        <w:gridCol w:w="1985"/>
        <w:gridCol w:w="1275"/>
        <w:gridCol w:w="1843"/>
        <w:gridCol w:w="1516"/>
      </w:tblGrid>
      <w:tr w:rsidR="00F94CE0" w:rsidRPr="00C66287" w:rsidTr="00E65189">
        <w:trPr>
          <w:trHeight w:val="389"/>
          <w:jc w:val="center"/>
        </w:trPr>
        <w:tc>
          <w:tcPr>
            <w:tcW w:w="845" w:type="dxa"/>
            <w:vMerge w:val="restart"/>
            <w:tcBorders>
              <w:top w:val="single" w:sz="9" w:space="0" w:color="000000"/>
              <w:left w:val="single" w:sz="9"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구분</w:t>
            </w:r>
          </w:p>
        </w:tc>
        <w:tc>
          <w:tcPr>
            <w:tcW w:w="2121" w:type="dxa"/>
            <w:vMerge w:val="restart"/>
            <w:tcBorders>
              <w:top w:val="single" w:sz="9"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공 사 종 별</w:t>
            </w:r>
          </w:p>
        </w:tc>
        <w:tc>
          <w:tcPr>
            <w:tcW w:w="510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 xml:space="preserve">공사구분 </w:t>
            </w:r>
          </w:p>
        </w:tc>
        <w:tc>
          <w:tcPr>
            <w:tcW w:w="1516" w:type="dxa"/>
            <w:vMerge w:val="restart"/>
            <w:tcBorders>
              <w:top w:val="single" w:sz="9" w:space="0" w:color="000000"/>
              <w:left w:val="single" w:sz="2" w:space="0" w:color="000000"/>
              <w:bottom w:val="double" w:sz="11" w:space="0" w:color="000000"/>
              <w:right w:val="single" w:sz="9"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비    고</w:t>
            </w:r>
          </w:p>
        </w:tc>
      </w:tr>
      <w:tr w:rsidR="00F94CE0" w:rsidRPr="00C66287" w:rsidTr="00E65189">
        <w:trPr>
          <w:trHeight w:val="389"/>
          <w:jc w:val="center"/>
        </w:trPr>
        <w:tc>
          <w:tcPr>
            <w:tcW w:w="845" w:type="dxa"/>
            <w:vMerge/>
            <w:tcBorders>
              <w:top w:val="single" w:sz="9" w:space="0" w:color="000000"/>
              <w:left w:val="single" w:sz="9"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2121" w:type="dxa"/>
            <w:vMerge/>
            <w:tcBorders>
              <w:top w:val="single" w:sz="9" w:space="0" w:color="000000"/>
              <w:left w:val="single" w:sz="2"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198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단가</w:t>
            </w:r>
          </w:p>
        </w:tc>
        <w:tc>
          <w:tcPr>
            <w:tcW w:w="127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수량</w:t>
            </w:r>
          </w:p>
        </w:tc>
        <w:tc>
          <w:tcPr>
            <w:tcW w:w="1843"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금액</w:t>
            </w:r>
          </w:p>
        </w:tc>
        <w:tc>
          <w:tcPr>
            <w:tcW w:w="1516" w:type="dxa"/>
            <w:vMerge/>
            <w:tcBorders>
              <w:top w:val="single" w:sz="9" w:space="0" w:color="000000"/>
              <w:left w:val="single" w:sz="2" w:space="0" w:color="000000"/>
              <w:bottom w:val="double" w:sz="11" w:space="0" w:color="000000"/>
              <w:right w:val="single" w:sz="9" w:space="0" w:color="000000"/>
              <w:tl2br w:val="nil"/>
              <w:tr2bl w:val="nil"/>
            </w:tcBorders>
          </w:tcPr>
          <w:p w:rsidR="00F94CE0" w:rsidRPr="00C66287" w:rsidRDefault="00F94CE0" w:rsidP="00135195">
            <w:pPr>
              <w:rPr>
                <w:rFonts w:asciiTheme="majorHAnsi" w:eastAsiaTheme="majorHAnsi" w:hAnsiTheme="majorHAnsi"/>
              </w:rPr>
            </w:pPr>
          </w:p>
        </w:tc>
      </w:tr>
      <w:tr>
        <w:tc>
          <w:tcPr>
            <w:tcW w:type="dxa" w:w="845"/>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순</w:t>
              <w:br/>
              <w:t>공</w:t>
              <w:br/>
              <w:t>사</w:t>
              <w:br/>
              <w:t>원</w:t>
              <w:br/>
              <w:t>가</w:t>
            </w: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IoT게이트웨이</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1,600,000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1,600,000</w:t>
            </w:r>
          </w:p>
        </w:tc>
        <w:tc>
          <w:tcPr>
            <w:tcW w:type="dxa" w:w="1516"/>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단위 : 원</w:t>
              <w:br/>
              <w:t>(VAT제외)</w:t>
            </w: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VPN</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차압계(압력계)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온도계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전류계(배출시설)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2</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600,000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전류계(방지시설)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합  계</w:t>
            </w:r>
          </w:p>
        </w:tc>
        <w:tc>
          <w:tcPr>
            <w:tcW w:type="dxa" w:w="5103"/>
            <w:gridSpan w:val="3"/>
            <w:tcBorders>
              <w:top w:val="single" w:sz="8" w:space="0" w:color="000000"/>
              <w:left w:val="single" w:sz="8" w:space="0" w:color="000000"/>
              <w:bottom w:val="single" w:sz="8" w:space="0" w:color="000000"/>
              <w:right w:val="single" w:sz="8" w:space="0" w:color="000000"/>
            </w:tcBorders>
            <w:vAlign w:val="center"/>
          </w:tcPr>
          <w:p>
            <w:pPr>
              <w:jc w:val="center"/>
            </w:pPr>
            <w:r>
              <w:rPr>
                <w:sz w:val="24"/>
              </w:rPr>
              <w:t>3,800,000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bl>
    <w:p w:rsidR="00F94CE0" w:rsidRPr="00C66287" w:rsidRDefault="00F94CE0" w:rsidP="00F94CE0">
      <w:pPr>
        <w:rPr>
          <w:rFonts w:asciiTheme="majorHAnsi" w:eastAsiaTheme="majorHAnsi" w:hAnsiTheme="majorHAnsi"/>
          <w:sz w:val="2"/>
        </w:rPr>
      </w:pPr>
      <w:r/>
    </w:p>
    <w:p w:rsidR="00F94CE0" w:rsidRPr="00973924" w:rsidRDefault="00F94CE0" w:rsidP="00127DCC">
      <w:pPr>
        <w:pStyle w:val="a3"/>
        <w:ind w:left="40"/>
        <w:rPr>
          <w:rFonts w:asciiTheme="majorHAnsi" w:eastAsiaTheme="majorHAnsi" w:hAnsiTheme="majorHAnsi" w:cs="맑은 고딕"/>
          <w:sz w:val="26"/>
          <w:szCs w:val="26"/>
        </w:rPr>
      </w:pPr>
      <w:r w:rsidRPr="00C66287">
        <w:rPr>
          <w:rFonts w:asciiTheme="majorHAnsi" w:eastAsiaTheme="majorHAnsi" w:hAnsiTheme="majorHAnsi" w:cs="맑은 고딕"/>
          <w:sz w:val="26"/>
          <w:szCs w:val="26"/>
        </w:rPr>
        <w:t xml:space="preserve"> </w:t>
      </w:r>
    </w:p>
    <w:p w:rsidR="00F94CE0" w:rsidRPr="00C66287" w:rsidRDefault="00F94CE0" w:rsidP="00F94CE0">
      <w:pPr>
        <w:pStyle w:val="a3"/>
        <w:spacing w:line="280" w:lineRule="auto"/>
        <w:ind w:left="454" w:hanging="454"/>
        <w:rPr>
          <w:rFonts w:asciiTheme="majorHAnsi" w:eastAsiaTheme="majorHAnsi" w:hAnsiTheme="majorHAnsi" w:cs="맑은 고딕"/>
          <w:b/>
          <w:bCs/>
          <w:spacing w:val="-9"/>
          <w:sz w:val="24"/>
          <w:szCs w:val="24"/>
        </w:rPr>
      </w:pPr>
      <w:r w:rsidRPr="00C66287">
        <w:rPr>
          <w:rFonts w:asciiTheme="majorHAnsi" w:eastAsiaTheme="majorHAnsi" w:hAnsiTheme="majorHAnsi" w:cs="맑은 고딕"/>
          <w:b/>
          <w:spacing w:val="-8"/>
          <w:sz w:val="24"/>
        </w:rPr>
        <w:t xml:space="preserve"> ※ 방지시설 가동 여부를 확인하기 위하여 각각의 방지시설에 사물인터넷(IoT) 측정기기를 설치하여야 함.</w:t>
      </w:r>
      <w:r w:rsidRPr="00C66287">
        <w:rPr>
          <w:rFonts w:asciiTheme="majorHAnsi" w:eastAsiaTheme="majorHAnsi" w:hAnsiTheme="majorHAnsi" w:cs="맑은 고딕"/>
          <w:b/>
          <w:bCs/>
          <w:spacing w:val="-9"/>
          <w:sz w:val="24"/>
          <w:szCs w:val="24"/>
        </w:rPr>
      </w:r>
    </w:p>
    <w:p w:rsidR="00F94CE0" w:rsidRPr="00C66287" w:rsidRDefault="00F94CE0" w:rsidP="00F94CE0">
      <w:pPr>
        <w:pStyle w:val="a3"/>
        <w:spacing w:line="280" w:lineRule="auto"/>
        <w:ind w:left="499" w:hanging="499"/>
        <w:rPr>
          <w:rFonts w:asciiTheme="majorHAnsi" w:eastAsiaTheme="majorHAnsi" w:hAnsiTheme="majorHAnsi" w:cs="맑은 고딕"/>
          <w:b/>
          <w:bCs/>
          <w:spacing w:val="-9"/>
          <w:sz w:val="24"/>
          <w:szCs w:val="24"/>
        </w:rPr>
      </w:pPr>
      <w:r w:rsidRPr="00C66287">
        <w:rPr>
          <w:rFonts w:asciiTheme="majorHAnsi" w:eastAsiaTheme="majorHAnsi" w:hAnsiTheme="majorHAnsi" w:cs="맑은 고딕"/>
          <w:b/>
          <w:bCs/>
          <w:spacing w:val="-9"/>
          <w:sz w:val="24"/>
          <w:szCs w:val="24"/>
        </w:rPr>
        <w:t xml:space="preserve"> ※ 다만, IoT 게이트웨이, VPN 등은 중복 설치할 필요가 없으므로 동 기기는 1개의 설치비만 지원(측정기기 개수가 많아 게이트웨이 접속 포트를 초과하는 경우 게이트웨이 추가 설치 비용 지원)</w:t>
      </w:r>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과자야놀자</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정과자</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t>032-811-7769</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032-811-7768</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인천광역시 연수구 선학로80</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032-811-7769</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032-811-7768</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☏010-1123-4456</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010-1123-4456</w:t>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pPr>
              <w:jc w:val="left"/>
            </w:pPr>
            <w:r/>
            <w:r>
              <w:t>&lt;약   도&gt; (※ 인근 주거지역과의 이격거리 반드시 표시-카카오맵 지도 활용)</w:t>
            </w:r>
          </w:p>
          <w:p/>
          <w:p>
            <w:pPr>
              <w:jc w:val="center"/>
            </w:pPr>
            <w:r>
              <w:drawing>
                <wp:inline xmlns:a="http://schemas.openxmlformats.org/drawingml/2006/main" xmlns:pic="http://schemas.openxmlformats.org/drawingml/2006/picture">
                  <wp:extent cx="6120000" cy="3288266"/>
                  <wp:docPr id="17" name="Picture 1"/>
                  <wp:cNvGraphicFramePr>
                    <a:graphicFrameLocks noChangeAspect="1"/>
                  </wp:cNvGraphicFramePr>
                  <a:graphic>
                    <a:graphicData uri="http://schemas.openxmlformats.org/drawingml/2006/picture">
                      <pic:pic>
                        <pic:nvPicPr>
                          <pic:cNvPr id="17" name="위치도_fixed_fixed.png"/>
                          <pic:cNvPicPr/>
                        </pic:nvPicPr>
                        <pic:blipFill>
                          <a:blip r:embed="rId24"/>
                          <a:stretch>
                            <a:fillRect/>
                          </a:stretch>
                        </pic:blipFill>
                        <pic:spPr>
                          <a:xfrm>
                            <a:off x="0" y="0"/>
                            <a:ext cx="6120000" cy="3288266"/>
                          </a:xfrm>
                          <a:prstGeom prst="rect"/>
                        </pic:spPr>
                      </pic:pic>
                    </a:graphicData>
                  </a:graphic>
                </wp:inline>
              </w:drawing>
            </w: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8F5D4B" w:rsidRPr="00C66287" w:rsidRDefault="008F5D4B" w:rsidP="008F5D4B">
      <w:pPr>
        <w:pStyle w:val="a4"/>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4"/>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과자야놀자</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인천광역시 연수구 선학로80</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정과자    ☎ : 032-811-7769)</w:t>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t>2026년 03월 17일</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정과자 (인감도장)</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ajorHAnsi" w:eastAsiaTheme="majorHAnsi" w:hAnsiTheme="majorHAnsi" w:cs="맑은 고딕"/>
          <w:b/>
          <w:bCs/>
          <w:color w:val="auto"/>
          <w:sz w:val="28"/>
          <w:szCs w:val="28"/>
        </w:rPr>
        <w:t xml:space="preserve">환경전문공사업체(대표자):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w:t>
      </w:r>
      <w:bookmarkStart w:id="6" w:name="_GoBack"/>
      <w:bookmarkEnd w:id="6"/>
      <w:r w:rsidR="00B82063" w:rsidRPr="00B82063">
        <w:rPr>
          <w:rFonts w:asciiTheme="majorHAnsi" w:eastAsiaTheme="majorHAnsi" w:hAnsiTheme="majorHAnsi" w:cs="맑은 고딕" w:hint="eastAsia"/>
          <w:b/>
          <w:bCs/>
          <w:color w:val="auto"/>
          <w:sz w:val="28"/>
          <w:szCs w:val="28"/>
        </w:rPr>
        <w:t>준</w:t>
      </w:r>
      <w:r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연수구청장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7" w:name="_GoBack"/>
      <w:bookmarkEnd w:id="7"/>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과자야놀자</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인천광역시 연수구 선학로80</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t>정과자</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1963-06-07</w:t>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(배2) 포장시설(30㎥)*1, (배3) 건조시설(50HP)*1, (방2) 여과집진시설(100㎥/분)*1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차압계(압력계)*1EA, 온도계*1EA, 전류계(배출시설)*2EA, 전류계(방지시설)*1EA, IoT게이트웨이*1EA,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2026-04 ∼  2026-12</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2026년 03월 17일</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정과자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연수구청장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8" w:name="_GoBack"/>
      <w:bookmarkEnd w:id="8"/>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과자야놀자</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인천광역시 연수구 선학로80</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정과자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1963-06-07</w:t>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046EA1">
              <w:trPr>
                <w:trHeight w:val="517"/>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046EA1">
              <w:trPr>
                <w:trHeight w:val="644"/>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701"/>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046EA1">
              <w:trPr>
                <w:trHeight w:val="956"/>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046EA1">
              <w:trPr>
                <w:trHeight w:val="88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199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lastRenderedPageBreak/>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t>2026년 03월 17일</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정과자        (인)</w:t>
            </w:r>
            <w:r w:rsidR="008E71F7">
              <w:rPr>
                <w:rFonts w:asciiTheme="minorEastAsia" w:eastAsiaTheme="minorEastAsia" w:hAnsiTheme="minorEastAsia"/>
                <w:color w:val="auto"/>
              </w:rPr>
            </w:r>
            <w:r w:rsidR="002325EF">
              <w:rPr>
                <w:rFonts w:asciiTheme="minorEastAsia" w:eastAsiaTheme="minorEastAsia" w:hAnsiTheme="minorEastAsia"/>
                <w:color w:val="auto"/>
              </w:rPr>
            </w:r>
            <w:bookmarkStart w:id="9" w:name="_GoBack"/>
            <w:bookmarkEnd w:id="9"/>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연수구청장 귀하</w:t>
            </w:r>
            <w:r w:rsidRPr="00046EA1">
              <w:rPr>
                <w:rFonts w:asciiTheme="minorEastAsia" w:eastAsiaTheme="minorEastAsia" w:hAnsiTheme="minorEastAsia" w:cs="휴먼명조"/>
                <w:b/>
                <w:bCs/>
                <w:color w:val="auto"/>
                <w:spacing w:val="-1"/>
                <w:sz w:val="32"/>
                <w:szCs w:val="30"/>
              </w:rPr>
            </w:r>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20</w:t>
            </w:r>
            <w:r w:rsidRPr="001E6544">
              <w:rPr>
                <w:rFonts w:hint="eastAsia"/>
                <w:b/>
                <w:bCs/>
                <w:sz w:val="28"/>
                <w:szCs w:val="24"/>
              </w:rPr>
              <w:t>26년 03월 17일</w:t>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과자야놀자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정과자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sectPr w:rsidR="00D72067" w:rsidRPr="00AF33F4" w:rsidSect="00A02972">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3F37" w:rsidRDefault="00B93F37" w:rsidP="00176CB9">
      <w:r>
        <w:separator/>
      </w:r>
    </w:p>
  </w:endnote>
  <w:endnote w:type="continuationSeparator" w:id="0">
    <w:p w:rsidR="00B93F37" w:rsidRDefault="00B93F37" w:rsidP="00176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HY중고딕">
    <w:panose1 w:val="02030600000101010101"/>
    <w:charset w:val="81"/>
    <w:family w:val="roman"/>
    <w:pitch w:val="variable"/>
    <w:sig w:usb0="900002A7" w:usb1="29D77CF9" w:usb2="00000010" w:usb3="00000000" w:csb0="00080000" w:csb1="00000000"/>
  </w:font>
  <w:font w:name="경기천년바탕 Regular">
    <w:altName w:val="바탕"/>
    <w:panose1 w:val="00000000000000000000"/>
    <w:charset w:val="81"/>
    <w:family w:val="roman"/>
    <w:notTrueType/>
    <w:pitch w:val="default"/>
  </w:font>
  <w:font w:name="휴먼명조">
    <w:altName w:val="바탕"/>
    <w:panose1 w:val="00000000000000000000"/>
    <w:charset w:val="81"/>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3F37" w:rsidRDefault="00B93F37" w:rsidP="00176CB9">
      <w:r>
        <w:separator/>
      </w:r>
    </w:p>
  </w:footnote>
  <w:footnote w:type="continuationSeparator" w:id="0">
    <w:p w:rsidR="00B93F37" w:rsidRDefault="00B93F37" w:rsidP="00176CB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94781"/>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972"/>
    <w:rsid w:val="000B5789"/>
    <w:rsid w:val="000C7C9C"/>
    <w:rsid w:val="00176CB9"/>
    <w:rsid w:val="00191086"/>
    <w:rsid w:val="00292634"/>
    <w:rsid w:val="002B55AA"/>
    <w:rsid w:val="003F77DA"/>
    <w:rsid w:val="004204F8"/>
    <w:rsid w:val="005736DF"/>
    <w:rsid w:val="00603998"/>
    <w:rsid w:val="0060577D"/>
    <w:rsid w:val="006C118D"/>
    <w:rsid w:val="007E5827"/>
    <w:rsid w:val="008D2995"/>
    <w:rsid w:val="00906CEF"/>
    <w:rsid w:val="0099771E"/>
    <w:rsid w:val="00A02972"/>
    <w:rsid w:val="00A51789"/>
    <w:rsid w:val="00AC7D30"/>
    <w:rsid w:val="00AF33F4"/>
    <w:rsid w:val="00B256E4"/>
    <w:rsid w:val="00B90B10"/>
    <w:rsid w:val="00B93F37"/>
    <w:rsid w:val="00C23E1E"/>
    <w:rsid w:val="00CF04B8"/>
    <w:rsid w:val="00D72067"/>
    <w:rsid w:val="00EB7D97"/>
    <w:rsid w:val="00F276B7"/>
    <w:rsid w:val="00F70A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F5AFF01-ECAF-40E0-8775-D369C464C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2972"/>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A02972"/>
    <w:pPr>
      <w:widowControl w:val="0"/>
      <w:wordWrap w:val="0"/>
      <w:autoSpaceDE w:val="0"/>
      <w:autoSpaceDN w:val="0"/>
      <w:snapToGrid w:val="0"/>
      <w:spacing w:after="0" w:line="249" w:lineRule="auto"/>
    </w:pPr>
    <w:rPr>
      <w:rFonts w:ascii="바탕" w:eastAsia="바탕" w:hAnsi="Arial Unicode MS" w:cs="바탕"/>
      <w:color w:val="000000"/>
      <w:szCs w:val="20"/>
    </w:rPr>
  </w:style>
  <w:style w:type="paragraph" w:customStyle="1" w:styleId="a4">
    <w:name w:val="조례제목"/>
    <w:qFormat/>
    <w:rsid w:val="00A02972"/>
    <w:pPr>
      <w:widowControl w:val="0"/>
      <w:autoSpaceDE w:val="0"/>
      <w:autoSpaceDN w:val="0"/>
      <w:snapToGrid w:val="0"/>
      <w:spacing w:after="0" w:line="240" w:lineRule="auto"/>
      <w:jc w:val="center"/>
    </w:pPr>
    <w:rPr>
      <w:rFonts w:ascii="HY중고딕" w:eastAsia="HY중고딕" w:hAnsi="Arial Unicode MS" w:cs="HY중고딕"/>
      <w:b/>
      <w:bCs/>
      <w:color w:val="000000"/>
      <w:spacing w:val="-8"/>
      <w:w w:val="95"/>
      <w:sz w:val="32"/>
      <w:szCs w:val="32"/>
    </w:rPr>
  </w:style>
  <w:style w:type="paragraph" w:styleId="a5">
    <w:name w:val="header"/>
    <w:basedOn w:val="a"/>
    <w:link w:val="Char"/>
    <w:uiPriority w:val="99"/>
    <w:unhideWhenUsed/>
    <w:rsid w:val="00176CB9"/>
    <w:pPr>
      <w:tabs>
        <w:tab w:val="center" w:pos="4513"/>
        <w:tab w:val="right" w:pos="9026"/>
      </w:tabs>
      <w:snapToGrid w:val="0"/>
    </w:pPr>
  </w:style>
  <w:style w:type="character" w:customStyle="1" w:styleId="Char">
    <w:name w:val="머리글 Char"/>
    <w:basedOn w:val="a0"/>
    <w:link w:val="a5"/>
    <w:uiPriority w:val="99"/>
    <w:rsid w:val="00176CB9"/>
  </w:style>
  <w:style w:type="paragraph" w:styleId="a6">
    <w:name w:val="footer"/>
    <w:basedOn w:val="a"/>
    <w:link w:val="Char0"/>
    <w:uiPriority w:val="99"/>
    <w:unhideWhenUsed/>
    <w:rsid w:val="00176CB9"/>
    <w:pPr>
      <w:tabs>
        <w:tab w:val="center" w:pos="4513"/>
        <w:tab w:val="right" w:pos="9026"/>
      </w:tabs>
      <w:snapToGrid w:val="0"/>
    </w:pPr>
  </w:style>
  <w:style w:type="character" w:customStyle="1" w:styleId="Char0">
    <w:name w:val="바닥글 Char"/>
    <w:basedOn w:val="a0"/>
    <w:link w:val="a6"/>
    <w:uiPriority w:val="99"/>
    <w:rsid w:val="00176CB9"/>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49404">
      <w:bodyDiv w:val="1"/>
      <w:marLeft w:val="0"/>
      <w:marRight w:val="0"/>
      <w:marTop w:val="0"/>
      <w:marBottom w:val="0"/>
      <w:divBdr>
        <w:top w:val="none" w:sz="0" w:space="0" w:color="auto"/>
        <w:left w:val="none" w:sz="0" w:space="0" w:color="auto"/>
        <w:bottom w:val="none" w:sz="0" w:space="0" w:color="auto"/>
        <w:right w:val="none" w:sz="0" w:space="0" w:color="auto"/>
      </w:divBdr>
    </w:div>
    <w:div w:id="196858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numbering" Target="numbering.xml"/><Relationship Id="rId24"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15</cp:revision>
  <dcterms:created xsi:type="dcterms:W3CDTF">2026-03-11T00:36:00Z</dcterms:created>
  <dcterms:modified xsi:type="dcterms:W3CDTF">2026-03-16T07:16:00Z</dcterms:modified>
</cp:coreProperties>
</file>