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E57D4" w14:textId="5620D059" w:rsidR="00F30F7D" w:rsidRPr="007F708C" w:rsidRDefault="007F708C" w:rsidP="00F30F7D">
      <w:pPr>
        <w:pStyle w:val="Heading1"/>
        <w:rPr>
          <w:rFonts w:ascii="Arial" w:hAnsi="Arial" w:cs="Arial"/>
          <w:b/>
        </w:rPr>
      </w:pPr>
      <w:r w:rsidRPr="007F708C">
        <w:rPr>
          <w:rFonts w:ascii="Arial" w:hAnsi="Arial" w:cs="Arial"/>
          <w:b/>
        </w:rPr>
        <w:t xml:space="preserve">Open Source Summit </w:t>
      </w:r>
      <w:r>
        <w:rPr>
          <w:rFonts w:ascii="Arial" w:hAnsi="Arial" w:cs="Arial"/>
          <w:b/>
        </w:rPr>
        <w:t xml:space="preserve">2016 </w:t>
      </w:r>
      <w:r w:rsidRPr="007F708C">
        <w:rPr>
          <w:rFonts w:ascii="Arial" w:hAnsi="Arial" w:cs="Arial"/>
          <w:b/>
        </w:rPr>
        <w:t>– Industrial Automotive</w:t>
      </w:r>
      <w:r>
        <w:rPr>
          <w:rFonts w:ascii="Arial" w:hAnsi="Arial" w:cs="Arial"/>
          <w:b/>
        </w:rPr>
        <w:t xml:space="preserve"> Scenario</w:t>
      </w:r>
    </w:p>
    <w:p w14:paraId="5551E577" w14:textId="77777777" w:rsidR="0084192C" w:rsidRDefault="0084192C" w:rsidP="004F7BAB"/>
    <w:p w14:paraId="33E8B62C" w14:textId="77777777" w:rsidR="00440409" w:rsidRPr="004F7BAB" w:rsidRDefault="00440409" w:rsidP="004F7BAB"/>
    <w:p w14:paraId="2A0D8E07" w14:textId="77777777" w:rsidR="007F708C" w:rsidRPr="00D04725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D04725">
        <w:rPr>
          <w:rFonts w:ascii="Arial" w:hAnsi="Arial" w:cs="Arial"/>
          <w:b/>
          <w:bCs/>
          <w:color w:val="000000" w:themeColor="text1"/>
          <w:u w:val="single"/>
        </w:rPr>
        <w:t>Overview</w:t>
      </w:r>
    </w:p>
    <w:p w14:paraId="11508589" w14:textId="77777777" w:rsidR="00D04725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FBA89F3" w14:textId="4EEFBD81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The purpose of this demonstration is to show how a data pipeline </w:t>
      </w:r>
      <w:r w:rsidR="006C3ADE">
        <w:rPr>
          <w:rFonts w:ascii="Arial" w:hAnsi="Arial" w:cs="Arial"/>
          <w:bCs/>
          <w:color w:val="000000" w:themeColor="text1"/>
        </w:rPr>
        <w:t xml:space="preserve">can be built using Bluemix to discover insights hidden in big data.  </w:t>
      </w:r>
      <w:r>
        <w:rPr>
          <w:rFonts w:ascii="Arial" w:hAnsi="Arial" w:cs="Arial"/>
          <w:bCs/>
          <w:color w:val="000000" w:themeColor="text1"/>
        </w:rPr>
        <w:t>Your demo</w:t>
      </w:r>
      <w:r w:rsidR="006C3ADE">
        <w:rPr>
          <w:rFonts w:ascii="Arial" w:hAnsi="Arial" w:cs="Arial"/>
          <w:bCs/>
          <w:color w:val="000000" w:themeColor="text1"/>
        </w:rPr>
        <w:t>nstration must highlight how</w:t>
      </w:r>
      <w:r>
        <w:rPr>
          <w:rFonts w:ascii="Arial" w:hAnsi="Arial" w:cs="Arial"/>
          <w:bCs/>
          <w:color w:val="000000" w:themeColor="text1"/>
        </w:rPr>
        <w:t xml:space="preserve"> Bluemix tools </w:t>
      </w:r>
      <w:r w:rsidR="003E68FF">
        <w:rPr>
          <w:rFonts w:ascii="Arial" w:hAnsi="Arial" w:cs="Arial"/>
          <w:bCs/>
          <w:color w:val="000000" w:themeColor="text1"/>
        </w:rPr>
        <w:t xml:space="preserve">and technologies </w:t>
      </w:r>
      <w:r>
        <w:rPr>
          <w:rFonts w:ascii="Arial" w:hAnsi="Arial" w:cs="Arial"/>
          <w:bCs/>
          <w:color w:val="000000" w:themeColor="text1"/>
        </w:rPr>
        <w:t xml:space="preserve">can </w:t>
      </w:r>
      <w:r w:rsidR="00295DFF">
        <w:rPr>
          <w:rFonts w:ascii="Arial" w:hAnsi="Arial" w:cs="Arial"/>
          <w:bCs/>
          <w:color w:val="000000" w:themeColor="text1"/>
        </w:rPr>
        <w:t>provide a</w:t>
      </w:r>
      <w:r>
        <w:rPr>
          <w:rFonts w:ascii="Arial" w:hAnsi="Arial" w:cs="Arial"/>
          <w:bCs/>
          <w:color w:val="000000" w:themeColor="text1"/>
        </w:rPr>
        <w:t xml:space="preserve"> solution from raw source data to a consumable format (reports, visualizations, APIs, etc.)</w:t>
      </w:r>
      <w:r w:rsidR="00EE3021">
        <w:rPr>
          <w:rFonts w:ascii="Arial" w:hAnsi="Arial" w:cs="Arial"/>
          <w:bCs/>
          <w:color w:val="000000" w:themeColor="text1"/>
        </w:rPr>
        <w:t xml:space="preserve">.  Watson Analytics </w:t>
      </w:r>
      <w:r w:rsidR="00440409">
        <w:rPr>
          <w:rFonts w:ascii="Arial" w:hAnsi="Arial" w:cs="Arial"/>
          <w:bCs/>
          <w:color w:val="000000" w:themeColor="text1"/>
        </w:rPr>
        <w:t>can</w:t>
      </w:r>
      <w:r w:rsidR="00EE3021">
        <w:rPr>
          <w:rFonts w:ascii="Arial" w:hAnsi="Arial" w:cs="Arial"/>
          <w:bCs/>
          <w:color w:val="000000" w:themeColor="text1"/>
        </w:rPr>
        <w:t xml:space="preserve"> also be </w:t>
      </w:r>
      <w:r w:rsidR="00440409">
        <w:rPr>
          <w:rFonts w:ascii="Arial" w:hAnsi="Arial" w:cs="Arial"/>
          <w:bCs/>
          <w:color w:val="000000" w:themeColor="text1"/>
        </w:rPr>
        <w:t>leveraged for additional exploration, predictions</w:t>
      </w:r>
      <w:r w:rsidR="00EE3021">
        <w:rPr>
          <w:rFonts w:ascii="Arial" w:hAnsi="Arial" w:cs="Arial"/>
          <w:bCs/>
          <w:color w:val="000000" w:themeColor="text1"/>
        </w:rPr>
        <w:t xml:space="preserve"> and </w:t>
      </w:r>
      <w:r w:rsidR="00440409">
        <w:rPr>
          <w:rFonts w:ascii="Arial" w:hAnsi="Arial" w:cs="Arial"/>
          <w:bCs/>
          <w:color w:val="000000" w:themeColor="text1"/>
        </w:rPr>
        <w:t xml:space="preserve">dashboard </w:t>
      </w:r>
      <w:r w:rsidR="00EE3021">
        <w:rPr>
          <w:rFonts w:ascii="Arial" w:hAnsi="Arial" w:cs="Arial"/>
          <w:bCs/>
          <w:color w:val="000000" w:themeColor="text1"/>
        </w:rPr>
        <w:t>visualization.</w:t>
      </w:r>
    </w:p>
    <w:p w14:paraId="1981CFE6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143E64DC" w14:textId="469D145A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The demonstration can be as simple as a report or something more sophisticated such as creation of APIs.  It should be as interactive as possible and have a user interface that a non-technical person can </w:t>
      </w:r>
      <w:r w:rsidR="006C3ADE">
        <w:rPr>
          <w:rFonts w:ascii="Arial" w:hAnsi="Arial" w:cs="Arial"/>
          <w:bCs/>
          <w:color w:val="000000" w:themeColor="text1"/>
        </w:rPr>
        <w:t xml:space="preserve">understand and </w:t>
      </w:r>
      <w:r>
        <w:rPr>
          <w:rFonts w:ascii="Arial" w:hAnsi="Arial" w:cs="Arial"/>
          <w:bCs/>
          <w:color w:val="000000" w:themeColor="text1"/>
        </w:rPr>
        <w:t>appreciate.</w:t>
      </w:r>
    </w:p>
    <w:p w14:paraId="38AFFA4E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2C6AC681" w14:textId="77777777" w:rsidR="00D04725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4AFA029" w14:textId="77A2C1FC" w:rsidR="00614E24" w:rsidRPr="00D04725" w:rsidRDefault="00614E24" w:rsidP="00614E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Sales Scenario</w:t>
      </w:r>
    </w:p>
    <w:p w14:paraId="11324928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66F767E4" w14:textId="5E45F047" w:rsidR="003E68FF" w:rsidRDefault="00295DFF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Ford Motor C</w:t>
      </w:r>
      <w:r w:rsidR="00030352">
        <w:rPr>
          <w:rFonts w:ascii="Arial" w:hAnsi="Arial" w:cs="Arial"/>
          <w:bCs/>
          <w:color w:val="000000" w:themeColor="text1"/>
        </w:rPr>
        <w:t>ompany</w:t>
      </w:r>
      <w:r>
        <w:rPr>
          <w:rFonts w:ascii="Arial" w:hAnsi="Arial" w:cs="Arial"/>
          <w:bCs/>
          <w:color w:val="000000" w:themeColor="text1"/>
        </w:rPr>
        <w:t xml:space="preserve"> put</w:t>
      </w:r>
      <w:r w:rsidR="00030352">
        <w:rPr>
          <w:rFonts w:ascii="Arial" w:hAnsi="Arial" w:cs="Arial"/>
          <w:bCs/>
          <w:color w:val="000000" w:themeColor="text1"/>
        </w:rPr>
        <w:t>s safety first!</w:t>
      </w:r>
      <w:r>
        <w:rPr>
          <w:rFonts w:ascii="Arial" w:hAnsi="Arial" w:cs="Arial"/>
          <w:bCs/>
          <w:color w:val="000000" w:themeColor="text1"/>
        </w:rPr>
        <w:t xml:space="preserve">  Initially, they would like to understand </w:t>
      </w:r>
      <w:r w:rsidR="00440409">
        <w:rPr>
          <w:rFonts w:ascii="Arial" w:hAnsi="Arial" w:cs="Arial"/>
          <w:bCs/>
          <w:color w:val="000000" w:themeColor="text1"/>
        </w:rPr>
        <w:t xml:space="preserve">vehicular </w:t>
      </w:r>
      <w:r>
        <w:rPr>
          <w:rFonts w:ascii="Arial" w:hAnsi="Arial" w:cs="Arial"/>
          <w:bCs/>
          <w:color w:val="000000" w:themeColor="text1"/>
        </w:rPr>
        <w:t xml:space="preserve">fatalities that occurred in 2014.  If a reasonable solution is demonstrated, they will extend the analysis </w:t>
      </w:r>
      <w:r w:rsidR="00030352">
        <w:rPr>
          <w:rFonts w:ascii="Arial" w:hAnsi="Arial" w:cs="Arial"/>
          <w:bCs/>
          <w:color w:val="000000" w:themeColor="text1"/>
        </w:rPr>
        <w:t xml:space="preserve">at a later time </w:t>
      </w:r>
      <w:r>
        <w:rPr>
          <w:rFonts w:ascii="Arial" w:hAnsi="Arial" w:cs="Arial"/>
          <w:bCs/>
          <w:color w:val="000000" w:themeColor="text1"/>
        </w:rPr>
        <w:t>to include data that is available since 1975 from the NHTSA (National Highway Transportation Safety Administration).</w:t>
      </w:r>
    </w:p>
    <w:p w14:paraId="464C4376" w14:textId="77777777" w:rsidR="00295DFF" w:rsidRDefault="00295DFF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7431164" w14:textId="286E7957" w:rsidR="00295DFF" w:rsidRDefault="00030352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Ford has asked you to provide an architecture, pipeline, analysis and output demonstration that provides insights into this data.  They are interested in comparisons </w:t>
      </w:r>
      <w:r w:rsidR="009421E4">
        <w:rPr>
          <w:rFonts w:ascii="Arial" w:hAnsi="Arial" w:cs="Arial"/>
          <w:bCs/>
          <w:color w:val="000000" w:themeColor="text1"/>
        </w:rPr>
        <w:t xml:space="preserve">with other vehicle makes, </w:t>
      </w:r>
      <w:r>
        <w:rPr>
          <w:rFonts w:ascii="Arial" w:hAnsi="Arial" w:cs="Arial"/>
          <w:bCs/>
          <w:color w:val="000000" w:themeColor="text1"/>
        </w:rPr>
        <w:t>years, vehicle weights, etc.  They are also interested in understanding if other factors play a significant role, such as</w:t>
      </w:r>
      <w:r w:rsidR="006C3ADE">
        <w:rPr>
          <w:rFonts w:ascii="Arial" w:hAnsi="Arial" w:cs="Arial"/>
          <w:bCs/>
          <w:color w:val="000000" w:themeColor="text1"/>
        </w:rPr>
        <w:t xml:space="preserve"> road classification,</w:t>
      </w:r>
      <w:r w:rsidR="00440409">
        <w:rPr>
          <w:rFonts w:ascii="Arial" w:hAnsi="Arial" w:cs="Arial"/>
          <w:bCs/>
          <w:color w:val="000000" w:themeColor="text1"/>
        </w:rPr>
        <w:t xml:space="preserve"> speeding, impaired</w:t>
      </w:r>
      <w:r>
        <w:rPr>
          <w:rFonts w:ascii="Arial" w:hAnsi="Arial" w:cs="Arial"/>
          <w:bCs/>
          <w:color w:val="000000" w:themeColor="text1"/>
        </w:rPr>
        <w:t xml:space="preserve"> driving, driver height and wei</w:t>
      </w:r>
      <w:r w:rsidR="006C3ADE">
        <w:rPr>
          <w:rFonts w:ascii="Arial" w:hAnsi="Arial" w:cs="Arial"/>
          <w:bCs/>
          <w:color w:val="000000" w:themeColor="text1"/>
        </w:rPr>
        <w:t>ght, weather, light conditions,</w:t>
      </w:r>
      <w:r w:rsidR="009421E4">
        <w:rPr>
          <w:rFonts w:ascii="Arial" w:hAnsi="Arial" w:cs="Arial"/>
          <w:bCs/>
          <w:color w:val="000000" w:themeColor="text1"/>
        </w:rPr>
        <w:t xml:space="preserve"> </w:t>
      </w:r>
      <w:r>
        <w:rPr>
          <w:rFonts w:ascii="Arial" w:hAnsi="Arial" w:cs="Arial"/>
          <w:bCs/>
          <w:color w:val="000000" w:themeColor="text1"/>
        </w:rPr>
        <w:t>etc.</w:t>
      </w:r>
    </w:p>
    <w:p w14:paraId="57CECA7A" w14:textId="77777777" w:rsidR="00030352" w:rsidRDefault="00030352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333AA115" w14:textId="64296A7F" w:rsidR="00030352" w:rsidRDefault="00030352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The </w:t>
      </w:r>
      <w:r w:rsidR="009421E4">
        <w:rPr>
          <w:rFonts w:ascii="Arial" w:hAnsi="Arial" w:cs="Arial"/>
          <w:bCs/>
          <w:color w:val="000000" w:themeColor="text1"/>
        </w:rPr>
        <w:t xml:space="preserve">overall </w:t>
      </w:r>
      <w:r>
        <w:rPr>
          <w:rFonts w:ascii="Arial" w:hAnsi="Arial" w:cs="Arial"/>
          <w:bCs/>
          <w:color w:val="000000" w:themeColor="text1"/>
        </w:rPr>
        <w:t xml:space="preserve">main </w:t>
      </w:r>
      <w:r w:rsidR="009421E4">
        <w:rPr>
          <w:rFonts w:ascii="Arial" w:hAnsi="Arial" w:cs="Arial"/>
          <w:bCs/>
          <w:color w:val="000000" w:themeColor="text1"/>
        </w:rPr>
        <w:t>objective is to help Ford:</w:t>
      </w:r>
    </w:p>
    <w:p w14:paraId="1414B61E" w14:textId="7439FC93" w:rsidR="00030352" w:rsidRDefault="00030352" w:rsidP="000303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Focus less on gathering, cleansing and organizing the data</w:t>
      </w:r>
    </w:p>
    <w:p w14:paraId="1E63C2EF" w14:textId="3131D4A0" w:rsidR="00030352" w:rsidRDefault="00030352" w:rsidP="000303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Provide a platform where multiple tools and approaches are available to analyze the data</w:t>
      </w:r>
      <w:r w:rsidR="00440409">
        <w:rPr>
          <w:rFonts w:ascii="Arial" w:hAnsi="Arial" w:cs="Arial"/>
          <w:bCs/>
          <w:color w:val="000000" w:themeColor="text1"/>
        </w:rPr>
        <w:t xml:space="preserve"> for 2014, but also capable of extending into the past</w:t>
      </w:r>
    </w:p>
    <w:p w14:paraId="6F9B849E" w14:textId="503113DC" w:rsidR="00030352" w:rsidRPr="00030352" w:rsidRDefault="0084192C" w:rsidP="000303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Produce an executive summary and consumption of insights to a broad audience.</w:t>
      </w:r>
    </w:p>
    <w:p w14:paraId="512D3941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4EFA5585" w14:textId="77777777" w:rsidR="00614E24" w:rsidRDefault="00614E24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570A82C" w14:textId="7DF0868F" w:rsidR="007F708C" w:rsidRPr="00D04725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D04725">
        <w:rPr>
          <w:rFonts w:ascii="Arial" w:hAnsi="Arial" w:cs="Arial"/>
          <w:b/>
          <w:bCs/>
          <w:color w:val="000000" w:themeColor="text1"/>
          <w:u w:val="single"/>
        </w:rPr>
        <w:t>Pre-Requisites</w:t>
      </w:r>
    </w:p>
    <w:p w14:paraId="591F9A2E" w14:textId="77777777" w:rsidR="00D04725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113788D0" w14:textId="534B8B13" w:rsidR="00D04725" w:rsidRDefault="00D04725" w:rsidP="004F7BA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6433A0">
        <w:rPr>
          <w:rFonts w:ascii="Arial" w:hAnsi="Arial" w:cs="Arial"/>
          <w:bCs/>
          <w:color w:val="000000" w:themeColor="text1"/>
        </w:rPr>
        <w:t>You should already have an account for Bluemix</w:t>
      </w:r>
      <w:r w:rsidR="008D6889">
        <w:rPr>
          <w:rFonts w:ascii="Arial" w:hAnsi="Arial" w:cs="Arial"/>
          <w:bCs/>
          <w:color w:val="000000" w:themeColor="text1"/>
        </w:rPr>
        <w:t>, Watson Analytics</w:t>
      </w:r>
      <w:r w:rsidRPr="006433A0">
        <w:rPr>
          <w:rFonts w:ascii="Arial" w:hAnsi="Arial" w:cs="Arial"/>
          <w:bCs/>
          <w:color w:val="000000" w:themeColor="text1"/>
        </w:rPr>
        <w:t xml:space="preserve"> and Data Science Experience.</w:t>
      </w:r>
    </w:p>
    <w:p w14:paraId="16774040" w14:textId="42D379FE" w:rsidR="00916F8F" w:rsidRPr="00916F8F" w:rsidRDefault="00916F8F" w:rsidP="00916F8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Limited weather data is provided</w:t>
      </w:r>
      <w:r w:rsidR="00504F35">
        <w:rPr>
          <w:rFonts w:ascii="Arial" w:hAnsi="Arial" w:cs="Arial"/>
          <w:bCs/>
          <w:color w:val="000000" w:themeColor="text1"/>
        </w:rPr>
        <w:t xml:space="preserve"> in these</w:t>
      </w:r>
      <w:r w:rsidR="007B43DF">
        <w:rPr>
          <w:rFonts w:ascii="Arial" w:hAnsi="Arial" w:cs="Arial"/>
          <w:bCs/>
          <w:color w:val="000000" w:themeColor="text1"/>
        </w:rPr>
        <w:t xml:space="preserve"> </w:t>
      </w:r>
      <w:r w:rsidR="00017DAC">
        <w:rPr>
          <w:rFonts w:ascii="Arial" w:hAnsi="Arial" w:cs="Arial"/>
          <w:bCs/>
          <w:color w:val="000000" w:themeColor="text1"/>
        </w:rPr>
        <w:t xml:space="preserve">NHTSA </w:t>
      </w:r>
      <w:r w:rsidR="007B43DF">
        <w:rPr>
          <w:rFonts w:ascii="Arial" w:hAnsi="Arial" w:cs="Arial"/>
          <w:bCs/>
          <w:color w:val="000000" w:themeColor="text1"/>
        </w:rPr>
        <w:t>reports,</w:t>
      </w:r>
      <w:r>
        <w:rPr>
          <w:rFonts w:ascii="Arial" w:hAnsi="Arial" w:cs="Arial"/>
          <w:bCs/>
          <w:color w:val="000000" w:themeColor="text1"/>
        </w:rPr>
        <w:t xml:space="preserve"> so </w:t>
      </w:r>
      <w:r w:rsidR="007B43DF">
        <w:rPr>
          <w:rFonts w:ascii="Arial" w:hAnsi="Arial" w:cs="Arial"/>
          <w:bCs/>
          <w:color w:val="000000" w:themeColor="text1"/>
        </w:rPr>
        <w:t xml:space="preserve">you </w:t>
      </w:r>
      <w:r>
        <w:rPr>
          <w:rFonts w:ascii="Arial" w:hAnsi="Arial" w:cs="Arial"/>
          <w:bCs/>
          <w:color w:val="000000" w:themeColor="text1"/>
        </w:rPr>
        <w:t>might consider enhancing this with historical weather</w:t>
      </w:r>
      <w:r w:rsidR="007B43DF">
        <w:rPr>
          <w:rFonts w:ascii="Arial" w:hAnsi="Arial" w:cs="Arial"/>
          <w:bCs/>
          <w:color w:val="000000" w:themeColor="text1"/>
        </w:rPr>
        <w:t xml:space="preserve"> data</w:t>
      </w:r>
      <w:r>
        <w:rPr>
          <w:rFonts w:ascii="Arial" w:hAnsi="Arial" w:cs="Arial"/>
          <w:bCs/>
          <w:color w:val="000000" w:themeColor="text1"/>
        </w:rPr>
        <w:t xml:space="preserve"> provided by The Weather Company.  If so</w:t>
      </w:r>
      <w:r w:rsidRPr="006433A0">
        <w:rPr>
          <w:rFonts w:ascii="Arial" w:hAnsi="Arial" w:cs="Arial"/>
          <w:bCs/>
          <w:color w:val="000000" w:themeColor="text1"/>
        </w:rPr>
        <w:t xml:space="preserve">, an API key will need to be requested </w:t>
      </w:r>
      <w:r>
        <w:rPr>
          <w:rFonts w:ascii="Arial" w:hAnsi="Arial" w:cs="Arial"/>
          <w:bCs/>
          <w:color w:val="000000" w:themeColor="text1"/>
        </w:rPr>
        <w:t xml:space="preserve">and </w:t>
      </w:r>
      <w:r w:rsidRPr="006433A0">
        <w:rPr>
          <w:rFonts w:ascii="Arial" w:hAnsi="Arial" w:cs="Arial"/>
          <w:bCs/>
          <w:color w:val="000000" w:themeColor="text1"/>
        </w:rPr>
        <w:t>may take a few days</w:t>
      </w:r>
      <w:r w:rsidR="007B43DF">
        <w:rPr>
          <w:rFonts w:ascii="Arial" w:hAnsi="Arial" w:cs="Arial"/>
          <w:bCs/>
          <w:color w:val="000000" w:themeColor="text1"/>
        </w:rPr>
        <w:t xml:space="preserve">.  This request can be made </w:t>
      </w:r>
      <w:r w:rsidRPr="006433A0">
        <w:rPr>
          <w:rFonts w:ascii="Arial" w:hAnsi="Arial" w:cs="Arial"/>
          <w:bCs/>
          <w:color w:val="000000" w:themeColor="text1"/>
        </w:rPr>
        <w:t xml:space="preserve">at </w:t>
      </w:r>
      <w:hyperlink r:id="rId8" w:history="1">
        <w:r w:rsidRPr="006433A0">
          <w:rPr>
            <w:rStyle w:val="Hyperlink"/>
            <w:rFonts w:ascii="Arial" w:hAnsi="Arial" w:cs="Arial"/>
            <w:bCs/>
          </w:rPr>
          <w:t>https://</w:t>
        </w:r>
      </w:hyperlink>
      <w:hyperlink r:id="rId9" w:history="1">
        <w:r w:rsidRPr="006433A0">
          <w:rPr>
            <w:rStyle w:val="Hyperlink"/>
            <w:rFonts w:ascii="Arial" w:hAnsi="Arial" w:cs="Arial"/>
            <w:bCs/>
          </w:rPr>
          <w:t>goo.gl/oPVzPa</w:t>
        </w:r>
      </w:hyperlink>
    </w:p>
    <w:p w14:paraId="086C0492" w14:textId="117B1AA3" w:rsidR="006433A0" w:rsidRPr="006433A0" w:rsidRDefault="006433A0" w:rsidP="004F7BA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You may also wish to have a </w:t>
      </w:r>
      <w:r w:rsidR="008D6889">
        <w:rPr>
          <w:rFonts w:ascii="Arial" w:hAnsi="Arial" w:cs="Arial"/>
          <w:bCs/>
          <w:color w:val="000000" w:themeColor="text1"/>
        </w:rPr>
        <w:t>Compose trial account available for MongoDB, PostgreSQL and/or Elasticsearch.</w:t>
      </w:r>
    </w:p>
    <w:p w14:paraId="174E1D01" w14:textId="77777777" w:rsidR="00D04725" w:rsidRPr="007F708C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266D95D" w14:textId="77777777" w:rsidR="00D04725" w:rsidRPr="007F708C" w:rsidRDefault="00D04725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42B14A6" w14:textId="68BF5461" w:rsidR="007F708C" w:rsidRPr="00D04725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D04725">
        <w:rPr>
          <w:rFonts w:ascii="Arial" w:hAnsi="Arial" w:cs="Arial"/>
          <w:b/>
          <w:bCs/>
          <w:color w:val="000000" w:themeColor="text1"/>
          <w:u w:val="single"/>
        </w:rPr>
        <w:t>Demo Expectation</w:t>
      </w:r>
      <w:r w:rsidR="006433A0">
        <w:rPr>
          <w:rFonts w:ascii="Arial" w:hAnsi="Arial" w:cs="Arial"/>
          <w:b/>
          <w:bCs/>
          <w:color w:val="000000" w:themeColor="text1"/>
          <w:u w:val="single"/>
        </w:rPr>
        <w:t>s</w:t>
      </w:r>
    </w:p>
    <w:p w14:paraId="525E1313" w14:textId="77777777" w:rsidR="007F708C" w:rsidRDefault="007F708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43FC0890" w14:textId="286789EC" w:rsidR="0084192C" w:rsidRPr="0084192C" w:rsidRDefault="0084192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The following must be accomplished in the demonstration:</w:t>
      </w:r>
    </w:p>
    <w:p w14:paraId="36E1466B" w14:textId="77777777" w:rsidR="0084192C" w:rsidRDefault="0084192C" w:rsidP="004F7B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76ADABEC" w14:textId="35464BFA" w:rsidR="00D04725" w:rsidRDefault="006433A0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Ingest </w:t>
      </w:r>
      <w:r w:rsidR="00EE3021">
        <w:rPr>
          <w:rFonts w:ascii="Arial" w:hAnsi="Arial" w:cs="Arial"/>
          <w:bCs/>
          <w:color w:val="000000" w:themeColor="text1"/>
        </w:rPr>
        <w:t>NHTSA Fatality Analysis Reporting System data for the year 2014</w:t>
      </w:r>
    </w:p>
    <w:p w14:paraId="6D78DD12" w14:textId="79F13C8A" w:rsidR="0084192C" w:rsidRDefault="0084192C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</w:t>
      </w:r>
      <w:r w:rsidR="00EE3021">
        <w:rPr>
          <w:rFonts w:ascii="Arial" w:hAnsi="Arial" w:cs="Arial"/>
          <w:bCs/>
          <w:color w:val="000000" w:themeColor="text1"/>
        </w:rPr>
        <w:t>repare data and persist to a target of your choosing but</w:t>
      </w:r>
      <w:r>
        <w:rPr>
          <w:rFonts w:ascii="Arial" w:hAnsi="Arial" w:cs="Arial"/>
          <w:bCs/>
          <w:color w:val="000000" w:themeColor="text1"/>
        </w:rPr>
        <w:t xml:space="preserve"> some suggestions include:</w:t>
      </w:r>
    </w:p>
    <w:p w14:paraId="6A573679" w14:textId="305A6B74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Cloudant</w:t>
      </w:r>
      <w:bookmarkStart w:id="0" w:name="_GoBack"/>
      <w:bookmarkEnd w:id="0"/>
    </w:p>
    <w:p w14:paraId="3F3BBCC6" w14:textId="6A79F3B1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DashDB</w:t>
      </w:r>
    </w:p>
    <w:p w14:paraId="7E06EB33" w14:textId="450DE4F8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Object Storage</w:t>
      </w:r>
    </w:p>
    <w:p w14:paraId="6386CA5B" w14:textId="7B29DE9A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Compose MongoDB</w:t>
      </w:r>
    </w:p>
    <w:p w14:paraId="4115C4C0" w14:textId="104DA685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Compose Elasticsearch</w:t>
      </w:r>
    </w:p>
    <w:p w14:paraId="5FB6C5AE" w14:textId="01CA8FF6" w:rsidR="00440409" w:rsidRDefault="00440409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BigInsights on Cloud</w:t>
      </w:r>
    </w:p>
    <w:p w14:paraId="0DF9F770" w14:textId="5F96B69E" w:rsidR="0084192C" w:rsidRDefault="0084192C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Create</w:t>
      </w:r>
      <w:r w:rsidR="00440409">
        <w:rPr>
          <w:rFonts w:ascii="Arial" w:hAnsi="Arial" w:cs="Arial"/>
          <w:bCs/>
          <w:color w:val="000000" w:themeColor="text1"/>
        </w:rPr>
        <w:t xml:space="preserve"> visualizations for the results.  </w:t>
      </w:r>
      <w:r w:rsidR="00440409">
        <w:rPr>
          <w:rFonts w:ascii="Arial" w:hAnsi="Arial" w:cs="Arial"/>
          <w:bCs/>
          <w:color w:val="000000" w:themeColor="text1"/>
        </w:rPr>
        <w:t>Watson Analytics can also be leveraged for additional exploration, predictions and dashboard visualization.</w:t>
      </w:r>
    </w:p>
    <w:p w14:paraId="581E773F" w14:textId="34E0D76D" w:rsidR="0084192C" w:rsidRDefault="0084192C" w:rsidP="006433A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Stretch Goals:</w:t>
      </w:r>
    </w:p>
    <w:p w14:paraId="3990B065" w14:textId="267E9C48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Enrich the limited weather data provided </w:t>
      </w:r>
      <w:r w:rsidR="00017DAC">
        <w:rPr>
          <w:rFonts w:ascii="Arial" w:hAnsi="Arial" w:cs="Arial"/>
          <w:bCs/>
          <w:color w:val="000000" w:themeColor="text1"/>
        </w:rPr>
        <w:t xml:space="preserve">in this data </w:t>
      </w:r>
      <w:r>
        <w:rPr>
          <w:rFonts w:ascii="Arial" w:hAnsi="Arial" w:cs="Arial"/>
          <w:bCs/>
          <w:color w:val="000000" w:themeColor="text1"/>
        </w:rPr>
        <w:t>with weather data provided by The Weather Company</w:t>
      </w:r>
      <w:r w:rsidR="0051686E">
        <w:rPr>
          <w:rFonts w:ascii="Arial" w:hAnsi="Arial" w:cs="Arial"/>
          <w:bCs/>
          <w:color w:val="000000" w:themeColor="text1"/>
        </w:rPr>
        <w:t xml:space="preserve"> or provide weather data for those incidents that have weather reported as ‘Not Reported’ or ‘Unknown’</w:t>
      </w:r>
    </w:p>
    <w:p w14:paraId="42246A9F" w14:textId="733AA748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Use Spark machine learning or RStudio to provide predictions</w:t>
      </w:r>
    </w:p>
    <w:p w14:paraId="73F0AD70" w14:textId="2C307044" w:rsidR="0084192C" w:rsidRDefault="0084192C" w:rsidP="0084192C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Incorporate data-in-motion streaming</w:t>
      </w:r>
    </w:p>
    <w:p w14:paraId="0F726164" w14:textId="0403B0F7" w:rsidR="00B86A84" w:rsidRDefault="00B86A84" w:rsidP="0078669A">
      <w:pPr>
        <w:rPr>
          <w:rFonts w:ascii="Arial" w:hAnsi="Arial" w:cs="Arial"/>
          <w:b/>
          <w:bCs/>
          <w:color w:val="000000" w:themeColor="text1"/>
          <w:u w:val="single"/>
        </w:rPr>
      </w:pPr>
    </w:p>
    <w:p w14:paraId="5AD2B55F" w14:textId="50C5F4EC" w:rsidR="00B86A84" w:rsidRPr="0078669A" w:rsidRDefault="00B86A84" w:rsidP="0078669A">
      <w:pPr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Data</w:t>
      </w:r>
      <w:r w:rsidR="0084192C">
        <w:rPr>
          <w:rFonts w:ascii="Arial" w:hAnsi="Arial" w:cs="Arial"/>
          <w:b/>
          <w:bCs/>
          <w:color w:val="000000" w:themeColor="text1"/>
          <w:u w:val="single"/>
        </w:rPr>
        <w:t xml:space="preserve"> Details</w:t>
      </w:r>
    </w:p>
    <w:p w14:paraId="7D8CBF63" w14:textId="0C5FCE5D" w:rsidR="007B43DF" w:rsidRPr="00504F35" w:rsidRDefault="008D6889" w:rsidP="008D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04F35">
        <w:rPr>
          <w:rFonts w:ascii="Arial" w:hAnsi="Arial" w:cs="Arial"/>
          <w:bCs/>
          <w:color w:val="000000" w:themeColor="text1"/>
        </w:rPr>
        <w:t xml:space="preserve">The data to be used will be the NHTSA Fatality Analysis Reporting System and provides raw data from 1975 in .dbf format.  This data is located at </w:t>
      </w:r>
      <w:hyperlink r:id="rId10" w:history="1">
        <w:r w:rsidR="007B43DF" w:rsidRPr="00504F35">
          <w:rPr>
            <w:rStyle w:val="Hyperlink"/>
            <w:rFonts w:ascii="Arial" w:hAnsi="Arial" w:cs="Arial"/>
          </w:rPr>
          <w:t>http://www.nhtsa.gov/FARS</w:t>
        </w:r>
      </w:hyperlink>
    </w:p>
    <w:p w14:paraId="678F46EE" w14:textId="77777777" w:rsidR="008D6889" w:rsidRDefault="008D6889" w:rsidP="008D68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</w:p>
    <w:p w14:paraId="12EC98B0" w14:textId="55DB7388" w:rsidR="000E572A" w:rsidRDefault="000E572A" w:rsidP="00036A3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2014, </w:t>
      </w:r>
      <w:r w:rsidR="007B43DF">
        <w:rPr>
          <w:rFonts w:ascii="Arial" w:hAnsi="Arial" w:cs="Arial"/>
          <w:color w:val="000000"/>
        </w:rPr>
        <w:t>you will find a FAR</w:t>
      </w:r>
      <w:r w:rsidR="00CB0E1F">
        <w:rPr>
          <w:rFonts w:ascii="Arial" w:hAnsi="Arial" w:cs="Arial"/>
          <w:color w:val="000000"/>
        </w:rPr>
        <w:t>S</w:t>
      </w:r>
      <w:r w:rsidR="007B43DF">
        <w:rPr>
          <w:rFonts w:ascii="Arial" w:hAnsi="Arial" w:cs="Arial"/>
          <w:color w:val="000000"/>
        </w:rPr>
        <w:t>2014.zip</w:t>
      </w:r>
      <w:r w:rsidR="0078669A">
        <w:rPr>
          <w:rFonts w:ascii="Arial" w:hAnsi="Arial" w:cs="Arial"/>
          <w:color w:val="000000"/>
        </w:rPr>
        <w:t xml:space="preserve"> fil</w:t>
      </w:r>
      <w:r w:rsidR="00CB0E1F">
        <w:rPr>
          <w:rFonts w:ascii="Arial" w:hAnsi="Arial" w:cs="Arial"/>
          <w:color w:val="000000"/>
        </w:rPr>
        <w:t xml:space="preserve">es that contains </w:t>
      </w:r>
      <w:r w:rsidR="00504F35">
        <w:rPr>
          <w:rFonts w:ascii="Arial" w:hAnsi="Arial" w:cs="Arial"/>
          <w:color w:val="000000"/>
        </w:rPr>
        <w:t>19 different</w:t>
      </w:r>
      <w:r w:rsidR="0078669A">
        <w:rPr>
          <w:rFonts w:ascii="Arial" w:hAnsi="Arial" w:cs="Arial"/>
          <w:color w:val="000000"/>
        </w:rPr>
        <w:t xml:space="preserve"> files</w:t>
      </w:r>
      <w:r w:rsidR="00CB0E1F">
        <w:rPr>
          <w:rFonts w:ascii="Arial" w:hAnsi="Arial" w:cs="Arial"/>
          <w:color w:val="000000"/>
        </w:rPr>
        <w:t xml:space="preserve"> with much data</w:t>
      </w:r>
      <w:r w:rsidR="009C456F">
        <w:rPr>
          <w:rFonts w:ascii="Arial" w:hAnsi="Arial" w:cs="Arial"/>
          <w:color w:val="000000"/>
        </w:rPr>
        <w:t>.  Complete d</w:t>
      </w:r>
      <w:r w:rsidR="0078669A">
        <w:rPr>
          <w:rFonts w:ascii="Arial" w:hAnsi="Arial" w:cs="Arial"/>
          <w:color w:val="000000"/>
        </w:rPr>
        <w:t>eta</w:t>
      </w:r>
      <w:r w:rsidR="00504F35">
        <w:rPr>
          <w:rFonts w:ascii="Arial" w:hAnsi="Arial" w:cs="Arial"/>
          <w:color w:val="000000"/>
        </w:rPr>
        <w:t>ile</w:t>
      </w:r>
      <w:r w:rsidR="00CB0E1F">
        <w:rPr>
          <w:rFonts w:ascii="Arial" w:hAnsi="Arial" w:cs="Arial"/>
          <w:color w:val="000000"/>
        </w:rPr>
        <w:t>d documentation can be found in the 560 page document</w:t>
      </w:r>
      <w:r w:rsidR="00017DAC">
        <w:rPr>
          <w:rFonts w:ascii="Arial" w:hAnsi="Arial" w:cs="Arial"/>
          <w:color w:val="000000"/>
        </w:rPr>
        <w:t>, ‘FARS Analytical User’s Manual’</w:t>
      </w:r>
      <w:r w:rsidR="00CB0E1F">
        <w:rPr>
          <w:rFonts w:ascii="Arial" w:hAnsi="Arial" w:cs="Arial"/>
          <w:color w:val="000000"/>
        </w:rPr>
        <w:t xml:space="preserve"> located at</w:t>
      </w:r>
      <w:r w:rsidR="0078669A">
        <w:rPr>
          <w:rFonts w:ascii="Arial" w:hAnsi="Arial" w:cs="Arial"/>
          <w:color w:val="000000"/>
        </w:rPr>
        <w:br/>
      </w:r>
      <w:hyperlink r:id="rId11" w:history="1">
        <w:r w:rsidR="0078669A" w:rsidRPr="002F3EBF">
          <w:rPr>
            <w:rStyle w:val="Hyperlink"/>
            <w:rFonts w:ascii="Arial" w:hAnsi="Arial" w:cs="Arial"/>
          </w:rPr>
          <w:t>ftp://ftp.nhtsa.dot.gov/fars/FARS-DOC/USERGUIDE-2014.pdf</w:t>
        </w:r>
      </w:hyperlink>
    </w:p>
    <w:p w14:paraId="33CD9531" w14:textId="17FE8C04" w:rsidR="00017DAC" w:rsidRDefault="00017DAC" w:rsidP="007866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recommended that you only concentrate on 2 of the 19 files, the ‘vehicle.dbf’ and the ‘accident.dbf’.</w:t>
      </w:r>
    </w:p>
    <w:p w14:paraId="086EF7C3" w14:textId="72CBB5CA" w:rsidR="00017DAC" w:rsidRDefault="00017DAC" w:rsidP="007866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Detailed documentation on the ‘vehicle.dbf’ can be found starting on page 13 of the ‘FARS Analytical User’s Manual’.  This starts with a list of</w:t>
      </w:r>
      <w:r w:rsidR="0051686E">
        <w:rPr>
          <w:rFonts w:ascii="Arial" w:hAnsi="Arial" w:cs="Arial"/>
          <w:color w:val="000000"/>
        </w:rPr>
        <w:t xml:space="preserve"> the columns and</w:t>
      </w:r>
      <w:r w:rsidR="009421E4">
        <w:rPr>
          <w:rFonts w:ascii="Arial" w:hAnsi="Arial" w:cs="Arial"/>
          <w:color w:val="000000"/>
        </w:rPr>
        <w:t xml:space="preserve"> provides additional details</w:t>
      </w:r>
      <w:r w:rsidR="0051686E">
        <w:rPr>
          <w:rFonts w:ascii="Arial" w:hAnsi="Arial" w:cs="Arial"/>
          <w:color w:val="000000"/>
        </w:rPr>
        <w:t xml:space="preserve"> for each column</w:t>
      </w:r>
      <w:r w:rsidR="009421E4">
        <w:rPr>
          <w:rFonts w:ascii="Arial" w:hAnsi="Arial" w:cs="Arial"/>
          <w:color w:val="000000"/>
        </w:rPr>
        <w:t xml:space="preserve"> later</w:t>
      </w:r>
      <w:r w:rsidR="0051686E">
        <w:rPr>
          <w:rFonts w:ascii="Arial" w:hAnsi="Arial" w:cs="Arial"/>
          <w:color w:val="000000"/>
        </w:rPr>
        <w:t xml:space="preserve"> in the document</w:t>
      </w:r>
      <w:r w:rsidR="009421E4">
        <w:rPr>
          <w:rFonts w:ascii="Arial" w:hAnsi="Arial" w:cs="Arial"/>
          <w:color w:val="000000"/>
        </w:rPr>
        <w:t>.  For example, the vehicle make codes and names are provided starting on page 91 for 1991-Later.  Other data in this file includes:</w:t>
      </w:r>
    </w:p>
    <w:p w14:paraId="4A7BFDC7" w14:textId="243AB55B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of occurrence</w:t>
      </w:r>
    </w:p>
    <w:p w14:paraId="11C3A1A6" w14:textId="3382B9AC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case number</w:t>
      </w:r>
    </w:p>
    <w:p w14:paraId="7B4C270B" w14:textId="2DAF731F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Day, month, hour and minute of the crash</w:t>
      </w:r>
    </w:p>
    <w:p w14:paraId="3919CBE2" w14:textId="78BCA74B" w:rsidR="009421E4" w:rsidRDefault="006C3ADE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Vehicle</w:t>
      </w:r>
      <w:r w:rsidR="009421E4">
        <w:rPr>
          <w:rFonts w:ascii="Arial" w:hAnsi="Arial" w:cs="Arial"/>
          <w:color w:val="000000"/>
        </w:rPr>
        <w:t xml:space="preserve"> make</w:t>
      </w:r>
      <w:r>
        <w:rPr>
          <w:rFonts w:ascii="Arial" w:hAnsi="Arial" w:cs="Arial"/>
          <w:color w:val="000000"/>
        </w:rPr>
        <w:t>, year, weight</w:t>
      </w:r>
    </w:p>
    <w:p w14:paraId="781D5E6B" w14:textId="19BC26C2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Road classification</w:t>
      </w:r>
    </w:p>
    <w:p w14:paraId="2094B9E4" w14:textId="6407224D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Speed traveled and speed limit</w:t>
      </w:r>
    </w:p>
    <w:p w14:paraId="5C69DB18" w14:textId="3E5F1B5F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Drunk driving related</w:t>
      </w:r>
    </w:p>
    <w:p w14:paraId="00BBC41C" w14:textId="61A9E400" w:rsidR="009421E4" w:rsidRDefault="009421E4" w:rsidP="0078669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Driver height and weight</w:t>
      </w:r>
    </w:p>
    <w:p w14:paraId="3D2E07F1" w14:textId="62E4A1BB" w:rsidR="009421E4" w:rsidRDefault="009421E4" w:rsidP="009421E4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 many others</w:t>
      </w:r>
    </w:p>
    <w:p w14:paraId="17109C99" w14:textId="390E06F5" w:rsidR="009421E4" w:rsidRDefault="009421E4" w:rsidP="009421E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Detailed documentation on the ‘accident.db</w:t>
      </w:r>
      <w:r w:rsidR="006C3ADE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’ can be found starting on page 11 of the ‘FARS Analytical User’s Manual’.  This starts wi</w:t>
      </w:r>
      <w:r w:rsidR="0051686E">
        <w:rPr>
          <w:rFonts w:ascii="Arial" w:hAnsi="Arial" w:cs="Arial"/>
          <w:color w:val="000000"/>
        </w:rPr>
        <w:t>th a list of the columns and</w:t>
      </w:r>
      <w:r>
        <w:rPr>
          <w:rFonts w:ascii="Arial" w:hAnsi="Arial" w:cs="Arial"/>
          <w:color w:val="000000"/>
        </w:rPr>
        <w:t xml:space="preserve"> provides additional details </w:t>
      </w:r>
      <w:r w:rsidR="0051686E">
        <w:rPr>
          <w:rFonts w:ascii="Arial" w:hAnsi="Arial" w:cs="Arial"/>
          <w:color w:val="000000"/>
        </w:rPr>
        <w:t xml:space="preserve">for each column </w:t>
      </w:r>
      <w:r>
        <w:rPr>
          <w:rFonts w:ascii="Arial" w:hAnsi="Arial" w:cs="Arial"/>
          <w:color w:val="000000"/>
        </w:rPr>
        <w:t>later</w:t>
      </w:r>
      <w:r w:rsidR="0051686E">
        <w:rPr>
          <w:rFonts w:ascii="Arial" w:hAnsi="Arial" w:cs="Arial"/>
          <w:color w:val="000000"/>
        </w:rPr>
        <w:t xml:space="preserve"> in the document</w:t>
      </w:r>
      <w:r>
        <w:rPr>
          <w:rFonts w:ascii="Arial" w:hAnsi="Arial" w:cs="Arial"/>
          <w:color w:val="000000"/>
        </w:rPr>
        <w:t xml:space="preserve">.  For example, the weather codes and descriptions are provided starting on page 59.  Other data in </w:t>
      </w:r>
      <w:r w:rsidR="0051686E">
        <w:rPr>
          <w:rFonts w:ascii="Arial" w:hAnsi="Arial" w:cs="Arial"/>
          <w:color w:val="000000"/>
        </w:rPr>
        <w:t>this file</w:t>
      </w:r>
      <w:r>
        <w:rPr>
          <w:rFonts w:ascii="Arial" w:hAnsi="Arial" w:cs="Arial"/>
          <w:color w:val="000000"/>
        </w:rPr>
        <w:t xml:space="preserve"> include:</w:t>
      </w:r>
    </w:p>
    <w:p w14:paraId="22FB8D2A" w14:textId="7BAFF6D3" w:rsidR="009421E4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of occurrence</w:t>
      </w:r>
    </w:p>
    <w:p w14:paraId="0E3174A3" w14:textId="29863057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case number</w:t>
      </w:r>
    </w:p>
    <w:p w14:paraId="289CFC42" w14:textId="7BAB9FDD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County and city of crash in GLC code</w:t>
      </w:r>
    </w:p>
    <w:p w14:paraId="51606FBE" w14:textId="43EFD94A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Latitude and longitude of crash site</w:t>
      </w:r>
    </w:p>
    <w:p w14:paraId="0220EB4F" w14:textId="539C4063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Light conditions</w:t>
      </w:r>
    </w:p>
    <w:p w14:paraId="636FD070" w14:textId="536169A4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Weather conditions</w:t>
      </w:r>
    </w:p>
    <w:p w14:paraId="2C5EFECB" w14:textId="5B1EA5BF" w:rsidR="00CC0935" w:rsidRDefault="00CC0935" w:rsidP="009421E4">
      <w:pPr>
        <w:pStyle w:val="ListParagraph"/>
        <w:numPr>
          <w:ilvl w:val="0"/>
          <w:numId w:val="2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 many others</w:t>
      </w:r>
    </w:p>
    <w:p w14:paraId="0F713419" w14:textId="098FF0DA" w:rsidR="0051686E" w:rsidRDefault="0051686E" w:rsidP="00CC093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data contains a wealth of information but we suggest that you only work with the tables and columns aforementioned.</w:t>
      </w:r>
    </w:p>
    <w:p w14:paraId="72179ABB" w14:textId="77777777" w:rsidR="0051686E" w:rsidRDefault="0051686E" w:rsidP="00CC0935">
      <w:pPr>
        <w:rPr>
          <w:rFonts w:ascii="Arial" w:hAnsi="Arial" w:cs="Arial"/>
          <w:color w:val="000000"/>
        </w:rPr>
      </w:pPr>
    </w:p>
    <w:p w14:paraId="634FDAF6" w14:textId="563E2D92" w:rsidR="0051686E" w:rsidRPr="0078669A" w:rsidRDefault="0051686E" w:rsidP="0051686E">
      <w:pPr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Helpful Links</w:t>
      </w:r>
    </w:p>
    <w:p w14:paraId="06842F0B" w14:textId="3479DB8F" w:rsidR="0051686E" w:rsidRDefault="0051686E" w:rsidP="00CC093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are many artifacts that may help you in this scenario located here: </w:t>
      </w:r>
      <w:hyperlink r:id="rId12" w:history="1">
        <w:r w:rsidRPr="00DE39BC">
          <w:rPr>
            <w:rStyle w:val="Hyperlink"/>
            <w:rFonts w:ascii="Arial" w:hAnsi="Arial" w:cs="Arial"/>
          </w:rPr>
          <w:t>http://github.com/dxkikuchi/auto</w:t>
        </w:r>
      </w:hyperlink>
    </w:p>
    <w:p w14:paraId="41E8CBED" w14:textId="15BA532B" w:rsidR="0051686E" w:rsidRDefault="0051686E" w:rsidP="00CC093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are snippets of Spark code that may help you located here: </w:t>
      </w:r>
      <w:hyperlink r:id="rId13" w:history="1">
        <w:r w:rsidRPr="00DE39BC">
          <w:rPr>
            <w:rStyle w:val="Hyperlink"/>
            <w:rFonts w:ascii="Arial" w:hAnsi="Arial" w:cs="Arial"/>
          </w:rPr>
          <w:t>http://github.com/dxkikuchi/SparkSnips</w:t>
        </w:r>
      </w:hyperlink>
    </w:p>
    <w:p w14:paraId="2C5020C8" w14:textId="77777777" w:rsidR="0051686E" w:rsidRPr="00CC0935" w:rsidRDefault="0051686E" w:rsidP="00CC0935">
      <w:pPr>
        <w:rPr>
          <w:rFonts w:ascii="Arial" w:hAnsi="Arial" w:cs="Arial"/>
          <w:color w:val="000000"/>
        </w:rPr>
      </w:pPr>
    </w:p>
    <w:p w14:paraId="5FCB588A" w14:textId="77777777" w:rsidR="009421E4" w:rsidRPr="009421E4" w:rsidRDefault="009421E4" w:rsidP="009421E4">
      <w:pPr>
        <w:rPr>
          <w:rFonts w:ascii="Arial" w:hAnsi="Arial" w:cs="Arial"/>
          <w:color w:val="000000"/>
        </w:rPr>
      </w:pPr>
    </w:p>
    <w:sectPr w:rsidR="009421E4" w:rsidRPr="009421E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8267D" w14:textId="77777777" w:rsidR="008B0007" w:rsidRDefault="008B0007" w:rsidP="00A46D2E">
      <w:pPr>
        <w:spacing w:after="0" w:line="240" w:lineRule="auto"/>
      </w:pPr>
      <w:r>
        <w:separator/>
      </w:r>
    </w:p>
  </w:endnote>
  <w:endnote w:type="continuationSeparator" w:id="0">
    <w:p w14:paraId="488273A3" w14:textId="77777777" w:rsidR="008B0007" w:rsidRDefault="008B0007" w:rsidP="00A4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AC259B" w14:paraId="226ED5BD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0B526F7" w14:textId="77777777" w:rsidR="00AC259B" w:rsidRDefault="00AC259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60A48428" w14:textId="77777777" w:rsidR="00AC259B" w:rsidRDefault="00AC259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C259B" w14:paraId="14919AC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EDBF673ADBD4AA6B4235FA99131526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10A7A05" w14:textId="4FEF7702" w:rsidR="00AC259B" w:rsidRDefault="00AC259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Open source summit 2016 - industrial automotive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F7DACC" w14:textId="77777777" w:rsidR="00AC259B" w:rsidRDefault="00AC259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4040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473F6F7" w14:textId="0A3B5EE2" w:rsidR="00A46D2E" w:rsidRDefault="00A46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DBE2A" w14:textId="77777777" w:rsidR="008B0007" w:rsidRDefault="008B0007" w:rsidP="00A46D2E">
      <w:pPr>
        <w:spacing w:after="0" w:line="240" w:lineRule="auto"/>
      </w:pPr>
      <w:r>
        <w:separator/>
      </w:r>
    </w:p>
  </w:footnote>
  <w:footnote w:type="continuationSeparator" w:id="0">
    <w:p w14:paraId="067A7CAD" w14:textId="77777777" w:rsidR="008B0007" w:rsidRDefault="008B0007" w:rsidP="00A46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65C4"/>
    <w:multiLevelType w:val="hybridMultilevel"/>
    <w:tmpl w:val="D0C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3385"/>
    <w:multiLevelType w:val="hybridMultilevel"/>
    <w:tmpl w:val="8920180E"/>
    <w:lvl w:ilvl="0" w:tplc="0B32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B03C4"/>
    <w:multiLevelType w:val="hybridMultilevel"/>
    <w:tmpl w:val="5AD8AA14"/>
    <w:lvl w:ilvl="0" w:tplc="684CA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C3C18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64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AF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4B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C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0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AB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42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143546"/>
    <w:multiLevelType w:val="hybridMultilevel"/>
    <w:tmpl w:val="08D4F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F51AB"/>
    <w:multiLevelType w:val="hybridMultilevel"/>
    <w:tmpl w:val="B540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1D8C"/>
    <w:multiLevelType w:val="hybridMultilevel"/>
    <w:tmpl w:val="6532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44BA8"/>
    <w:multiLevelType w:val="hybridMultilevel"/>
    <w:tmpl w:val="61D493B4"/>
    <w:lvl w:ilvl="0" w:tplc="CF8A8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281AA">
      <w:start w:val="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0C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A8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A2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4D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85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2E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4F2BBD"/>
    <w:multiLevelType w:val="hybridMultilevel"/>
    <w:tmpl w:val="64CE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83908"/>
    <w:multiLevelType w:val="hybridMultilevel"/>
    <w:tmpl w:val="7064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431B2"/>
    <w:multiLevelType w:val="hybridMultilevel"/>
    <w:tmpl w:val="895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C5B16"/>
    <w:multiLevelType w:val="hybridMultilevel"/>
    <w:tmpl w:val="3204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0759A"/>
    <w:multiLevelType w:val="hybridMultilevel"/>
    <w:tmpl w:val="B892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D27F6"/>
    <w:multiLevelType w:val="hybridMultilevel"/>
    <w:tmpl w:val="9206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B13D3"/>
    <w:multiLevelType w:val="hybridMultilevel"/>
    <w:tmpl w:val="7EBEBDFA"/>
    <w:lvl w:ilvl="0" w:tplc="940AC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04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A5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0E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1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A4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AB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C3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5D024C4"/>
    <w:multiLevelType w:val="hybridMultilevel"/>
    <w:tmpl w:val="68AE6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F2796"/>
    <w:multiLevelType w:val="hybridMultilevel"/>
    <w:tmpl w:val="C43A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F71C5"/>
    <w:multiLevelType w:val="hybridMultilevel"/>
    <w:tmpl w:val="CC10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21623"/>
    <w:multiLevelType w:val="hybridMultilevel"/>
    <w:tmpl w:val="EF54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A4430"/>
    <w:multiLevelType w:val="hybridMultilevel"/>
    <w:tmpl w:val="6888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B6F38"/>
    <w:multiLevelType w:val="hybridMultilevel"/>
    <w:tmpl w:val="F5E85B7A"/>
    <w:lvl w:ilvl="0" w:tplc="0C80E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13929"/>
    <w:multiLevelType w:val="hybridMultilevel"/>
    <w:tmpl w:val="4286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D45E4"/>
    <w:multiLevelType w:val="hybridMultilevel"/>
    <w:tmpl w:val="F5E85B7A"/>
    <w:lvl w:ilvl="0" w:tplc="0C80E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00834"/>
    <w:multiLevelType w:val="hybridMultilevel"/>
    <w:tmpl w:val="5296C9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A7F75"/>
    <w:multiLevelType w:val="hybridMultilevel"/>
    <w:tmpl w:val="253A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71503"/>
    <w:multiLevelType w:val="hybridMultilevel"/>
    <w:tmpl w:val="4BD4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91DE7"/>
    <w:multiLevelType w:val="hybridMultilevel"/>
    <w:tmpl w:val="74101D32"/>
    <w:lvl w:ilvl="0" w:tplc="0C80E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B7C83"/>
    <w:multiLevelType w:val="hybridMultilevel"/>
    <w:tmpl w:val="E6607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D1511"/>
    <w:multiLevelType w:val="hybridMultilevel"/>
    <w:tmpl w:val="A5C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A5938"/>
    <w:multiLevelType w:val="hybridMultilevel"/>
    <w:tmpl w:val="142C3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27"/>
  </w:num>
  <w:num w:numId="4">
    <w:abstractNumId w:val="17"/>
  </w:num>
  <w:num w:numId="5">
    <w:abstractNumId w:val="7"/>
  </w:num>
  <w:num w:numId="6">
    <w:abstractNumId w:val="16"/>
  </w:num>
  <w:num w:numId="7">
    <w:abstractNumId w:val="8"/>
  </w:num>
  <w:num w:numId="8">
    <w:abstractNumId w:val="25"/>
  </w:num>
  <w:num w:numId="9">
    <w:abstractNumId w:val="19"/>
  </w:num>
  <w:num w:numId="10">
    <w:abstractNumId w:val="15"/>
  </w:num>
  <w:num w:numId="11">
    <w:abstractNumId w:val="14"/>
  </w:num>
  <w:num w:numId="12">
    <w:abstractNumId w:val="21"/>
  </w:num>
  <w:num w:numId="13">
    <w:abstractNumId w:val="22"/>
  </w:num>
  <w:num w:numId="14">
    <w:abstractNumId w:val="9"/>
  </w:num>
  <w:num w:numId="15">
    <w:abstractNumId w:val="11"/>
  </w:num>
  <w:num w:numId="16">
    <w:abstractNumId w:val="0"/>
  </w:num>
  <w:num w:numId="17">
    <w:abstractNumId w:val="4"/>
  </w:num>
  <w:num w:numId="18">
    <w:abstractNumId w:val="13"/>
  </w:num>
  <w:num w:numId="19">
    <w:abstractNumId w:val="2"/>
  </w:num>
  <w:num w:numId="20">
    <w:abstractNumId w:val="6"/>
  </w:num>
  <w:num w:numId="21">
    <w:abstractNumId w:val="3"/>
  </w:num>
  <w:num w:numId="22">
    <w:abstractNumId w:val="26"/>
  </w:num>
  <w:num w:numId="23">
    <w:abstractNumId w:val="18"/>
  </w:num>
  <w:num w:numId="24">
    <w:abstractNumId w:val="28"/>
  </w:num>
  <w:num w:numId="25">
    <w:abstractNumId w:val="23"/>
  </w:num>
  <w:num w:numId="26">
    <w:abstractNumId w:val="1"/>
  </w:num>
  <w:num w:numId="27">
    <w:abstractNumId w:val="12"/>
  </w:num>
  <w:num w:numId="28">
    <w:abstractNumId w:val="2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E3"/>
    <w:rsid w:val="0000121C"/>
    <w:rsid w:val="000171AE"/>
    <w:rsid w:val="00017DAC"/>
    <w:rsid w:val="00030352"/>
    <w:rsid w:val="00031EEC"/>
    <w:rsid w:val="00036A34"/>
    <w:rsid w:val="000B5690"/>
    <w:rsid w:val="000C1CDA"/>
    <w:rsid w:val="000C543D"/>
    <w:rsid w:val="000D12A5"/>
    <w:rsid w:val="000E572A"/>
    <w:rsid w:val="000F7843"/>
    <w:rsid w:val="001866B8"/>
    <w:rsid w:val="001B45E3"/>
    <w:rsid w:val="00212009"/>
    <w:rsid w:val="002742C3"/>
    <w:rsid w:val="00295DFF"/>
    <w:rsid w:val="0031793A"/>
    <w:rsid w:val="00324B66"/>
    <w:rsid w:val="00341297"/>
    <w:rsid w:val="003A729B"/>
    <w:rsid w:val="003E68FF"/>
    <w:rsid w:val="00415CE1"/>
    <w:rsid w:val="00440409"/>
    <w:rsid w:val="00443D3F"/>
    <w:rsid w:val="004F7BAB"/>
    <w:rsid w:val="00504F35"/>
    <w:rsid w:val="0051686E"/>
    <w:rsid w:val="005315F6"/>
    <w:rsid w:val="005513B1"/>
    <w:rsid w:val="005B114F"/>
    <w:rsid w:val="005B5257"/>
    <w:rsid w:val="00614E24"/>
    <w:rsid w:val="006433A0"/>
    <w:rsid w:val="006C3ADE"/>
    <w:rsid w:val="006E2022"/>
    <w:rsid w:val="007075B3"/>
    <w:rsid w:val="00740938"/>
    <w:rsid w:val="007611C3"/>
    <w:rsid w:val="0078669A"/>
    <w:rsid w:val="00787E10"/>
    <w:rsid w:val="007B43DF"/>
    <w:rsid w:val="007F708C"/>
    <w:rsid w:val="00800CAF"/>
    <w:rsid w:val="00810F23"/>
    <w:rsid w:val="0084192C"/>
    <w:rsid w:val="008946C5"/>
    <w:rsid w:val="008B0007"/>
    <w:rsid w:val="008B01D8"/>
    <w:rsid w:val="008D6889"/>
    <w:rsid w:val="00916F8F"/>
    <w:rsid w:val="009421E4"/>
    <w:rsid w:val="00996424"/>
    <w:rsid w:val="009B71E5"/>
    <w:rsid w:val="009C456F"/>
    <w:rsid w:val="00A46D2E"/>
    <w:rsid w:val="00A62E5A"/>
    <w:rsid w:val="00AC259B"/>
    <w:rsid w:val="00B15756"/>
    <w:rsid w:val="00B86A84"/>
    <w:rsid w:val="00BF4CC5"/>
    <w:rsid w:val="00CB0E1F"/>
    <w:rsid w:val="00CC0935"/>
    <w:rsid w:val="00CE6335"/>
    <w:rsid w:val="00CE7F9A"/>
    <w:rsid w:val="00D04725"/>
    <w:rsid w:val="00D10BDB"/>
    <w:rsid w:val="00D71302"/>
    <w:rsid w:val="00E514A7"/>
    <w:rsid w:val="00E571F9"/>
    <w:rsid w:val="00EA382A"/>
    <w:rsid w:val="00EB299E"/>
    <w:rsid w:val="00EE3021"/>
    <w:rsid w:val="00F11F90"/>
    <w:rsid w:val="00F30F7D"/>
    <w:rsid w:val="00F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944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0F7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0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6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C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46C5"/>
    <w:rPr>
      <w:color w:val="954F72" w:themeColor="followedHyperlink"/>
      <w:u w:val="single"/>
    </w:rPr>
  </w:style>
  <w:style w:type="character" w:customStyle="1" w:styleId="tx2">
    <w:name w:val="tx2"/>
    <w:basedOn w:val="DefaultParagraphFont"/>
    <w:rsid w:val="007F708C"/>
  </w:style>
  <w:style w:type="character" w:styleId="CommentReference">
    <w:name w:val="annotation reference"/>
    <w:basedOn w:val="DefaultParagraphFont"/>
    <w:uiPriority w:val="99"/>
    <w:semiHidden/>
    <w:unhideWhenUsed/>
    <w:rsid w:val="00614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E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E2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2E"/>
  </w:style>
  <w:style w:type="paragraph" w:styleId="Footer">
    <w:name w:val="footer"/>
    <w:basedOn w:val="Normal"/>
    <w:link w:val="FooterChar"/>
    <w:uiPriority w:val="99"/>
    <w:unhideWhenUsed/>
    <w:rsid w:val="00A4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441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7162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011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027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106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569">
          <w:marLeft w:val="806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523">
          <w:marLeft w:val="274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169">
          <w:marLeft w:val="806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944">
          <w:marLeft w:val="806"/>
          <w:marRight w:val="0"/>
          <w:marTop w:val="1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3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9373">
                                              <w:marLeft w:val="0"/>
                                              <w:marRight w:val="0"/>
                                              <w:marTop w:val="5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68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2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62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14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oPVzPa" TargetMode="External"/><Relationship Id="rId13" Type="http://schemas.openxmlformats.org/officeDocument/2006/relationships/hyperlink" Target="http://github.com/dxkikuchi/SparkSni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dxkikuchi/aut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nhtsa.dot.gov/fars/FARS-DOC/USERGUIDE-2014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htsa.gov/FA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oPVzPa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DBF673ADBD4AA6B4235FA991315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7D1F-7208-4861-865B-DC9ECE01069B}"/>
      </w:docPartPr>
      <w:docPartBody>
        <w:p w:rsidR="002D6577" w:rsidRDefault="00C3042F" w:rsidP="00C3042F">
          <w:pPr>
            <w:pStyle w:val="7EDBF673ADBD4AA6B4235FA99131526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auto"/>
    <w:pitch w:val="variable"/>
    <w:sig w:usb0="E00002FF" w:usb1="2AC7FDFF" w:usb2="00000016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2F"/>
    <w:rsid w:val="00141598"/>
    <w:rsid w:val="002D6577"/>
    <w:rsid w:val="00850D2E"/>
    <w:rsid w:val="009A0937"/>
    <w:rsid w:val="00C3042F"/>
    <w:rsid w:val="00EA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935EF8E16C4CE29915C0447026E4BD">
    <w:name w:val="8D935EF8E16C4CE29915C0447026E4BD"/>
    <w:rsid w:val="00C3042F"/>
  </w:style>
  <w:style w:type="paragraph" w:customStyle="1" w:styleId="7ECDB18947544645A630B9212901C6B8">
    <w:name w:val="7ECDB18947544645A630B9212901C6B8"/>
    <w:rsid w:val="00C3042F"/>
  </w:style>
  <w:style w:type="character" w:styleId="PlaceholderText">
    <w:name w:val="Placeholder Text"/>
    <w:basedOn w:val="DefaultParagraphFont"/>
    <w:uiPriority w:val="99"/>
    <w:semiHidden/>
    <w:rsid w:val="00C3042F"/>
    <w:rPr>
      <w:color w:val="808080"/>
    </w:rPr>
  </w:style>
  <w:style w:type="paragraph" w:customStyle="1" w:styleId="7EDBF673ADBD4AA6B4235FA991315268">
    <w:name w:val="7EDBF673ADBD4AA6B4235FA991315268"/>
    <w:rsid w:val="00C30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D4B98-8EF8-4AA8-8DFE-05EE8467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source summit 2016 - industrial automotive</dc:creator>
  <cp:keywords/>
  <dc:description/>
  <cp:lastModifiedBy>Dan Kikuchi</cp:lastModifiedBy>
  <cp:revision>28</cp:revision>
  <cp:lastPrinted>2016-04-19T20:20:00Z</cp:lastPrinted>
  <dcterms:created xsi:type="dcterms:W3CDTF">2016-04-25T01:06:00Z</dcterms:created>
  <dcterms:modified xsi:type="dcterms:W3CDTF">2016-08-18T05:40:00Z</dcterms:modified>
</cp:coreProperties>
</file>