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CF52E" w14:textId="26D0D53F" w:rsidR="00725095" w:rsidRDefault="00287916">
      <w:pPr>
        <w:rPr>
          <w:sz w:val="36"/>
          <w:szCs w:val="36"/>
          <w:u w:val="single"/>
        </w:rPr>
      </w:pPr>
      <w:r>
        <w:rPr>
          <w:sz w:val="36"/>
          <w:szCs w:val="36"/>
          <w:u w:val="single"/>
        </w:rPr>
        <w:t>English</w:t>
      </w:r>
    </w:p>
    <w:p w14:paraId="3491903A" w14:textId="0256FB9A" w:rsidR="00287916" w:rsidRPr="00287916" w:rsidRDefault="00287916">
      <w:pPr>
        <w:rPr>
          <w:sz w:val="28"/>
          <w:szCs w:val="28"/>
          <w:u w:val="single"/>
        </w:rPr>
      </w:pPr>
      <w:r>
        <w:rPr>
          <w:sz w:val="28"/>
          <w:szCs w:val="28"/>
          <w:u w:val="single"/>
        </w:rPr>
        <w:t xml:space="preserve">How do writers craft a sense of voice to convey their attitudes and </w:t>
      </w:r>
      <w:proofErr w:type="gramStart"/>
      <w:r>
        <w:rPr>
          <w:sz w:val="28"/>
          <w:szCs w:val="28"/>
          <w:u w:val="single"/>
        </w:rPr>
        <w:t>views</w:t>
      </w:r>
      <w:proofErr w:type="gramEnd"/>
    </w:p>
    <w:p w14:paraId="773680D3" w14:textId="206EDE0C" w:rsidR="00287916" w:rsidRDefault="00287916"/>
    <w:p w14:paraId="58493A97" w14:textId="6AE60411" w:rsidR="00287916" w:rsidRDefault="00287916">
      <w:r>
        <w:t>It will write about what a person has:</w:t>
      </w:r>
    </w:p>
    <w:p w14:paraId="6EE27795" w14:textId="6BE236DC" w:rsidR="00287916" w:rsidRDefault="00287916" w:rsidP="00287916">
      <w:pPr>
        <w:pStyle w:val="ListParagraph"/>
        <w:numPr>
          <w:ilvl w:val="0"/>
          <w:numId w:val="2"/>
        </w:numPr>
      </w:pPr>
      <w:r>
        <w:t>Believe</w:t>
      </w:r>
    </w:p>
    <w:p w14:paraId="605F9706" w14:textId="1C9C3683" w:rsidR="00287916" w:rsidRDefault="00287916" w:rsidP="00287916">
      <w:pPr>
        <w:pStyle w:val="ListParagraph"/>
        <w:numPr>
          <w:ilvl w:val="0"/>
          <w:numId w:val="2"/>
        </w:numPr>
      </w:pPr>
      <w:r>
        <w:t>Think</w:t>
      </w:r>
    </w:p>
    <w:p w14:paraId="2FE40EF1" w14:textId="330ADC36" w:rsidR="00287916" w:rsidRDefault="00287916" w:rsidP="00287916">
      <w:pPr>
        <w:pStyle w:val="ListParagraph"/>
        <w:numPr>
          <w:ilvl w:val="0"/>
          <w:numId w:val="2"/>
        </w:numPr>
      </w:pPr>
      <w:r>
        <w:t>Experienced</w:t>
      </w:r>
    </w:p>
    <w:p w14:paraId="42AED5AA" w14:textId="2BDC438F" w:rsidR="00287916" w:rsidRDefault="00287916" w:rsidP="00287916">
      <w:pPr>
        <w:pStyle w:val="ListParagraph"/>
        <w:numPr>
          <w:ilvl w:val="0"/>
          <w:numId w:val="2"/>
        </w:numPr>
      </w:pPr>
      <w:r>
        <w:t>Feel</w:t>
      </w:r>
    </w:p>
    <w:p w14:paraId="3C1888AF" w14:textId="14408335" w:rsidR="00287916" w:rsidRDefault="00287916"/>
    <w:p w14:paraId="09F655BC" w14:textId="09D99502" w:rsidR="00287916" w:rsidRDefault="00287916">
      <w:r>
        <w:t>It will take the form of a:</w:t>
      </w:r>
    </w:p>
    <w:p w14:paraId="7B362E03" w14:textId="660A871F" w:rsidR="00287916" w:rsidRDefault="00287916" w:rsidP="00287916">
      <w:pPr>
        <w:pStyle w:val="ListParagraph"/>
        <w:numPr>
          <w:ilvl w:val="0"/>
          <w:numId w:val="1"/>
        </w:numPr>
      </w:pPr>
      <w:r>
        <w:t>Article</w:t>
      </w:r>
    </w:p>
    <w:p w14:paraId="3CEEAC32" w14:textId="7AD30950" w:rsidR="00287916" w:rsidRDefault="00287916" w:rsidP="00287916">
      <w:pPr>
        <w:pStyle w:val="ListParagraph"/>
        <w:numPr>
          <w:ilvl w:val="0"/>
          <w:numId w:val="1"/>
        </w:numPr>
      </w:pPr>
      <w:r>
        <w:t>Letter</w:t>
      </w:r>
    </w:p>
    <w:p w14:paraId="0D194604" w14:textId="1A2E1C4D" w:rsidR="00287916" w:rsidRDefault="00287916" w:rsidP="00287916">
      <w:pPr>
        <w:pStyle w:val="ListParagraph"/>
        <w:numPr>
          <w:ilvl w:val="0"/>
          <w:numId w:val="1"/>
        </w:numPr>
      </w:pPr>
      <w:r>
        <w:t>Speech</w:t>
      </w:r>
    </w:p>
    <w:p w14:paraId="76007117" w14:textId="0DA718C8" w:rsidR="00287916" w:rsidRDefault="00287916" w:rsidP="00287916">
      <w:pPr>
        <w:pStyle w:val="ListParagraph"/>
        <w:numPr>
          <w:ilvl w:val="0"/>
          <w:numId w:val="1"/>
        </w:numPr>
      </w:pPr>
      <w:r>
        <w:t>Leaflet</w:t>
      </w:r>
    </w:p>
    <w:p w14:paraId="5E6E63E8" w14:textId="195C0791" w:rsidR="00287916" w:rsidRDefault="00287916" w:rsidP="00287916">
      <w:pPr>
        <w:pStyle w:val="ListParagraph"/>
        <w:numPr>
          <w:ilvl w:val="0"/>
          <w:numId w:val="1"/>
        </w:numPr>
      </w:pPr>
      <w:r>
        <w:t>Essay</w:t>
      </w:r>
    </w:p>
    <w:p w14:paraId="7A9B03CA" w14:textId="5A2AA2FC" w:rsidR="00287916" w:rsidRDefault="00287916" w:rsidP="00287916"/>
    <w:p w14:paraId="19B9197B" w14:textId="08BD608A" w:rsidR="00287916" w:rsidRDefault="00287916" w:rsidP="00287916">
      <w:r>
        <w:t xml:space="preserve">Write from your point of view, do not create a character to create </w:t>
      </w:r>
      <w:r w:rsidR="002B2A06">
        <w:t>to make a viewpoint from.</w:t>
      </w:r>
    </w:p>
    <w:p w14:paraId="642D4128" w14:textId="3729901F" w:rsidR="002B2A06" w:rsidRDefault="002B2A06" w:rsidP="00287916"/>
    <w:p w14:paraId="508AC103" w14:textId="10D8006F" w:rsidR="002B2A06" w:rsidRDefault="002B2A06" w:rsidP="00287916">
      <w:pPr>
        <w:rPr>
          <w:b/>
          <w:bCs/>
        </w:rPr>
      </w:pPr>
      <w:r>
        <w:t xml:space="preserve">Both sections of this exam are about viewpoints and attitude. You need to be able to identify writers’ attitudes and you also need to make your own attitudes and viewpoints clear to your readers. You do this by creating a </w:t>
      </w:r>
      <w:r w:rsidRPr="002B2A06">
        <w:rPr>
          <w:b/>
          <w:bCs/>
        </w:rPr>
        <w:t>clear, convincing and authentic voice</w:t>
      </w:r>
    </w:p>
    <w:p w14:paraId="53A37A59" w14:textId="49956E00" w:rsidR="002B2A06" w:rsidRDefault="002B2A06" w:rsidP="00287916"/>
    <w:p w14:paraId="04A9E160" w14:textId="6EE022D1" w:rsidR="002B2A06" w:rsidRDefault="002B2A06" w:rsidP="00287916">
      <w:r>
        <w:t>Voice is created through specific, well-selected (nuanced) language choices.</w:t>
      </w:r>
    </w:p>
    <w:p w14:paraId="27A4B1AD" w14:textId="7440F629" w:rsidR="002B2A06" w:rsidRDefault="002B2A06" w:rsidP="00287916"/>
    <w:p w14:paraId="7B308B8F" w14:textId="217DE5F9" w:rsidR="002B2A06" w:rsidRDefault="002B2A06" w:rsidP="00287916">
      <w:pPr>
        <w:rPr>
          <w:b/>
          <w:bCs/>
          <w:u w:val="single"/>
        </w:rPr>
      </w:pPr>
      <w:r w:rsidRPr="002B2A06">
        <w:rPr>
          <w:b/>
          <w:bCs/>
          <w:u w:val="single"/>
        </w:rPr>
        <w:t>Key vocab</w:t>
      </w:r>
    </w:p>
    <w:p w14:paraId="75EC3C46" w14:textId="5993E1F6" w:rsidR="002B2A06" w:rsidRDefault="002B2A06" w:rsidP="002B2A06">
      <w:pPr>
        <w:pStyle w:val="ListParagraph"/>
        <w:numPr>
          <w:ilvl w:val="0"/>
          <w:numId w:val="3"/>
        </w:numPr>
      </w:pPr>
      <w:r>
        <w:t>Deplore – condemn. “I am writing to deplore”</w:t>
      </w:r>
    </w:p>
    <w:p w14:paraId="3F81BDE7" w14:textId="3BB06498" w:rsidR="002B2A06" w:rsidRDefault="002B2A06" w:rsidP="002B2A06">
      <w:pPr>
        <w:pStyle w:val="ListParagraph"/>
        <w:numPr>
          <w:ilvl w:val="0"/>
          <w:numId w:val="3"/>
        </w:numPr>
      </w:pPr>
      <w:r>
        <w:t>Compel</w:t>
      </w:r>
    </w:p>
    <w:p w14:paraId="790FFC9F" w14:textId="7E163850" w:rsidR="002B2A06" w:rsidRDefault="002B2A06" w:rsidP="002B2A06">
      <w:pPr>
        <w:pStyle w:val="ListParagraph"/>
        <w:numPr>
          <w:ilvl w:val="0"/>
          <w:numId w:val="3"/>
        </w:numPr>
      </w:pPr>
      <w:r>
        <w:t>Reconsider</w:t>
      </w:r>
    </w:p>
    <w:p w14:paraId="40E95CEF" w14:textId="0B347610" w:rsidR="002B2A06" w:rsidRDefault="002B2A06" w:rsidP="002B2A06">
      <w:pPr>
        <w:pStyle w:val="ListParagraph"/>
        <w:numPr>
          <w:ilvl w:val="0"/>
          <w:numId w:val="3"/>
        </w:numPr>
      </w:pPr>
      <w:r>
        <w:t>Condemn – judge harshly. “I condemn your decision”</w:t>
      </w:r>
    </w:p>
    <w:p w14:paraId="565F200C" w14:textId="09FD257B" w:rsidR="00F60CDB" w:rsidRDefault="002B2A06" w:rsidP="00F60CDB">
      <w:pPr>
        <w:pStyle w:val="ListParagraph"/>
        <w:numPr>
          <w:ilvl w:val="0"/>
          <w:numId w:val="3"/>
        </w:numPr>
      </w:pPr>
      <w:r>
        <w:t>Deplorable – terrible. “I find this utterly deplorable”</w:t>
      </w:r>
    </w:p>
    <w:p w14:paraId="6CA0C32C" w14:textId="4F939BB3" w:rsidR="002B2A06" w:rsidRDefault="002B2A06" w:rsidP="002B2A06">
      <w:pPr>
        <w:pStyle w:val="ListParagraph"/>
        <w:numPr>
          <w:ilvl w:val="0"/>
          <w:numId w:val="3"/>
        </w:numPr>
      </w:pPr>
      <w:r>
        <w:t>Abhorrent – terrible. “to do this is, simply, abhorrent”</w:t>
      </w:r>
    </w:p>
    <w:p w14:paraId="6CC90ED2" w14:textId="07DD0F94" w:rsidR="00F60CDB" w:rsidRDefault="00F60CDB" w:rsidP="00F60CDB"/>
    <w:p w14:paraId="46AB5870" w14:textId="4D436F8F" w:rsidR="00F60CDB" w:rsidRDefault="00F60CDB" w:rsidP="00F60CDB">
      <w:r>
        <w:t xml:space="preserve">I am writing to deplore your decision in removing select programmes on Netflix’s platform and compel you to reconsider. </w:t>
      </w:r>
    </w:p>
    <w:p w14:paraId="2F1BABE0" w14:textId="539D6B91" w:rsidR="00F60CDB" w:rsidRDefault="00F60CDB" w:rsidP="00F60CDB"/>
    <w:p w14:paraId="5934868C" w14:textId="43540AA3" w:rsidR="00F60CDB" w:rsidRDefault="00F60CDB" w:rsidP="00F60CDB">
      <w:r>
        <w:t>The first paragraph should:</w:t>
      </w:r>
    </w:p>
    <w:p w14:paraId="0A28DC3F" w14:textId="7C32D255" w:rsidR="00F60CDB" w:rsidRDefault="00F60CDB" w:rsidP="00F60CDB">
      <w:pPr>
        <w:pStyle w:val="ListParagraph"/>
        <w:numPr>
          <w:ilvl w:val="0"/>
          <w:numId w:val="4"/>
        </w:numPr>
      </w:pPr>
      <w:r>
        <w:t>Create a sense of your voice</w:t>
      </w:r>
    </w:p>
    <w:p w14:paraId="47AE142D" w14:textId="5FD4F48E" w:rsidR="00F60CDB" w:rsidRDefault="00F60CDB" w:rsidP="00F60CDB">
      <w:pPr>
        <w:pStyle w:val="ListParagraph"/>
        <w:numPr>
          <w:ilvl w:val="0"/>
          <w:numId w:val="4"/>
        </w:numPr>
      </w:pPr>
      <w:r>
        <w:t>Convey a clear sense of your point of view</w:t>
      </w:r>
    </w:p>
    <w:p w14:paraId="07B6D384" w14:textId="11B265E2" w:rsidR="00F60CDB" w:rsidRDefault="00F60CDB" w:rsidP="00F60CDB">
      <w:pPr>
        <w:pStyle w:val="ListParagraph"/>
        <w:numPr>
          <w:ilvl w:val="0"/>
          <w:numId w:val="4"/>
        </w:numPr>
      </w:pPr>
      <w:r>
        <w:t>Indicate your intentions</w:t>
      </w:r>
    </w:p>
    <w:p w14:paraId="03FB5949" w14:textId="427AEB71" w:rsidR="00F60CDB" w:rsidRDefault="00F60CDB" w:rsidP="00F60CDB">
      <w:pPr>
        <w:pStyle w:val="ListParagraph"/>
        <w:numPr>
          <w:ilvl w:val="0"/>
          <w:numId w:val="4"/>
        </w:numPr>
      </w:pPr>
      <w:r>
        <w:t xml:space="preserve"> Create an impact on your reader</w:t>
      </w:r>
    </w:p>
    <w:p w14:paraId="00A73588" w14:textId="3733E492" w:rsidR="00F60CDB" w:rsidRDefault="00F60CDB" w:rsidP="00F60CDB"/>
    <w:p w14:paraId="5CD473D4" w14:textId="5D6C6E18" w:rsidR="00C86F63" w:rsidRDefault="00C86F63" w:rsidP="00F60CDB"/>
    <w:p w14:paraId="23C88602" w14:textId="5EC9B4CB" w:rsidR="00C86F63" w:rsidRDefault="00C86F63" w:rsidP="00F60CDB"/>
    <w:p w14:paraId="7B29C72E" w14:textId="0CCB1E15" w:rsidR="00C86F63" w:rsidRDefault="00C86F63" w:rsidP="00F60CDB"/>
    <w:p w14:paraId="674DD488" w14:textId="77777777" w:rsidR="00C86F63" w:rsidRDefault="00C86F63" w:rsidP="00F60CDB"/>
    <w:p w14:paraId="3BE8F524" w14:textId="17B288B9" w:rsidR="00C86F63" w:rsidRDefault="00C86F63" w:rsidP="00F60CDB">
      <w:r>
        <w:lastRenderedPageBreak/>
        <w:t>In a letter:</w:t>
      </w:r>
    </w:p>
    <w:p w14:paraId="4F8BB3BA" w14:textId="5EB39BED" w:rsidR="00F60CDB" w:rsidRDefault="00C86F63" w:rsidP="00F60CDB">
      <w:pPr>
        <w:rPr>
          <w:b/>
          <w:bCs/>
        </w:rPr>
      </w:pPr>
      <w:r>
        <w:t xml:space="preserve">Start with </w:t>
      </w:r>
      <w:r w:rsidRPr="00C86F63">
        <w:rPr>
          <w:b/>
          <w:bCs/>
        </w:rPr>
        <w:t>emotion + plea</w:t>
      </w:r>
    </w:p>
    <w:p w14:paraId="2B71B3E8" w14:textId="096D616F" w:rsidR="00C86F63" w:rsidRDefault="00C86F63" w:rsidP="00F60CDB">
      <w:r>
        <w:t>For example: I am writing to express my dismay at your decision to raise taxes and urge you to reconsider this</w:t>
      </w:r>
    </w:p>
    <w:p w14:paraId="443FA0D0" w14:textId="2FDF5B7F" w:rsidR="00C86F63" w:rsidRDefault="00C86F63" w:rsidP="00F60CDB"/>
    <w:p w14:paraId="26C5D4CE" w14:textId="7E848FFD" w:rsidR="00C86F63" w:rsidRDefault="00C86F63" w:rsidP="00F60CDB">
      <w:r>
        <w:t>in a broadsheet article:</w:t>
      </w:r>
    </w:p>
    <w:p w14:paraId="3E94D399" w14:textId="44CF514E" w:rsidR="00C86F63" w:rsidRDefault="00C86F63" w:rsidP="00F60CDB">
      <w:r>
        <w:t>start with emotive image + emotive image + question</w:t>
      </w:r>
    </w:p>
    <w:p w14:paraId="606EEEDB" w14:textId="69EA7353" w:rsidR="00C86F63" w:rsidRDefault="00C86F63" w:rsidP="00F60CDB">
      <w:r>
        <w:t>for example: As tax rises continue to blight our country and governments across the world inflict the next wave of economic butchery, can we take a moment to consider those most vulnerable?</w:t>
      </w:r>
    </w:p>
    <w:p w14:paraId="6257351B" w14:textId="469D339C" w:rsidR="00C86F63" w:rsidRDefault="00C86F63" w:rsidP="00F60CDB"/>
    <w:tbl>
      <w:tblPr>
        <w:tblStyle w:val="TableGrid"/>
        <w:tblW w:w="0" w:type="auto"/>
        <w:tblLook w:val="04A0" w:firstRow="1" w:lastRow="0" w:firstColumn="1" w:lastColumn="0" w:noHBand="0" w:noVBand="1"/>
      </w:tblPr>
      <w:tblGrid>
        <w:gridCol w:w="1413"/>
        <w:gridCol w:w="3685"/>
        <w:gridCol w:w="3912"/>
      </w:tblGrid>
      <w:tr w:rsidR="00C86F63" w14:paraId="6FFF2D96" w14:textId="77777777" w:rsidTr="00C86F63">
        <w:tc>
          <w:tcPr>
            <w:tcW w:w="1413" w:type="dxa"/>
          </w:tcPr>
          <w:p w14:paraId="7D29DB7F" w14:textId="77777777" w:rsidR="00C86F63" w:rsidRDefault="00C86F63" w:rsidP="00F60CDB"/>
        </w:tc>
        <w:tc>
          <w:tcPr>
            <w:tcW w:w="3685" w:type="dxa"/>
          </w:tcPr>
          <w:p w14:paraId="49D6892D" w14:textId="5F52C3A8" w:rsidR="00C86F63" w:rsidRDefault="00C86F63" w:rsidP="00F60CDB">
            <w:r>
              <w:t>Letter</w:t>
            </w:r>
          </w:p>
        </w:tc>
        <w:tc>
          <w:tcPr>
            <w:tcW w:w="3912" w:type="dxa"/>
          </w:tcPr>
          <w:p w14:paraId="46596EDF" w14:textId="4C1D993E" w:rsidR="00C86F63" w:rsidRDefault="00C86F63" w:rsidP="00F60CDB">
            <w:r>
              <w:t>Broadsheet article</w:t>
            </w:r>
          </w:p>
        </w:tc>
      </w:tr>
      <w:tr w:rsidR="00C86F63" w14:paraId="51B29241" w14:textId="77777777" w:rsidTr="00C86F63">
        <w:tc>
          <w:tcPr>
            <w:tcW w:w="1413" w:type="dxa"/>
          </w:tcPr>
          <w:p w14:paraId="2B84C5C2" w14:textId="63FCC7AE" w:rsidR="00C86F63" w:rsidRDefault="00C86F63" w:rsidP="00F60CDB">
            <w:r>
              <w:t>Great</w:t>
            </w:r>
          </w:p>
        </w:tc>
        <w:tc>
          <w:tcPr>
            <w:tcW w:w="3685" w:type="dxa"/>
          </w:tcPr>
          <w:p w14:paraId="65CC6454" w14:textId="2F9B81CE" w:rsidR="004616AC" w:rsidRDefault="004616AC" w:rsidP="00F60CDB">
            <w:r>
              <w:t>Dear Mr Smith,</w:t>
            </w:r>
          </w:p>
          <w:p w14:paraId="1FA37D78" w14:textId="20853B81" w:rsidR="00C86F63" w:rsidRDefault="00C86F63" w:rsidP="00F60CDB">
            <w:r>
              <w:t xml:space="preserve">I am writing to express my dismay at your </w:t>
            </w:r>
            <w:r w:rsidR="004616AC">
              <w:t xml:space="preserve">abhorrent </w:t>
            </w:r>
            <w:r>
              <w:t>decision to remove</w:t>
            </w:r>
            <w:r w:rsidR="004616AC">
              <w:t xml:space="preserve"> controversial </w:t>
            </w:r>
            <w:r>
              <w:t>programmes off the Netflix platform, and urge you to reconsider this.</w:t>
            </w:r>
          </w:p>
        </w:tc>
        <w:tc>
          <w:tcPr>
            <w:tcW w:w="3912" w:type="dxa"/>
          </w:tcPr>
          <w:p w14:paraId="5E111DD6" w14:textId="01E68237" w:rsidR="00C86F63" w:rsidRDefault="004616AC" w:rsidP="00F60CDB">
            <w:r>
              <w:t xml:space="preserve">As people look to Netflix for comedy, they are disappointed with the lack of controversial shows. This disapproval </w:t>
            </w:r>
            <w:r w:rsidR="003F33EA">
              <w:t>motivates the destruction of tasteful comedy. Can we let classic comedy die?</w:t>
            </w:r>
          </w:p>
        </w:tc>
      </w:tr>
      <w:tr w:rsidR="00C86F63" w14:paraId="35DA9577" w14:textId="77777777" w:rsidTr="00C86F63">
        <w:tc>
          <w:tcPr>
            <w:tcW w:w="1413" w:type="dxa"/>
          </w:tcPr>
          <w:p w14:paraId="4AA19696" w14:textId="3D7A2B87" w:rsidR="00C86F63" w:rsidRDefault="00C86F63" w:rsidP="00F60CDB">
            <w:r>
              <w:t>Not great</w:t>
            </w:r>
          </w:p>
        </w:tc>
        <w:tc>
          <w:tcPr>
            <w:tcW w:w="3685" w:type="dxa"/>
          </w:tcPr>
          <w:p w14:paraId="341AE391" w14:textId="77777777" w:rsidR="00C86F63" w:rsidRDefault="00C86F63" w:rsidP="00F60CDB"/>
        </w:tc>
        <w:tc>
          <w:tcPr>
            <w:tcW w:w="3912" w:type="dxa"/>
          </w:tcPr>
          <w:p w14:paraId="0698FACF" w14:textId="4FC67B9F" w:rsidR="00C86F63" w:rsidRDefault="00C86F63" w:rsidP="00F60CDB"/>
        </w:tc>
      </w:tr>
    </w:tbl>
    <w:p w14:paraId="17D1C99B" w14:textId="77777777" w:rsidR="00C86F63" w:rsidRDefault="00C86F63" w:rsidP="00F60CDB"/>
    <w:p w14:paraId="70828262" w14:textId="08FE04E1" w:rsidR="00C86F63" w:rsidRPr="00C86F63" w:rsidRDefault="003F33EA" w:rsidP="00F60CDB">
      <w:r>
        <w:t>Careful word choices permeate the text</w:t>
      </w:r>
    </w:p>
    <w:p w14:paraId="07E89A07" w14:textId="547C5F50" w:rsidR="00F60CDB" w:rsidRDefault="00F60CDB" w:rsidP="00F60CDB"/>
    <w:p w14:paraId="234AF598" w14:textId="04D8FD5C" w:rsidR="00FF6CBB" w:rsidRDefault="00FF6CBB" w:rsidP="00FF6CBB">
      <w:pPr>
        <w:pStyle w:val="ListParagraph"/>
        <w:numPr>
          <w:ilvl w:val="0"/>
          <w:numId w:val="5"/>
        </w:numPr>
      </w:pPr>
      <w:r>
        <w:t>Percentage increase is more effective than 1 in 10</w:t>
      </w:r>
    </w:p>
    <w:p w14:paraId="137C6527" w14:textId="38F47A7A" w:rsidR="00FF6CBB" w:rsidRDefault="00FF6CBB" w:rsidP="00FF6CBB">
      <w:pPr>
        <w:pStyle w:val="ListParagraph"/>
        <w:numPr>
          <w:ilvl w:val="0"/>
          <w:numId w:val="5"/>
        </w:numPr>
      </w:pPr>
      <w:r>
        <w:t>Avoid the formulaic ‘ticking off’ of AFOREST features</w:t>
      </w:r>
    </w:p>
    <w:p w14:paraId="160B74B0" w14:textId="4865D08E" w:rsidR="00FF6CBB" w:rsidRDefault="00FF6CBB" w:rsidP="00FF6CBB">
      <w:pPr>
        <w:pStyle w:val="ListParagraph"/>
        <w:numPr>
          <w:ilvl w:val="0"/>
          <w:numId w:val="5"/>
        </w:numPr>
      </w:pPr>
      <w:r>
        <w:t>Tell a story – make it matter, make it real and relatable</w:t>
      </w:r>
    </w:p>
    <w:p w14:paraId="04FEB52D" w14:textId="77777777" w:rsidR="00B22D02" w:rsidRDefault="00B22D02" w:rsidP="00B22D02">
      <w:pPr>
        <w:pStyle w:val="ListParagraph"/>
      </w:pPr>
    </w:p>
    <w:p w14:paraId="2DEE1811" w14:textId="3603BC91" w:rsidR="00FF6CBB" w:rsidRPr="00B22D02" w:rsidRDefault="00B22D02" w:rsidP="00F60CDB">
      <w:pPr>
        <w:rPr>
          <w:u w:val="single"/>
        </w:rPr>
      </w:pPr>
      <w:r>
        <w:rPr>
          <w:u w:val="single"/>
        </w:rPr>
        <w:t>Developing sophistication</w:t>
      </w:r>
    </w:p>
    <w:p w14:paraId="7907CA66" w14:textId="2A653C52" w:rsidR="00FF6CBB" w:rsidRDefault="0081152F" w:rsidP="00F60CDB">
      <w:r>
        <w:t xml:space="preserve">Parallel structures: using ‘unfortunately’ then using ‘fortunately’ short </w:t>
      </w:r>
      <w:proofErr w:type="spellStart"/>
      <w:r>
        <w:t>afte</w:t>
      </w:r>
      <w:proofErr w:type="spellEnd"/>
    </w:p>
    <w:p w14:paraId="3FBF74A1" w14:textId="2EEA09F3" w:rsidR="0081152F" w:rsidRDefault="0081152F" w:rsidP="00F60CDB"/>
    <w:p w14:paraId="638C715D" w14:textId="1C315785" w:rsidR="0081152F" w:rsidRDefault="0081152F" w:rsidP="00F60CDB">
      <w:r>
        <w:t>Intensify your view’ ‘not only’ then using ‘but</w:t>
      </w:r>
    </w:p>
    <w:p w14:paraId="2BF74D47" w14:textId="495C6CF7" w:rsidR="0081152F" w:rsidRDefault="0081152F" w:rsidP="00F60CDB"/>
    <w:p w14:paraId="79CD2734" w14:textId="1B413C7D" w:rsidR="0081152F" w:rsidRDefault="0081152F" w:rsidP="00F60CDB">
      <w:r>
        <w:t>It is/was both + 2 adjectives. “it was both inappropriate and unjustified”</w:t>
      </w:r>
    </w:p>
    <w:p w14:paraId="30BA5975" w14:textId="7806B35E" w:rsidR="0081152F" w:rsidRDefault="0081152F" w:rsidP="00F60CDB"/>
    <w:p w14:paraId="121AD3A9" w14:textId="7620F5BD" w:rsidR="002B2A06" w:rsidRDefault="002B2A06" w:rsidP="002B2A06"/>
    <w:p w14:paraId="698051EA" w14:textId="77777777" w:rsidR="002B2A06" w:rsidRPr="002B2A06" w:rsidRDefault="002B2A06" w:rsidP="002B2A06"/>
    <w:sectPr w:rsidR="002B2A06" w:rsidRPr="002B2A06"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06228"/>
    <w:multiLevelType w:val="hybridMultilevel"/>
    <w:tmpl w:val="ABB84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677A5"/>
    <w:multiLevelType w:val="hybridMultilevel"/>
    <w:tmpl w:val="99FE4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C2102"/>
    <w:multiLevelType w:val="hybridMultilevel"/>
    <w:tmpl w:val="28583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95026C"/>
    <w:multiLevelType w:val="hybridMultilevel"/>
    <w:tmpl w:val="133A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8F7CAB"/>
    <w:multiLevelType w:val="hybridMultilevel"/>
    <w:tmpl w:val="1408F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16"/>
    <w:rsid w:val="00287916"/>
    <w:rsid w:val="002B2A06"/>
    <w:rsid w:val="00302637"/>
    <w:rsid w:val="003F33EA"/>
    <w:rsid w:val="004616AC"/>
    <w:rsid w:val="005621BD"/>
    <w:rsid w:val="00725095"/>
    <w:rsid w:val="0081152F"/>
    <w:rsid w:val="00B22D02"/>
    <w:rsid w:val="00C86F63"/>
    <w:rsid w:val="00C978F2"/>
    <w:rsid w:val="00F60CDB"/>
    <w:rsid w:val="00FF6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4C20E7"/>
  <w15:chartTrackingRefBased/>
  <w15:docId w15:val="{011A4F6B-24F7-B64A-9F42-341DB5B9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16"/>
    <w:pPr>
      <w:ind w:left="720"/>
      <w:contextualSpacing/>
    </w:pPr>
  </w:style>
  <w:style w:type="table" w:styleId="TableGrid">
    <w:name w:val="Table Grid"/>
    <w:basedOn w:val="TableNormal"/>
    <w:uiPriority w:val="39"/>
    <w:rsid w:val="00C86F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4</cp:revision>
  <dcterms:created xsi:type="dcterms:W3CDTF">2020-06-15T09:15:00Z</dcterms:created>
  <dcterms:modified xsi:type="dcterms:W3CDTF">2020-06-15T10:48:00Z</dcterms:modified>
</cp:coreProperties>
</file>