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63703" w14:textId="79441AC7" w:rsidR="00725095" w:rsidRDefault="002E632C">
      <w:pPr>
        <w:rPr>
          <w:sz w:val="36"/>
          <w:szCs w:val="36"/>
          <w:u w:val="single"/>
        </w:rPr>
      </w:pPr>
      <w:r>
        <w:rPr>
          <w:sz w:val="36"/>
          <w:szCs w:val="36"/>
          <w:u w:val="single"/>
        </w:rPr>
        <w:t>Responding to change</w:t>
      </w:r>
    </w:p>
    <w:p w14:paraId="44C43FC6" w14:textId="37CF75F5" w:rsidR="002E632C" w:rsidRDefault="002E632C"/>
    <w:p w14:paraId="2CED087A" w14:textId="1C6B0D4F" w:rsidR="002E632C" w:rsidRDefault="002E632C"/>
    <w:p w14:paraId="51EA5322" w14:textId="4640B32F" w:rsidR="002E632C" w:rsidRDefault="002E632C">
      <w:r>
        <w:t>Homeostasis:</w:t>
      </w:r>
    </w:p>
    <w:p w14:paraId="3B26FC40" w14:textId="18AF4EC9" w:rsidR="002E632C" w:rsidRDefault="002E632C">
      <w:r>
        <w:t xml:space="preserve">Definition: homeostasis is the regulation of internal conditions </w:t>
      </w:r>
      <w:r w:rsidR="00CF628B">
        <w:t>of a</w:t>
      </w:r>
      <w:r>
        <w:t xml:space="preserve"> cell or organism to maintain optimum conditions for function in response to internal and external changes</w:t>
      </w:r>
    </w:p>
    <w:p w14:paraId="1DE9CD22" w14:textId="2D6F4847" w:rsidR="002E632C" w:rsidRDefault="002E632C"/>
    <w:p w14:paraId="213484BE" w14:textId="5E492D13" w:rsidR="002E632C" w:rsidRDefault="002E632C">
      <w:r>
        <w:t>Examples of things we need to control:</w:t>
      </w:r>
    </w:p>
    <w:p w14:paraId="38530AC5" w14:textId="75B17E79" w:rsidR="002E632C" w:rsidRDefault="002E632C" w:rsidP="002E632C">
      <w:pPr>
        <w:pStyle w:val="ListParagraph"/>
        <w:numPr>
          <w:ilvl w:val="0"/>
          <w:numId w:val="1"/>
        </w:numPr>
      </w:pPr>
      <w:r>
        <w:t>Blood glucose concentration</w:t>
      </w:r>
    </w:p>
    <w:p w14:paraId="354DD4FB" w14:textId="7BD73CB4" w:rsidR="002E632C" w:rsidRDefault="002E632C" w:rsidP="002E632C">
      <w:pPr>
        <w:pStyle w:val="ListParagraph"/>
        <w:numPr>
          <w:ilvl w:val="0"/>
          <w:numId w:val="1"/>
        </w:numPr>
      </w:pPr>
      <w:r>
        <w:t>Body temperature</w:t>
      </w:r>
    </w:p>
    <w:p w14:paraId="0B40D1E2" w14:textId="6415D0A9" w:rsidR="002E632C" w:rsidRDefault="002E632C" w:rsidP="002E632C">
      <w:pPr>
        <w:pStyle w:val="ListParagraph"/>
        <w:numPr>
          <w:ilvl w:val="0"/>
          <w:numId w:val="1"/>
        </w:numPr>
      </w:pPr>
      <w:r>
        <w:t>Water level</w:t>
      </w:r>
    </w:p>
    <w:p w14:paraId="33F2D776" w14:textId="3B5FCCF2" w:rsidR="002E632C" w:rsidRDefault="002E632C" w:rsidP="002E632C"/>
    <w:p w14:paraId="654642D1" w14:textId="4BDA655F" w:rsidR="002E632C" w:rsidRDefault="00CF628B" w:rsidP="002E632C">
      <w:r>
        <w:t>5 senses:</w:t>
      </w:r>
    </w:p>
    <w:p w14:paraId="146FD717" w14:textId="1829407F" w:rsidR="00CF628B" w:rsidRDefault="00CF628B" w:rsidP="00CF628B">
      <w:pPr>
        <w:pStyle w:val="ListParagraph"/>
        <w:numPr>
          <w:ilvl w:val="0"/>
          <w:numId w:val="2"/>
        </w:numPr>
      </w:pPr>
      <w:r>
        <w:t xml:space="preserve">Sight </w:t>
      </w:r>
    </w:p>
    <w:p w14:paraId="019C020F" w14:textId="2822BE2F" w:rsidR="00CF628B" w:rsidRDefault="00CF628B" w:rsidP="00CF628B">
      <w:pPr>
        <w:pStyle w:val="ListParagraph"/>
        <w:numPr>
          <w:ilvl w:val="0"/>
          <w:numId w:val="2"/>
        </w:numPr>
      </w:pPr>
      <w:r>
        <w:t>Taste</w:t>
      </w:r>
    </w:p>
    <w:p w14:paraId="57E6D3FC" w14:textId="3A2D8F75" w:rsidR="00CF628B" w:rsidRDefault="00CF628B" w:rsidP="00CF628B">
      <w:pPr>
        <w:pStyle w:val="ListParagraph"/>
        <w:numPr>
          <w:ilvl w:val="0"/>
          <w:numId w:val="2"/>
        </w:numPr>
      </w:pPr>
      <w:r>
        <w:t xml:space="preserve">Touch </w:t>
      </w:r>
    </w:p>
    <w:p w14:paraId="00E55EF0" w14:textId="3C9DE6E3" w:rsidR="00CF628B" w:rsidRDefault="00CF628B" w:rsidP="00CF628B">
      <w:pPr>
        <w:pStyle w:val="ListParagraph"/>
        <w:numPr>
          <w:ilvl w:val="0"/>
          <w:numId w:val="2"/>
        </w:numPr>
      </w:pPr>
      <w:r>
        <w:t>Smell</w:t>
      </w:r>
    </w:p>
    <w:p w14:paraId="10AF6EDB" w14:textId="5880097F" w:rsidR="00CF628B" w:rsidRDefault="00CF628B" w:rsidP="00CF628B">
      <w:pPr>
        <w:pStyle w:val="ListParagraph"/>
        <w:numPr>
          <w:ilvl w:val="0"/>
          <w:numId w:val="2"/>
        </w:numPr>
      </w:pPr>
      <w:r>
        <w:t>Hearing</w:t>
      </w:r>
    </w:p>
    <w:p w14:paraId="42F92D0C" w14:textId="15DE63A7" w:rsidR="00CF628B" w:rsidRDefault="00CF628B" w:rsidP="00CF628B"/>
    <w:p w14:paraId="0FA1CB4C" w14:textId="4B36D2FD" w:rsidR="00CF628B" w:rsidRDefault="00CF628B" w:rsidP="00CF628B">
      <w:pPr>
        <w:rPr>
          <w:u w:val="single"/>
        </w:rPr>
      </w:pPr>
      <w:r>
        <w:rPr>
          <w:u w:val="single"/>
        </w:rPr>
        <w:t>Sense organs</w:t>
      </w:r>
    </w:p>
    <w:p w14:paraId="114915B2" w14:textId="12136B95" w:rsidR="00CF628B" w:rsidRDefault="00CF628B" w:rsidP="00CF628B">
      <w:r>
        <w:t>Sense organs contain specialised cells known as receptors which detect changes in the environment(stimuli)</w:t>
      </w:r>
    </w:p>
    <w:p w14:paraId="0E12F9F1" w14:textId="090B389E" w:rsidR="00CF628B" w:rsidRDefault="00CF628B" w:rsidP="00CF628B"/>
    <w:tbl>
      <w:tblPr>
        <w:tblStyle w:val="TableGrid"/>
        <w:tblW w:w="0" w:type="auto"/>
        <w:tblLook w:val="04A0" w:firstRow="1" w:lastRow="0" w:firstColumn="1" w:lastColumn="0" w:noHBand="0" w:noVBand="1"/>
      </w:tblPr>
      <w:tblGrid>
        <w:gridCol w:w="4505"/>
        <w:gridCol w:w="4505"/>
      </w:tblGrid>
      <w:tr w:rsidR="00CF628B" w14:paraId="1CF33349" w14:textId="77777777" w:rsidTr="00CF628B">
        <w:tc>
          <w:tcPr>
            <w:tcW w:w="4505" w:type="dxa"/>
          </w:tcPr>
          <w:p w14:paraId="559EB45D" w14:textId="171A011A" w:rsidR="00CF628B" w:rsidRDefault="00CF628B" w:rsidP="00CF628B">
            <w:r>
              <w:t>Receptor in the…</w:t>
            </w:r>
          </w:p>
        </w:tc>
        <w:tc>
          <w:tcPr>
            <w:tcW w:w="4505" w:type="dxa"/>
          </w:tcPr>
          <w:p w14:paraId="447A253B" w14:textId="1D0D0DF8" w:rsidR="00CF628B" w:rsidRDefault="00CF628B" w:rsidP="00CF628B">
            <w:r>
              <w:t>Are sensitive too…</w:t>
            </w:r>
          </w:p>
        </w:tc>
      </w:tr>
      <w:tr w:rsidR="00CF628B" w14:paraId="4E10B4FF" w14:textId="77777777" w:rsidTr="00CF628B">
        <w:tc>
          <w:tcPr>
            <w:tcW w:w="4505" w:type="dxa"/>
          </w:tcPr>
          <w:p w14:paraId="39032BBF" w14:textId="28761EA0" w:rsidR="00CF628B" w:rsidRDefault="00CF628B" w:rsidP="00CF628B">
            <w:r>
              <w:t>Eyes</w:t>
            </w:r>
          </w:p>
        </w:tc>
        <w:tc>
          <w:tcPr>
            <w:tcW w:w="4505" w:type="dxa"/>
          </w:tcPr>
          <w:p w14:paraId="49B20904" w14:textId="3588136E" w:rsidR="00CF628B" w:rsidRDefault="0053139D" w:rsidP="00CF628B">
            <w:r>
              <w:t>Light</w:t>
            </w:r>
          </w:p>
        </w:tc>
      </w:tr>
      <w:tr w:rsidR="00CF628B" w14:paraId="452EA438" w14:textId="77777777" w:rsidTr="00CF628B">
        <w:tc>
          <w:tcPr>
            <w:tcW w:w="4505" w:type="dxa"/>
          </w:tcPr>
          <w:p w14:paraId="71FC6C9B" w14:textId="58753D26" w:rsidR="00CF628B" w:rsidRDefault="00CF628B" w:rsidP="00CF628B">
            <w:r>
              <w:t>Ears</w:t>
            </w:r>
          </w:p>
        </w:tc>
        <w:tc>
          <w:tcPr>
            <w:tcW w:w="4505" w:type="dxa"/>
          </w:tcPr>
          <w:p w14:paraId="7BDF6B91" w14:textId="096EE8E3" w:rsidR="00CF628B" w:rsidRDefault="0053139D" w:rsidP="00CF628B">
            <w:r>
              <w:t xml:space="preserve">Sound </w:t>
            </w:r>
          </w:p>
        </w:tc>
      </w:tr>
      <w:tr w:rsidR="00CF628B" w14:paraId="2E2AAADE" w14:textId="77777777" w:rsidTr="00CF628B">
        <w:tc>
          <w:tcPr>
            <w:tcW w:w="4505" w:type="dxa"/>
          </w:tcPr>
          <w:p w14:paraId="295ECCA4" w14:textId="19912261" w:rsidR="0053139D" w:rsidRDefault="0053139D" w:rsidP="00CF628B">
            <w:r>
              <w:t>Ears</w:t>
            </w:r>
          </w:p>
        </w:tc>
        <w:tc>
          <w:tcPr>
            <w:tcW w:w="4505" w:type="dxa"/>
          </w:tcPr>
          <w:p w14:paraId="34DD7051" w14:textId="24B457F4" w:rsidR="00CF628B" w:rsidRDefault="0053139D" w:rsidP="00CF628B">
            <w:r>
              <w:t>Change in position (keeping our balance)</w:t>
            </w:r>
          </w:p>
        </w:tc>
      </w:tr>
      <w:tr w:rsidR="00CF628B" w14:paraId="29E1B771" w14:textId="77777777" w:rsidTr="00CF628B">
        <w:tc>
          <w:tcPr>
            <w:tcW w:w="4505" w:type="dxa"/>
          </w:tcPr>
          <w:p w14:paraId="35E9DF84" w14:textId="1656ACC9" w:rsidR="0053139D" w:rsidRDefault="0053139D" w:rsidP="00CF628B">
            <w:r>
              <w:t>Tongue and nose</w:t>
            </w:r>
          </w:p>
        </w:tc>
        <w:tc>
          <w:tcPr>
            <w:tcW w:w="4505" w:type="dxa"/>
          </w:tcPr>
          <w:p w14:paraId="68308EC3" w14:textId="630281AB" w:rsidR="00CF628B" w:rsidRDefault="0053139D" w:rsidP="00CF628B">
            <w:r>
              <w:t>Chemicals (enabling us to taste and smell)</w:t>
            </w:r>
          </w:p>
        </w:tc>
      </w:tr>
      <w:tr w:rsidR="00CF628B" w14:paraId="2C812EF2" w14:textId="77777777" w:rsidTr="00CF628B">
        <w:tc>
          <w:tcPr>
            <w:tcW w:w="4505" w:type="dxa"/>
          </w:tcPr>
          <w:p w14:paraId="53473368" w14:textId="5D0929B9" w:rsidR="00CF628B" w:rsidRDefault="0053139D" w:rsidP="00CF628B">
            <w:r>
              <w:t>Skin</w:t>
            </w:r>
          </w:p>
        </w:tc>
        <w:tc>
          <w:tcPr>
            <w:tcW w:w="4505" w:type="dxa"/>
          </w:tcPr>
          <w:p w14:paraId="6D8BEFF3" w14:textId="30FF5593" w:rsidR="00CF628B" w:rsidRDefault="0053139D" w:rsidP="00CF628B">
            <w:r>
              <w:t>Touch, pressure, pain and temperature changes</w:t>
            </w:r>
          </w:p>
        </w:tc>
      </w:tr>
    </w:tbl>
    <w:p w14:paraId="0E87C35E" w14:textId="2C6D68D6" w:rsidR="00CF628B" w:rsidRDefault="00CF628B" w:rsidP="00CF628B"/>
    <w:p w14:paraId="7C5BA7BD" w14:textId="633F013B" w:rsidR="007479C7" w:rsidRDefault="007479C7" w:rsidP="00CF628B"/>
    <w:p w14:paraId="031F3324" w14:textId="1CB1CE82" w:rsidR="007479C7" w:rsidRDefault="004B67BC" w:rsidP="00CF628B">
      <w:pPr>
        <w:rPr>
          <w:u w:val="single"/>
        </w:rPr>
      </w:pPr>
      <w:r>
        <w:rPr>
          <w:u w:val="single"/>
        </w:rPr>
        <w:t>Nervous system</w:t>
      </w:r>
    </w:p>
    <w:p w14:paraId="10C8A46E" w14:textId="108CF214" w:rsidR="000208E6" w:rsidRDefault="000208E6" w:rsidP="00CF628B"/>
    <w:p w14:paraId="0A2F9BD9" w14:textId="593FDE97" w:rsidR="001B2E3F" w:rsidRDefault="001B2E3F" w:rsidP="00CF628B">
      <w:r>
        <w:t>Flow chart:</w:t>
      </w:r>
    </w:p>
    <w:p w14:paraId="754B65FA" w14:textId="77F98FF2" w:rsidR="000208E6" w:rsidRDefault="000208E6" w:rsidP="00CF628B">
      <w:r>
        <w:t xml:space="preserve">Receptor cells e.g. eye </w:t>
      </w:r>
      <w:r>
        <w:sym w:font="Wingdings" w:char="F0E0"/>
      </w:r>
      <w:r>
        <w:t xml:space="preserve"> sensory neuron </w:t>
      </w:r>
      <w:r>
        <w:sym w:font="Wingdings" w:char="F0E0"/>
      </w:r>
      <w:r>
        <w:t xml:space="preserve"> CNS (central nervous system) </w:t>
      </w:r>
      <w:r w:rsidR="001B2E3F">
        <w:sym w:font="Wingdings" w:char="F0E0"/>
      </w:r>
      <w:r w:rsidR="001B2E3F">
        <w:t xml:space="preserve"> motor neuron </w:t>
      </w:r>
      <w:r w:rsidR="001B2E3F">
        <w:sym w:font="Wingdings" w:char="F0E0"/>
      </w:r>
      <w:r w:rsidR="001B2E3F">
        <w:t xml:space="preserve"> effector e.g. muscle gland</w:t>
      </w:r>
    </w:p>
    <w:p w14:paraId="3C1422BD" w14:textId="6B856ED2" w:rsidR="001B2E3F" w:rsidRDefault="001B2E3F" w:rsidP="00CF628B"/>
    <w:p w14:paraId="78F95709" w14:textId="024B3DC5" w:rsidR="001B2E3F" w:rsidRDefault="001B2E3F" w:rsidP="00CF628B"/>
    <w:p w14:paraId="1B8D6C29" w14:textId="4DD93198" w:rsidR="001B2E3F" w:rsidRDefault="001B2E3F" w:rsidP="00CF628B">
      <w:r>
        <w:t>Key notes:</w:t>
      </w:r>
    </w:p>
    <w:p w14:paraId="205063A5" w14:textId="3F1B1B77" w:rsidR="001B2E3F" w:rsidRDefault="001B2E3F" w:rsidP="00CF628B">
      <w:r>
        <w:t xml:space="preserve">The nervous system carries information via fast electrical impulses. Changes in the environment (stimuli) are detected by receptor cells in the sense organs. Impulses travel from the receptor along sensory neurons to the CNS. The CNS is made up of the brain and the spinal chord. The CNS coordinates the information and sends information along </w:t>
      </w:r>
      <w:r w:rsidR="00A969F9">
        <w:t>motor</w:t>
      </w:r>
      <w:r>
        <w:t xml:space="preserve"> neurons to </w:t>
      </w:r>
      <w:r w:rsidR="002F0A35">
        <w:t>effector</w:t>
      </w:r>
      <w:r>
        <w:t xml:space="preserve"> organs such as muscles or glands.</w:t>
      </w:r>
    </w:p>
    <w:p w14:paraId="0DF967D2" w14:textId="3410909F" w:rsidR="00BF0B1E" w:rsidRDefault="00BF0B1E" w:rsidP="00CF628B"/>
    <w:p w14:paraId="7A88F97A" w14:textId="70FCB586" w:rsidR="00BF0B1E" w:rsidRDefault="00BF0B1E" w:rsidP="00CF628B">
      <w:pPr>
        <w:rPr>
          <w:u w:val="single"/>
        </w:rPr>
      </w:pPr>
      <w:r>
        <w:lastRenderedPageBreak/>
        <w:t xml:space="preserve"> </w:t>
      </w:r>
      <w:r>
        <w:rPr>
          <w:u w:val="single"/>
        </w:rPr>
        <w:t>Practical: how sensitive is your skin</w:t>
      </w:r>
    </w:p>
    <w:p w14:paraId="29CCBBA9" w14:textId="2C4B822A" w:rsidR="00BF0B1E" w:rsidRDefault="00BF0B1E" w:rsidP="00CF628B"/>
    <w:tbl>
      <w:tblPr>
        <w:tblStyle w:val="TableGrid"/>
        <w:tblW w:w="0" w:type="auto"/>
        <w:tblLook w:val="04A0" w:firstRow="1" w:lastRow="0" w:firstColumn="1" w:lastColumn="0" w:noHBand="0" w:noVBand="1"/>
      </w:tblPr>
      <w:tblGrid>
        <w:gridCol w:w="3003"/>
        <w:gridCol w:w="3003"/>
        <w:gridCol w:w="3004"/>
      </w:tblGrid>
      <w:tr w:rsidR="00BF0B1E" w14:paraId="4E0A0839" w14:textId="77777777" w:rsidTr="00BF0B1E">
        <w:tc>
          <w:tcPr>
            <w:tcW w:w="3003" w:type="dxa"/>
          </w:tcPr>
          <w:p w14:paraId="56C2E86F" w14:textId="1DD815F0" w:rsidR="00BF0B1E" w:rsidRDefault="00BF0B1E" w:rsidP="00CF628B">
            <w:r>
              <w:t>Receptor</w:t>
            </w:r>
          </w:p>
        </w:tc>
        <w:tc>
          <w:tcPr>
            <w:tcW w:w="3003" w:type="dxa"/>
          </w:tcPr>
          <w:p w14:paraId="0E5BC12B" w14:textId="6DD857CB" w:rsidR="00BF0B1E" w:rsidRDefault="00BF0B1E" w:rsidP="00CF628B">
            <w:r>
              <w:t>Tally correct</w:t>
            </w:r>
          </w:p>
        </w:tc>
        <w:tc>
          <w:tcPr>
            <w:tcW w:w="3004" w:type="dxa"/>
          </w:tcPr>
          <w:p w14:paraId="710E561A" w14:textId="598F1331" w:rsidR="00BF0B1E" w:rsidRDefault="00BF0B1E" w:rsidP="00CF628B">
            <w:r>
              <w:t>Tally incorrect</w:t>
            </w:r>
          </w:p>
        </w:tc>
      </w:tr>
      <w:tr w:rsidR="00BF0B1E" w14:paraId="4C0B9A5F" w14:textId="77777777" w:rsidTr="00BF0B1E">
        <w:tc>
          <w:tcPr>
            <w:tcW w:w="3003" w:type="dxa"/>
          </w:tcPr>
          <w:p w14:paraId="71EA5862" w14:textId="160EA4BF" w:rsidR="00BF0B1E" w:rsidRDefault="00BF0B1E" w:rsidP="00CF628B">
            <w:r>
              <w:t>Back of hand</w:t>
            </w:r>
          </w:p>
        </w:tc>
        <w:tc>
          <w:tcPr>
            <w:tcW w:w="3003" w:type="dxa"/>
          </w:tcPr>
          <w:p w14:paraId="464D9419" w14:textId="7BD2C047" w:rsidR="00BF0B1E" w:rsidRDefault="001A7C17" w:rsidP="00CF628B">
            <w:r>
              <w:t>III</w:t>
            </w:r>
          </w:p>
        </w:tc>
        <w:tc>
          <w:tcPr>
            <w:tcW w:w="3004" w:type="dxa"/>
          </w:tcPr>
          <w:p w14:paraId="29375D86" w14:textId="03BE5033" w:rsidR="00BF0B1E" w:rsidRDefault="001A7C17" w:rsidP="00CF628B">
            <w:r>
              <w:t>II</w:t>
            </w:r>
          </w:p>
        </w:tc>
      </w:tr>
      <w:tr w:rsidR="00BF0B1E" w14:paraId="057462BF" w14:textId="77777777" w:rsidTr="00BF0B1E">
        <w:tc>
          <w:tcPr>
            <w:tcW w:w="3003" w:type="dxa"/>
          </w:tcPr>
          <w:p w14:paraId="742E0D4B" w14:textId="0BD694F4" w:rsidR="00BF0B1E" w:rsidRDefault="00BF0B1E" w:rsidP="00CF628B">
            <w:r>
              <w:t>Index finger</w:t>
            </w:r>
          </w:p>
        </w:tc>
        <w:tc>
          <w:tcPr>
            <w:tcW w:w="3003" w:type="dxa"/>
          </w:tcPr>
          <w:p w14:paraId="25C0EDD5" w14:textId="2BE6F51B" w:rsidR="00BF0B1E" w:rsidRDefault="001A7C17" w:rsidP="00CF628B">
            <w:r>
              <w:t>IIIII</w:t>
            </w:r>
          </w:p>
        </w:tc>
        <w:tc>
          <w:tcPr>
            <w:tcW w:w="3004" w:type="dxa"/>
          </w:tcPr>
          <w:p w14:paraId="7570DA52" w14:textId="03A6027B" w:rsidR="00BF0B1E" w:rsidRDefault="00BF0B1E" w:rsidP="00CF628B"/>
        </w:tc>
      </w:tr>
      <w:tr w:rsidR="00BF0B1E" w14:paraId="0DEDD833" w14:textId="77777777" w:rsidTr="00BF0B1E">
        <w:tc>
          <w:tcPr>
            <w:tcW w:w="3003" w:type="dxa"/>
          </w:tcPr>
          <w:p w14:paraId="5CFCDCAD" w14:textId="2A71372F" w:rsidR="00BF0B1E" w:rsidRDefault="00BF0B1E" w:rsidP="00CF628B">
            <w:r>
              <w:t>Forearm</w:t>
            </w:r>
          </w:p>
        </w:tc>
        <w:tc>
          <w:tcPr>
            <w:tcW w:w="3003" w:type="dxa"/>
          </w:tcPr>
          <w:p w14:paraId="6BAAC7E4" w14:textId="77777777" w:rsidR="00BF0B1E" w:rsidRDefault="00BF0B1E" w:rsidP="00CF628B"/>
        </w:tc>
        <w:tc>
          <w:tcPr>
            <w:tcW w:w="3004" w:type="dxa"/>
          </w:tcPr>
          <w:p w14:paraId="11C35703" w14:textId="3E9A3461" w:rsidR="00BF0B1E" w:rsidRDefault="001A7C17" w:rsidP="00CF628B">
            <w:r>
              <w:t>IIIII</w:t>
            </w:r>
          </w:p>
        </w:tc>
      </w:tr>
    </w:tbl>
    <w:p w14:paraId="67CD597A" w14:textId="104CE7E4" w:rsidR="00BF0B1E" w:rsidRDefault="00BF0B1E" w:rsidP="00CF628B"/>
    <w:p w14:paraId="7168C422" w14:textId="501CE300" w:rsidR="00883D86" w:rsidRDefault="0039258B" w:rsidP="00CF628B">
      <w:r>
        <w:t>The reason the forearm is less accurate than the index finger is because the index finger has a higher concentration of receptor cells</w:t>
      </w:r>
    </w:p>
    <w:p w14:paraId="7F3D637E" w14:textId="711ED993" w:rsidR="00C624F0" w:rsidRDefault="00C624F0" w:rsidP="00CF628B"/>
    <w:p w14:paraId="478DBF88" w14:textId="50D08DD8" w:rsidR="00C624F0" w:rsidRDefault="00C624F0" w:rsidP="00CF628B">
      <w:pPr>
        <w:rPr>
          <w:u w:val="single"/>
        </w:rPr>
      </w:pPr>
      <w:r>
        <w:rPr>
          <w:u w:val="single"/>
        </w:rPr>
        <w:t>Plenary</w:t>
      </w:r>
    </w:p>
    <w:p w14:paraId="6BDE67F0" w14:textId="348CE206" w:rsidR="00C624F0" w:rsidRDefault="00C624F0" w:rsidP="00C624F0">
      <w:pPr>
        <w:pStyle w:val="ListParagraph"/>
        <w:numPr>
          <w:ilvl w:val="0"/>
          <w:numId w:val="3"/>
        </w:numPr>
      </w:pPr>
      <w:r>
        <w:t>CNS- central nervous system</w:t>
      </w:r>
    </w:p>
    <w:p w14:paraId="1BC7D06E" w14:textId="2DB1B938" w:rsidR="00C624F0" w:rsidRDefault="00C624F0" w:rsidP="00C624F0">
      <w:pPr>
        <w:pStyle w:val="ListParagraph"/>
        <w:numPr>
          <w:ilvl w:val="0"/>
          <w:numId w:val="3"/>
        </w:numPr>
      </w:pPr>
      <w:r>
        <w:t xml:space="preserve">Brain and </w:t>
      </w:r>
      <w:proofErr w:type="gramStart"/>
      <w:r>
        <w:t>spinal chord</w:t>
      </w:r>
      <w:proofErr w:type="gramEnd"/>
    </w:p>
    <w:p w14:paraId="00E39DE3" w14:textId="45341782" w:rsidR="00C624F0" w:rsidRDefault="00C624F0" w:rsidP="00C624F0">
      <w:pPr>
        <w:pStyle w:val="ListParagraph"/>
        <w:numPr>
          <w:ilvl w:val="0"/>
          <w:numId w:val="3"/>
        </w:numPr>
      </w:pPr>
      <w:r>
        <w:t>Stimuli are changes in the environment</w:t>
      </w:r>
    </w:p>
    <w:p w14:paraId="7A76A460" w14:textId="051C11A4" w:rsidR="00C624F0" w:rsidRDefault="00C624F0" w:rsidP="00C624F0">
      <w:pPr>
        <w:pStyle w:val="ListParagraph"/>
        <w:numPr>
          <w:ilvl w:val="0"/>
          <w:numId w:val="3"/>
        </w:numPr>
      </w:pPr>
      <w:r>
        <w:t>Sensory neurons</w:t>
      </w:r>
    </w:p>
    <w:p w14:paraId="20DD787A" w14:textId="6BF0E0E3" w:rsidR="00C624F0" w:rsidRPr="00C624F0" w:rsidRDefault="001F5746" w:rsidP="00C624F0">
      <w:pPr>
        <w:pStyle w:val="ListParagraph"/>
        <w:numPr>
          <w:ilvl w:val="0"/>
          <w:numId w:val="3"/>
        </w:numPr>
      </w:pPr>
      <w:r>
        <w:t>Effector</w:t>
      </w:r>
    </w:p>
    <w:sectPr w:rsidR="00C624F0" w:rsidRPr="00C624F0"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A5BAD"/>
    <w:multiLevelType w:val="hybridMultilevel"/>
    <w:tmpl w:val="97C2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7FB9"/>
    <w:multiLevelType w:val="hybridMultilevel"/>
    <w:tmpl w:val="812848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03DE2"/>
    <w:multiLevelType w:val="hybridMultilevel"/>
    <w:tmpl w:val="7764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2C"/>
    <w:rsid w:val="000208E6"/>
    <w:rsid w:val="001A7C17"/>
    <w:rsid w:val="001B2E3F"/>
    <w:rsid w:val="001F5746"/>
    <w:rsid w:val="0024057F"/>
    <w:rsid w:val="00252913"/>
    <w:rsid w:val="002E632C"/>
    <w:rsid w:val="002F0A35"/>
    <w:rsid w:val="0039258B"/>
    <w:rsid w:val="004B67BC"/>
    <w:rsid w:val="0053139D"/>
    <w:rsid w:val="005621BD"/>
    <w:rsid w:val="00725095"/>
    <w:rsid w:val="007479C7"/>
    <w:rsid w:val="00883D86"/>
    <w:rsid w:val="00A969F9"/>
    <w:rsid w:val="00BF0B1E"/>
    <w:rsid w:val="00C624F0"/>
    <w:rsid w:val="00C978F2"/>
    <w:rsid w:val="00CF6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594B63"/>
  <w15:chartTrackingRefBased/>
  <w15:docId w15:val="{3E502EB4-20D9-2B4A-B1EE-3CFB5C34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32C"/>
    <w:pPr>
      <w:ind w:left="720"/>
      <w:contextualSpacing/>
    </w:pPr>
  </w:style>
  <w:style w:type="table" w:styleId="TableGrid">
    <w:name w:val="Table Grid"/>
    <w:basedOn w:val="TableNormal"/>
    <w:uiPriority w:val="39"/>
    <w:rsid w:val="00CF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14</cp:revision>
  <dcterms:created xsi:type="dcterms:W3CDTF">2020-09-04T10:21:00Z</dcterms:created>
  <dcterms:modified xsi:type="dcterms:W3CDTF">2020-09-04T11:12:00Z</dcterms:modified>
</cp:coreProperties>
</file>