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1C7" w:rsidRPr="00330EFF" w:rsidRDefault="00E071C7" w:rsidP="00E071C7">
      <w:pPr>
        <w:adjustRightInd w:val="0"/>
        <w:snapToGrid w:val="0"/>
        <w:spacing w:line="600" w:lineRule="exact"/>
        <w:ind w:firstLineChars="1676" w:firstLine="5363"/>
        <w:rPr>
          <w:szCs w:val="32"/>
        </w:rPr>
      </w:pPr>
    </w:p>
    <w:p w:rsidR="004A2A17" w:rsidRPr="00D320FB" w:rsidRDefault="004A2A17" w:rsidP="0008620A">
      <w:pPr>
        <w:adjustRightInd w:val="0"/>
        <w:snapToGrid w:val="0"/>
        <w:jc w:val="center"/>
        <w:rPr>
          <w:color w:val="000000"/>
          <w:sz w:val="24"/>
          <w:szCs w:val="24"/>
        </w:rPr>
      </w:pPr>
      <w:r w:rsidRPr="00D320FB">
        <w:rPr>
          <w:rFonts w:hint="eastAsia"/>
          <w:color w:val="000000"/>
          <w:sz w:val="24"/>
          <w:szCs w:val="24"/>
        </w:rPr>
        <w:t>北京大学学生群众体育活动积分办法</w:t>
      </w:r>
    </w:p>
    <w:p w:rsidR="004A2A17" w:rsidRPr="0008620A" w:rsidRDefault="0008620A" w:rsidP="0008620A">
      <w:pPr>
        <w:adjustRightInd w:val="0"/>
        <w:snapToGrid w:val="0"/>
        <w:jc w:val="center"/>
        <w:rPr>
          <w:rFonts w:ascii="方正小标宋简体" w:eastAsia="方正小标宋简体" w:hAnsi="ˎ̥" w:cs="宋体" w:hint="eastAsia"/>
          <w:bCs/>
          <w:color w:val="000000"/>
          <w:sz w:val="24"/>
          <w:szCs w:val="24"/>
        </w:rPr>
      </w:pPr>
      <w:r w:rsidRPr="0008620A">
        <w:rPr>
          <w:rFonts w:ascii="方正小标宋简体" w:eastAsia="方正小标宋简体" w:hAnsi="ˎ̥" w:cs="宋体" w:hint="eastAsia"/>
          <w:bCs/>
          <w:color w:val="000000"/>
          <w:sz w:val="24"/>
          <w:szCs w:val="24"/>
        </w:rPr>
        <w:t>（</w:t>
      </w:r>
      <w:r w:rsidR="004A05D8">
        <w:rPr>
          <w:rFonts w:ascii="方正小标宋简体" w:eastAsia="方正小标宋简体" w:hAnsi="ˎ̥" w:cs="宋体" w:hint="eastAsia"/>
          <w:bCs/>
          <w:color w:val="000000"/>
          <w:sz w:val="24"/>
          <w:szCs w:val="24"/>
        </w:rPr>
        <w:t>试行</w:t>
      </w:r>
      <w:r w:rsidR="004A2A17" w:rsidRPr="0008620A">
        <w:rPr>
          <w:rFonts w:ascii="方正小标宋简体" w:eastAsia="方正小标宋简体" w:hAnsi="ˎ̥" w:cs="宋体" w:hint="eastAsia"/>
          <w:bCs/>
          <w:color w:val="000000"/>
          <w:sz w:val="24"/>
          <w:szCs w:val="24"/>
        </w:rPr>
        <w:t>）</w:t>
      </w:r>
    </w:p>
    <w:p w:rsidR="004A2A17" w:rsidRPr="0008620A" w:rsidRDefault="004A2A17" w:rsidP="0008620A">
      <w:pPr>
        <w:adjustRightInd w:val="0"/>
        <w:snapToGrid w:val="0"/>
        <w:ind w:firstLineChars="200" w:firstLine="480"/>
        <w:rPr>
          <w:b/>
          <w:bCs/>
          <w:color w:val="000000"/>
          <w:sz w:val="24"/>
          <w:szCs w:val="24"/>
        </w:rPr>
      </w:pPr>
    </w:p>
    <w:p w:rsidR="004A2A17" w:rsidRPr="0008620A" w:rsidRDefault="004A2A17" w:rsidP="0008620A">
      <w:pPr>
        <w:adjustRightInd w:val="0"/>
        <w:snapToGrid w:val="0"/>
        <w:ind w:firstLineChars="200" w:firstLine="480"/>
        <w:rPr>
          <w:color w:val="000000"/>
          <w:sz w:val="24"/>
          <w:szCs w:val="24"/>
        </w:rPr>
      </w:pPr>
      <w:r w:rsidRPr="0008620A">
        <w:rPr>
          <w:rFonts w:hint="eastAsia"/>
          <w:color w:val="000000"/>
          <w:sz w:val="24"/>
          <w:szCs w:val="24"/>
        </w:rPr>
        <w:t>为了响应国务院营造重视体育、支持体育、参与体育的社会氛围，将全民健身上升为国家战略的重要部署。</w:t>
      </w:r>
      <w:r w:rsidRPr="0008620A">
        <w:rPr>
          <w:color w:val="000000"/>
          <w:sz w:val="24"/>
          <w:szCs w:val="24"/>
        </w:rPr>
        <w:t>为全面贯彻落实《中共中央国务院关于加强青少年体育增强青少年体质的意见》及教育部、国家体育总局有关文件精神，切实增强师生体质、营造学校体育文化氛围</w:t>
      </w:r>
      <w:r w:rsidRPr="0008620A">
        <w:rPr>
          <w:rFonts w:hint="eastAsia"/>
          <w:color w:val="000000"/>
          <w:sz w:val="24"/>
          <w:szCs w:val="24"/>
        </w:rPr>
        <w:t>，</w:t>
      </w:r>
      <w:r w:rsidRPr="0008620A">
        <w:rPr>
          <w:color w:val="000000"/>
          <w:sz w:val="24"/>
          <w:szCs w:val="24"/>
        </w:rPr>
        <w:t>进一步推进我校群众体育工作的</w:t>
      </w:r>
      <w:r w:rsidRPr="0008620A">
        <w:rPr>
          <w:rFonts w:hint="eastAsia"/>
          <w:color w:val="000000"/>
          <w:sz w:val="24"/>
          <w:szCs w:val="24"/>
        </w:rPr>
        <w:t>开</w:t>
      </w:r>
      <w:r w:rsidRPr="0008620A">
        <w:rPr>
          <w:color w:val="000000"/>
          <w:sz w:val="24"/>
          <w:szCs w:val="24"/>
        </w:rPr>
        <w:t>展，根据</w:t>
      </w:r>
      <w:r w:rsidRPr="0008620A">
        <w:rPr>
          <w:rFonts w:hint="eastAsia"/>
          <w:color w:val="000000"/>
          <w:sz w:val="24"/>
          <w:szCs w:val="24"/>
        </w:rPr>
        <w:t>学校</w:t>
      </w:r>
      <w:r w:rsidRPr="0008620A">
        <w:rPr>
          <w:color w:val="000000"/>
          <w:sz w:val="24"/>
          <w:szCs w:val="24"/>
        </w:rPr>
        <w:t>实际及</w:t>
      </w:r>
      <w:r w:rsidR="00D320FB">
        <w:rPr>
          <w:color w:val="000000"/>
          <w:sz w:val="24"/>
          <w:szCs w:val="24"/>
        </w:rPr>
        <w:t>体育运动委员会</w:t>
      </w:r>
      <w:r w:rsidRPr="0008620A">
        <w:rPr>
          <w:color w:val="000000"/>
          <w:sz w:val="24"/>
          <w:szCs w:val="24"/>
        </w:rPr>
        <w:t>2014</w:t>
      </w:r>
      <w:r w:rsidRPr="0008620A">
        <w:rPr>
          <w:color w:val="000000"/>
          <w:sz w:val="24"/>
          <w:szCs w:val="24"/>
        </w:rPr>
        <w:t>年工作会议精神，现</w:t>
      </w:r>
      <w:r w:rsidRPr="0008620A">
        <w:rPr>
          <w:rFonts w:hint="eastAsia"/>
          <w:color w:val="000000"/>
          <w:sz w:val="24"/>
          <w:szCs w:val="24"/>
        </w:rPr>
        <w:t>制定《北京</w:t>
      </w:r>
      <w:r w:rsidRPr="0008620A">
        <w:rPr>
          <w:color w:val="000000"/>
          <w:sz w:val="24"/>
          <w:szCs w:val="24"/>
        </w:rPr>
        <w:t>大学学生群众体育活动积分办法（试行）</w:t>
      </w:r>
      <w:r w:rsidRPr="0008620A">
        <w:rPr>
          <w:rFonts w:hint="eastAsia"/>
          <w:color w:val="000000"/>
          <w:sz w:val="24"/>
          <w:szCs w:val="24"/>
        </w:rPr>
        <w:t>》。</w:t>
      </w:r>
    </w:p>
    <w:p w:rsidR="004A2A17" w:rsidRPr="0008620A" w:rsidRDefault="004A2A17" w:rsidP="0008620A">
      <w:pPr>
        <w:adjustRightInd w:val="0"/>
        <w:snapToGrid w:val="0"/>
        <w:ind w:firstLineChars="200" w:firstLine="480"/>
        <w:rPr>
          <w:rFonts w:eastAsia="黑体"/>
          <w:sz w:val="24"/>
          <w:szCs w:val="24"/>
        </w:rPr>
      </w:pPr>
      <w:r w:rsidRPr="0008620A">
        <w:rPr>
          <w:rFonts w:eastAsia="黑体"/>
          <w:sz w:val="24"/>
          <w:szCs w:val="24"/>
        </w:rPr>
        <w:t>一、计分原则</w:t>
      </w:r>
    </w:p>
    <w:p w:rsidR="004A2A17" w:rsidRPr="0008620A" w:rsidRDefault="004A2A17" w:rsidP="0008620A">
      <w:pPr>
        <w:adjustRightInd w:val="0"/>
        <w:snapToGrid w:val="0"/>
        <w:ind w:firstLineChars="200" w:firstLine="480"/>
        <w:rPr>
          <w:color w:val="000000"/>
          <w:sz w:val="24"/>
          <w:szCs w:val="24"/>
        </w:rPr>
      </w:pPr>
      <w:r w:rsidRPr="0008620A">
        <w:rPr>
          <w:sz w:val="24"/>
          <w:szCs w:val="24"/>
        </w:rPr>
        <w:t>（一）</w:t>
      </w:r>
      <w:r w:rsidRPr="0008620A">
        <w:rPr>
          <w:color w:val="000000"/>
          <w:sz w:val="24"/>
          <w:szCs w:val="24"/>
        </w:rPr>
        <w:t>学生</w:t>
      </w:r>
      <w:r w:rsidRPr="0008620A">
        <w:rPr>
          <w:rFonts w:hint="eastAsia"/>
          <w:color w:val="000000"/>
          <w:sz w:val="24"/>
          <w:szCs w:val="24"/>
        </w:rPr>
        <w:t>群众体育</w:t>
      </w:r>
      <w:r w:rsidRPr="0008620A">
        <w:rPr>
          <w:color w:val="000000"/>
          <w:sz w:val="24"/>
          <w:szCs w:val="24"/>
        </w:rPr>
        <w:t>工作总积分</w:t>
      </w:r>
      <w:r w:rsidRPr="0008620A">
        <w:rPr>
          <w:color w:val="000000"/>
          <w:sz w:val="24"/>
          <w:szCs w:val="24"/>
        </w:rPr>
        <w:t>=</w:t>
      </w:r>
      <w:r w:rsidRPr="0008620A">
        <w:rPr>
          <w:color w:val="000000"/>
          <w:sz w:val="24"/>
          <w:szCs w:val="24"/>
        </w:rPr>
        <w:t>学校田径运动会积分</w:t>
      </w:r>
      <w:r w:rsidRPr="0008620A">
        <w:rPr>
          <w:color w:val="000000"/>
          <w:sz w:val="24"/>
          <w:szCs w:val="24"/>
        </w:rPr>
        <w:t>+</w:t>
      </w:r>
      <w:r w:rsidRPr="0008620A">
        <w:rPr>
          <w:color w:val="000000"/>
          <w:sz w:val="24"/>
          <w:szCs w:val="24"/>
        </w:rPr>
        <w:t>校园体育竞赛积分</w:t>
      </w:r>
      <w:r w:rsidRPr="0008620A">
        <w:rPr>
          <w:color w:val="000000"/>
          <w:sz w:val="24"/>
          <w:szCs w:val="24"/>
        </w:rPr>
        <w:t>+</w:t>
      </w:r>
      <w:r w:rsidRPr="0008620A">
        <w:rPr>
          <w:color w:val="000000"/>
          <w:sz w:val="24"/>
          <w:szCs w:val="24"/>
        </w:rPr>
        <w:t>学院自发组织的体育活动积分</w:t>
      </w:r>
      <w:r w:rsidRPr="0008620A">
        <w:rPr>
          <w:color w:val="000000"/>
          <w:sz w:val="24"/>
          <w:szCs w:val="24"/>
        </w:rPr>
        <w:t>+</w:t>
      </w:r>
      <w:r w:rsidRPr="0008620A">
        <w:rPr>
          <w:color w:val="000000"/>
          <w:sz w:val="24"/>
          <w:szCs w:val="24"/>
        </w:rPr>
        <w:t>对学校体育成绩突出贡献积分。</w:t>
      </w:r>
    </w:p>
    <w:p w:rsidR="004A2A17" w:rsidRPr="0008620A" w:rsidRDefault="004A2A17" w:rsidP="0008620A">
      <w:pPr>
        <w:adjustRightInd w:val="0"/>
        <w:snapToGrid w:val="0"/>
        <w:ind w:firstLineChars="200" w:firstLine="480"/>
        <w:rPr>
          <w:bCs/>
          <w:kern w:val="36"/>
          <w:sz w:val="24"/>
          <w:szCs w:val="24"/>
        </w:rPr>
      </w:pPr>
      <w:r w:rsidRPr="0008620A">
        <w:rPr>
          <w:bCs/>
          <w:kern w:val="36"/>
          <w:sz w:val="24"/>
          <w:szCs w:val="24"/>
        </w:rPr>
        <w:t>（二）</w:t>
      </w:r>
      <w:r w:rsidRPr="0008620A">
        <w:rPr>
          <w:color w:val="000000"/>
          <w:sz w:val="24"/>
          <w:szCs w:val="24"/>
        </w:rPr>
        <w:t>根据各学院在校学生人数进行比赛和积分排名</w:t>
      </w:r>
      <w:r w:rsidRPr="0008620A">
        <w:rPr>
          <w:rFonts w:hint="eastAsia"/>
          <w:color w:val="000000"/>
          <w:sz w:val="24"/>
          <w:szCs w:val="24"/>
        </w:rPr>
        <w:t>，排名按照总积分</w:t>
      </w:r>
      <w:r w:rsidR="000A7E1C">
        <w:rPr>
          <w:rFonts w:hint="eastAsia"/>
          <w:color w:val="000000"/>
          <w:sz w:val="24"/>
          <w:szCs w:val="24"/>
        </w:rPr>
        <w:t>排名、以及总积分</w:t>
      </w:r>
      <w:r w:rsidRPr="0008620A">
        <w:rPr>
          <w:rFonts w:hint="eastAsia"/>
          <w:color w:val="000000"/>
          <w:sz w:val="24"/>
          <w:szCs w:val="24"/>
        </w:rPr>
        <w:t>与学生总人数比值来排序</w:t>
      </w:r>
      <w:r w:rsidRPr="0008620A">
        <w:rPr>
          <w:color w:val="000000"/>
          <w:sz w:val="24"/>
          <w:szCs w:val="24"/>
        </w:rPr>
        <w:t>。</w:t>
      </w:r>
    </w:p>
    <w:p w:rsidR="004A2A17" w:rsidRPr="0008620A" w:rsidRDefault="004A2A17" w:rsidP="0008620A">
      <w:pPr>
        <w:adjustRightInd w:val="0"/>
        <w:snapToGrid w:val="0"/>
        <w:ind w:firstLineChars="200" w:firstLine="480"/>
        <w:rPr>
          <w:kern w:val="36"/>
          <w:sz w:val="24"/>
          <w:szCs w:val="24"/>
        </w:rPr>
      </w:pPr>
      <w:r w:rsidRPr="0008620A">
        <w:rPr>
          <w:bCs/>
          <w:kern w:val="36"/>
          <w:sz w:val="24"/>
          <w:szCs w:val="24"/>
        </w:rPr>
        <w:t>（三）</w:t>
      </w:r>
      <w:r w:rsidRPr="0008620A">
        <w:rPr>
          <w:kern w:val="36"/>
          <w:sz w:val="24"/>
          <w:szCs w:val="24"/>
        </w:rPr>
        <w:t>积分实行公示制度。每学期末在全校进行积分排名公示，各学院可在公示期内对积分提出异议，经调查核实后，由体育部进行修正。</w:t>
      </w:r>
    </w:p>
    <w:p w:rsidR="004A2A17" w:rsidRPr="0008620A" w:rsidRDefault="004A2A17" w:rsidP="0008620A">
      <w:pPr>
        <w:adjustRightInd w:val="0"/>
        <w:snapToGrid w:val="0"/>
        <w:ind w:firstLineChars="200" w:firstLine="480"/>
        <w:rPr>
          <w:kern w:val="36"/>
          <w:sz w:val="24"/>
          <w:szCs w:val="24"/>
        </w:rPr>
      </w:pPr>
      <w:r w:rsidRPr="0008620A">
        <w:rPr>
          <w:bCs/>
          <w:kern w:val="36"/>
          <w:sz w:val="24"/>
          <w:szCs w:val="24"/>
        </w:rPr>
        <w:t>（四）</w:t>
      </w:r>
      <w:r w:rsidRPr="0008620A">
        <w:rPr>
          <w:kern w:val="36"/>
          <w:sz w:val="24"/>
          <w:szCs w:val="24"/>
        </w:rPr>
        <w:t>为便于体育专业教师</w:t>
      </w:r>
      <w:r w:rsidRPr="0008620A">
        <w:rPr>
          <w:rFonts w:hint="eastAsia"/>
          <w:kern w:val="36"/>
          <w:sz w:val="24"/>
          <w:szCs w:val="24"/>
        </w:rPr>
        <w:t>进行</w:t>
      </w:r>
      <w:r w:rsidRPr="0008620A">
        <w:rPr>
          <w:kern w:val="36"/>
          <w:sz w:val="24"/>
          <w:szCs w:val="24"/>
        </w:rPr>
        <w:t>指导，学院自发组织的各类体育活动的具体时间，应提前</w:t>
      </w:r>
      <w:r w:rsidRPr="0008620A">
        <w:rPr>
          <w:rFonts w:hint="eastAsia"/>
          <w:kern w:val="36"/>
          <w:sz w:val="24"/>
          <w:szCs w:val="24"/>
        </w:rPr>
        <w:t>两周</w:t>
      </w:r>
      <w:r w:rsidRPr="0008620A">
        <w:rPr>
          <w:kern w:val="36"/>
          <w:sz w:val="24"/>
          <w:szCs w:val="24"/>
        </w:rPr>
        <w:t>报</w:t>
      </w:r>
      <w:proofErr w:type="gramStart"/>
      <w:r w:rsidRPr="0008620A">
        <w:rPr>
          <w:kern w:val="36"/>
          <w:sz w:val="24"/>
          <w:szCs w:val="24"/>
        </w:rPr>
        <w:t>送体育</w:t>
      </w:r>
      <w:proofErr w:type="gramEnd"/>
      <w:r w:rsidRPr="0008620A">
        <w:rPr>
          <w:rFonts w:hint="eastAsia"/>
          <w:kern w:val="36"/>
          <w:sz w:val="24"/>
          <w:szCs w:val="24"/>
        </w:rPr>
        <w:t>教研</w:t>
      </w:r>
      <w:r w:rsidR="00696AE0">
        <w:rPr>
          <w:kern w:val="36"/>
          <w:sz w:val="24"/>
          <w:szCs w:val="24"/>
        </w:rPr>
        <w:t>部</w:t>
      </w:r>
    </w:p>
    <w:p w:rsidR="004A2A17" w:rsidRPr="0008620A" w:rsidRDefault="004A2A17" w:rsidP="0008620A">
      <w:pPr>
        <w:adjustRightInd w:val="0"/>
        <w:snapToGrid w:val="0"/>
        <w:ind w:firstLineChars="200" w:firstLine="480"/>
        <w:rPr>
          <w:kern w:val="36"/>
          <w:sz w:val="24"/>
          <w:szCs w:val="24"/>
        </w:rPr>
      </w:pPr>
      <w:r w:rsidRPr="0008620A">
        <w:rPr>
          <w:bCs/>
          <w:kern w:val="36"/>
          <w:sz w:val="24"/>
          <w:szCs w:val="24"/>
        </w:rPr>
        <w:t>（五）</w:t>
      </w:r>
      <w:r w:rsidRPr="0008620A">
        <w:rPr>
          <w:kern w:val="36"/>
          <w:sz w:val="24"/>
          <w:szCs w:val="24"/>
        </w:rPr>
        <w:t>活动组织过程中如发现弄虚作假、上报材料不实等违规违纪现象，扣除该项活动的双倍积分，并取消当年度评奖资格。</w:t>
      </w:r>
    </w:p>
    <w:p w:rsidR="004A2A17" w:rsidRPr="0008620A" w:rsidRDefault="004A2A17" w:rsidP="0008620A">
      <w:pPr>
        <w:adjustRightInd w:val="0"/>
        <w:snapToGrid w:val="0"/>
        <w:ind w:firstLineChars="200" w:firstLine="480"/>
        <w:rPr>
          <w:kern w:val="36"/>
          <w:sz w:val="24"/>
          <w:szCs w:val="24"/>
        </w:rPr>
      </w:pPr>
      <w:r w:rsidRPr="0008620A">
        <w:rPr>
          <w:kern w:val="36"/>
          <w:sz w:val="24"/>
          <w:szCs w:val="24"/>
        </w:rPr>
        <w:t>（六）体育活动计算的起止时间为当年的</w:t>
      </w:r>
      <w:smartTag w:uri="urn:schemas-microsoft-com:office:smarttags" w:element="chsdate">
        <w:smartTagPr>
          <w:attr w:name="Year" w:val="2014"/>
          <w:attr w:name="Month" w:val="1"/>
          <w:attr w:name="Day" w:val="1"/>
          <w:attr w:name="IsLunarDate" w:val="False"/>
          <w:attr w:name="IsROCDate" w:val="False"/>
        </w:smartTagPr>
        <w:r w:rsidRPr="0008620A">
          <w:rPr>
            <w:kern w:val="36"/>
            <w:sz w:val="24"/>
            <w:szCs w:val="24"/>
          </w:rPr>
          <w:t>1</w:t>
        </w:r>
        <w:r w:rsidRPr="0008620A">
          <w:rPr>
            <w:kern w:val="36"/>
            <w:sz w:val="24"/>
            <w:szCs w:val="24"/>
          </w:rPr>
          <w:t>月</w:t>
        </w:r>
        <w:r w:rsidRPr="0008620A">
          <w:rPr>
            <w:kern w:val="36"/>
            <w:sz w:val="24"/>
            <w:szCs w:val="24"/>
          </w:rPr>
          <w:t>1</w:t>
        </w:r>
        <w:r w:rsidRPr="0008620A">
          <w:rPr>
            <w:kern w:val="36"/>
            <w:sz w:val="24"/>
            <w:szCs w:val="24"/>
          </w:rPr>
          <w:t>日</w:t>
        </w:r>
      </w:smartTag>
      <w:r w:rsidRPr="0008620A">
        <w:rPr>
          <w:kern w:val="36"/>
          <w:sz w:val="24"/>
          <w:szCs w:val="24"/>
        </w:rPr>
        <w:t>至</w:t>
      </w:r>
      <w:smartTag w:uri="urn:schemas-microsoft-com:office:smarttags" w:element="chsdate">
        <w:smartTagPr>
          <w:attr w:name="Year" w:val="2014"/>
          <w:attr w:name="Month" w:val="12"/>
          <w:attr w:name="Day" w:val="31"/>
          <w:attr w:name="IsLunarDate" w:val="False"/>
          <w:attr w:name="IsROCDate" w:val="False"/>
        </w:smartTagPr>
        <w:r w:rsidRPr="0008620A">
          <w:rPr>
            <w:kern w:val="36"/>
            <w:sz w:val="24"/>
            <w:szCs w:val="24"/>
          </w:rPr>
          <w:t>12</w:t>
        </w:r>
        <w:r w:rsidRPr="0008620A">
          <w:rPr>
            <w:kern w:val="36"/>
            <w:sz w:val="24"/>
            <w:szCs w:val="24"/>
          </w:rPr>
          <w:t>月</w:t>
        </w:r>
        <w:r w:rsidRPr="0008620A">
          <w:rPr>
            <w:kern w:val="36"/>
            <w:sz w:val="24"/>
            <w:szCs w:val="24"/>
          </w:rPr>
          <w:t>31</w:t>
        </w:r>
        <w:r w:rsidRPr="0008620A">
          <w:rPr>
            <w:kern w:val="36"/>
            <w:sz w:val="24"/>
            <w:szCs w:val="24"/>
          </w:rPr>
          <w:t>日</w:t>
        </w:r>
      </w:smartTag>
      <w:r w:rsidRPr="0008620A">
        <w:rPr>
          <w:kern w:val="36"/>
          <w:sz w:val="24"/>
          <w:szCs w:val="24"/>
        </w:rPr>
        <w:t>。</w:t>
      </w:r>
    </w:p>
    <w:p w:rsidR="004A2A17" w:rsidRPr="0008620A" w:rsidRDefault="004A2A17" w:rsidP="0008620A">
      <w:pPr>
        <w:adjustRightInd w:val="0"/>
        <w:snapToGrid w:val="0"/>
        <w:ind w:firstLineChars="200" w:firstLine="480"/>
        <w:rPr>
          <w:rFonts w:eastAsia="黑体"/>
          <w:sz w:val="24"/>
          <w:szCs w:val="24"/>
        </w:rPr>
      </w:pPr>
      <w:r w:rsidRPr="0008620A">
        <w:rPr>
          <w:rFonts w:eastAsia="黑体"/>
          <w:sz w:val="24"/>
          <w:szCs w:val="24"/>
        </w:rPr>
        <w:t>二、积分办法</w:t>
      </w:r>
      <w:r w:rsidRPr="0008620A">
        <w:rPr>
          <w:rFonts w:eastAsia="黑体"/>
          <w:sz w:val="24"/>
          <w:szCs w:val="24"/>
        </w:rPr>
        <w:t xml:space="preserve"> </w:t>
      </w:r>
    </w:p>
    <w:p w:rsidR="004A2A17" w:rsidRPr="0008620A" w:rsidRDefault="004A2A17" w:rsidP="0008620A">
      <w:pPr>
        <w:adjustRightInd w:val="0"/>
        <w:snapToGrid w:val="0"/>
        <w:ind w:firstLineChars="200" w:firstLine="480"/>
        <w:rPr>
          <w:bCs/>
          <w:kern w:val="36"/>
          <w:sz w:val="24"/>
          <w:szCs w:val="24"/>
        </w:rPr>
      </w:pPr>
      <w:r w:rsidRPr="0008620A">
        <w:rPr>
          <w:bCs/>
          <w:kern w:val="36"/>
          <w:sz w:val="24"/>
          <w:szCs w:val="24"/>
        </w:rPr>
        <w:t>（一）校田径运动会积分计算办法</w:t>
      </w:r>
    </w:p>
    <w:p w:rsidR="004A2A17" w:rsidRPr="0008620A" w:rsidRDefault="004A2A17" w:rsidP="0008620A">
      <w:pPr>
        <w:adjustRightInd w:val="0"/>
        <w:snapToGrid w:val="0"/>
        <w:ind w:firstLineChars="200" w:firstLine="480"/>
        <w:rPr>
          <w:sz w:val="24"/>
          <w:szCs w:val="24"/>
        </w:rPr>
      </w:pPr>
      <w:r w:rsidRPr="0008620A">
        <w:rPr>
          <w:sz w:val="24"/>
          <w:szCs w:val="24"/>
        </w:rPr>
        <w:t>运动会按各单项成绩计算学院得分，具体得分办法详见运动会竞赛规程。</w:t>
      </w:r>
    </w:p>
    <w:p w:rsidR="004A2A17" w:rsidRPr="0008620A" w:rsidRDefault="004A2A17" w:rsidP="0008620A">
      <w:pPr>
        <w:adjustRightInd w:val="0"/>
        <w:snapToGrid w:val="0"/>
        <w:ind w:firstLineChars="200" w:firstLine="480"/>
        <w:rPr>
          <w:bCs/>
          <w:kern w:val="36"/>
          <w:sz w:val="24"/>
          <w:szCs w:val="24"/>
        </w:rPr>
      </w:pPr>
      <w:r w:rsidRPr="0008620A">
        <w:rPr>
          <w:bCs/>
          <w:kern w:val="36"/>
          <w:sz w:val="24"/>
          <w:szCs w:val="24"/>
        </w:rPr>
        <w:t>（二）校园体育竞赛积分计算办法</w:t>
      </w:r>
    </w:p>
    <w:p w:rsidR="004A2A17" w:rsidRPr="0008620A" w:rsidRDefault="004A2A17" w:rsidP="0008620A">
      <w:pPr>
        <w:adjustRightInd w:val="0"/>
        <w:snapToGrid w:val="0"/>
        <w:ind w:firstLineChars="200" w:firstLine="480"/>
        <w:rPr>
          <w:sz w:val="24"/>
          <w:szCs w:val="24"/>
        </w:rPr>
      </w:pPr>
      <w:r w:rsidRPr="0008620A">
        <w:rPr>
          <w:color w:val="000000"/>
          <w:sz w:val="24"/>
          <w:szCs w:val="24"/>
        </w:rPr>
        <w:t>1</w:t>
      </w:r>
      <w:r w:rsidRPr="0008620A">
        <w:rPr>
          <w:rFonts w:hint="eastAsia"/>
          <w:color w:val="000000"/>
          <w:sz w:val="24"/>
          <w:szCs w:val="24"/>
        </w:rPr>
        <w:t xml:space="preserve">. </w:t>
      </w:r>
      <w:r w:rsidRPr="0008620A">
        <w:rPr>
          <w:sz w:val="24"/>
          <w:szCs w:val="24"/>
        </w:rPr>
        <w:t>项目团体总分按参加学院所有该项目各项比赛得分之和计算（详见各项目竞赛规程），得分多者名次列前，如遇得分相等者以第一名、第二名、第三名</w:t>
      </w:r>
      <w:r w:rsidRPr="0008620A">
        <w:rPr>
          <w:sz w:val="24"/>
          <w:szCs w:val="24"/>
        </w:rPr>
        <w:t>……</w:t>
      </w:r>
      <w:r w:rsidRPr="0008620A">
        <w:rPr>
          <w:sz w:val="24"/>
          <w:szCs w:val="24"/>
        </w:rPr>
        <w:t>多者，名次列前。</w:t>
      </w:r>
    </w:p>
    <w:p w:rsidR="004A2A17" w:rsidRPr="0008620A" w:rsidRDefault="004A2A17" w:rsidP="0008620A">
      <w:pPr>
        <w:adjustRightInd w:val="0"/>
        <w:snapToGrid w:val="0"/>
        <w:ind w:firstLineChars="200" w:firstLine="480"/>
        <w:rPr>
          <w:sz w:val="24"/>
          <w:szCs w:val="24"/>
        </w:rPr>
      </w:pPr>
      <w:r w:rsidRPr="0008620A">
        <w:rPr>
          <w:sz w:val="24"/>
          <w:szCs w:val="24"/>
        </w:rPr>
        <w:t>2.</w:t>
      </w:r>
      <w:r w:rsidRPr="0008620A">
        <w:rPr>
          <w:rFonts w:hint="eastAsia"/>
          <w:sz w:val="24"/>
          <w:szCs w:val="24"/>
        </w:rPr>
        <w:t xml:space="preserve"> </w:t>
      </w:r>
      <w:r w:rsidRPr="0008620A">
        <w:rPr>
          <w:sz w:val="24"/>
          <w:szCs w:val="24"/>
        </w:rPr>
        <w:t>各学院所得团体名次</w:t>
      </w:r>
      <w:proofErr w:type="gramStart"/>
      <w:r w:rsidRPr="0008620A">
        <w:rPr>
          <w:sz w:val="24"/>
          <w:szCs w:val="24"/>
        </w:rPr>
        <w:t>分按</w:t>
      </w:r>
      <w:r w:rsidRPr="0008620A">
        <w:rPr>
          <w:rFonts w:hint="eastAsia"/>
          <w:sz w:val="24"/>
          <w:szCs w:val="24"/>
        </w:rPr>
        <w:t>照</w:t>
      </w:r>
      <w:proofErr w:type="gramEnd"/>
      <w:r w:rsidRPr="0008620A">
        <w:rPr>
          <w:rFonts w:hint="eastAsia"/>
          <w:sz w:val="24"/>
          <w:szCs w:val="24"/>
        </w:rPr>
        <w:t>已有北大杯、新生杯、</w:t>
      </w:r>
      <w:proofErr w:type="gramStart"/>
      <w:r w:rsidRPr="0008620A">
        <w:rPr>
          <w:rFonts w:hint="eastAsia"/>
          <w:sz w:val="24"/>
          <w:szCs w:val="24"/>
        </w:rPr>
        <w:t>硕博杯等</w:t>
      </w:r>
      <w:proofErr w:type="gramEnd"/>
      <w:r w:rsidRPr="0008620A">
        <w:rPr>
          <w:rFonts w:hint="eastAsia"/>
          <w:sz w:val="24"/>
          <w:szCs w:val="24"/>
        </w:rPr>
        <w:t>赛制积分原则进行。如有不同院系组成的联队，根据参加人数多少，各个院系均分积分。</w:t>
      </w:r>
    </w:p>
    <w:p w:rsidR="004A2A17" w:rsidRPr="0008620A" w:rsidRDefault="004A2A17" w:rsidP="0008620A">
      <w:pPr>
        <w:adjustRightInd w:val="0"/>
        <w:snapToGrid w:val="0"/>
        <w:ind w:firstLineChars="200" w:firstLine="480"/>
        <w:rPr>
          <w:sz w:val="24"/>
          <w:szCs w:val="24"/>
        </w:rPr>
      </w:pPr>
      <w:r w:rsidRPr="0008620A">
        <w:rPr>
          <w:rFonts w:hint="eastAsia"/>
          <w:sz w:val="24"/>
          <w:szCs w:val="24"/>
        </w:rPr>
        <w:t>各个体育类社团组织的赛事，如被校</w:t>
      </w:r>
      <w:r w:rsidR="00D320FB">
        <w:rPr>
          <w:rFonts w:hint="eastAsia"/>
          <w:sz w:val="24"/>
          <w:szCs w:val="24"/>
        </w:rPr>
        <w:t>体育运动委员会</w:t>
      </w:r>
      <w:r w:rsidRPr="0008620A">
        <w:rPr>
          <w:rFonts w:hint="eastAsia"/>
          <w:sz w:val="24"/>
          <w:szCs w:val="24"/>
        </w:rPr>
        <w:t>认定为积分赛事，也可按照相关积分执行。比如，</w:t>
      </w:r>
      <w:proofErr w:type="gramStart"/>
      <w:r w:rsidRPr="0008620A">
        <w:rPr>
          <w:rFonts w:hint="eastAsia"/>
          <w:sz w:val="24"/>
          <w:szCs w:val="24"/>
        </w:rPr>
        <w:t>跑协的</w:t>
      </w:r>
      <w:proofErr w:type="gramEnd"/>
      <w:r w:rsidRPr="0008620A">
        <w:rPr>
          <w:rFonts w:hint="eastAsia"/>
          <w:sz w:val="24"/>
          <w:szCs w:val="24"/>
        </w:rPr>
        <w:t>5+2</w:t>
      </w:r>
      <w:r w:rsidRPr="0008620A">
        <w:rPr>
          <w:rFonts w:hint="eastAsia"/>
          <w:sz w:val="24"/>
          <w:szCs w:val="24"/>
        </w:rPr>
        <w:t>半程马拉松，定向协会的春季定向赛等。</w:t>
      </w:r>
    </w:p>
    <w:p w:rsidR="004A2A17" w:rsidRPr="0008620A" w:rsidRDefault="004A2A17" w:rsidP="0008620A">
      <w:pPr>
        <w:adjustRightInd w:val="0"/>
        <w:snapToGrid w:val="0"/>
        <w:ind w:firstLineChars="200" w:firstLine="480"/>
        <w:rPr>
          <w:color w:val="000000"/>
          <w:sz w:val="24"/>
          <w:szCs w:val="24"/>
        </w:rPr>
      </w:pPr>
      <w:r w:rsidRPr="0008620A">
        <w:rPr>
          <w:rFonts w:hint="eastAsia"/>
          <w:sz w:val="24"/>
          <w:szCs w:val="24"/>
        </w:rPr>
        <w:lastRenderedPageBreak/>
        <w:t>一些新赛事，比如冬季越野长跑、</w:t>
      </w:r>
      <w:proofErr w:type="gramStart"/>
      <w:r w:rsidRPr="0008620A">
        <w:rPr>
          <w:rFonts w:hint="eastAsia"/>
          <w:sz w:val="24"/>
          <w:szCs w:val="24"/>
        </w:rPr>
        <w:t>健康达</w:t>
      </w:r>
      <w:proofErr w:type="gramEnd"/>
      <w:r w:rsidRPr="0008620A">
        <w:rPr>
          <w:rFonts w:hint="eastAsia"/>
          <w:sz w:val="24"/>
          <w:szCs w:val="24"/>
        </w:rPr>
        <w:t>人赛、运动达人赛等按照</w:t>
      </w:r>
      <w:r w:rsidR="00D320FB">
        <w:rPr>
          <w:rFonts w:hint="eastAsia"/>
          <w:sz w:val="24"/>
          <w:szCs w:val="24"/>
        </w:rPr>
        <w:t>体育运动委员会和相关赛事的组委会竞赛规程进行</w:t>
      </w:r>
      <w:r w:rsidR="00901371">
        <w:rPr>
          <w:rFonts w:hint="eastAsia"/>
          <w:sz w:val="24"/>
          <w:szCs w:val="24"/>
        </w:rPr>
        <w:t>执行</w:t>
      </w:r>
      <w:r w:rsidRPr="0008620A">
        <w:rPr>
          <w:rFonts w:hint="eastAsia"/>
          <w:sz w:val="24"/>
          <w:szCs w:val="24"/>
        </w:rPr>
        <w:t>。</w:t>
      </w:r>
    </w:p>
    <w:p w:rsidR="004A2A17" w:rsidRPr="0008620A" w:rsidRDefault="004A2A17" w:rsidP="0008620A">
      <w:pPr>
        <w:adjustRightInd w:val="0"/>
        <w:snapToGrid w:val="0"/>
        <w:ind w:firstLineChars="200" w:firstLine="480"/>
        <w:rPr>
          <w:sz w:val="24"/>
          <w:szCs w:val="24"/>
        </w:rPr>
      </w:pPr>
      <w:r w:rsidRPr="0008620A">
        <w:rPr>
          <w:sz w:val="24"/>
          <w:szCs w:val="24"/>
        </w:rPr>
        <w:t>3.</w:t>
      </w:r>
      <w:r w:rsidRPr="0008620A">
        <w:rPr>
          <w:rFonts w:hint="eastAsia"/>
          <w:sz w:val="24"/>
          <w:szCs w:val="24"/>
        </w:rPr>
        <w:t xml:space="preserve"> </w:t>
      </w:r>
      <w:r w:rsidRPr="0008620A">
        <w:rPr>
          <w:sz w:val="24"/>
          <w:szCs w:val="24"/>
        </w:rPr>
        <w:t>参与分：各学院按要求认真组织报名并按规则参加学校组织的各项目比赛，根据每个项目规程要求均可获得相应的参与分。</w:t>
      </w:r>
    </w:p>
    <w:p w:rsidR="004A2A17" w:rsidRPr="0008620A" w:rsidRDefault="004A2A17" w:rsidP="0008620A">
      <w:pPr>
        <w:adjustRightInd w:val="0"/>
        <w:snapToGrid w:val="0"/>
        <w:ind w:firstLineChars="200" w:firstLine="480"/>
        <w:rPr>
          <w:color w:val="000000"/>
          <w:sz w:val="24"/>
          <w:szCs w:val="24"/>
        </w:rPr>
      </w:pPr>
      <w:r w:rsidRPr="0008620A">
        <w:rPr>
          <w:color w:val="000000"/>
          <w:sz w:val="24"/>
          <w:szCs w:val="24"/>
        </w:rPr>
        <w:t>4.</w:t>
      </w:r>
      <w:r w:rsidRPr="0008620A">
        <w:rPr>
          <w:rFonts w:hint="eastAsia"/>
          <w:color w:val="000000"/>
          <w:sz w:val="24"/>
          <w:szCs w:val="24"/>
        </w:rPr>
        <w:t xml:space="preserve"> </w:t>
      </w:r>
      <w:r w:rsidRPr="0008620A">
        <w:rPr>
          <w:color w:val="000000"/>
          <w:sz w:val="24"/>
          <w:szCs w:val="24"/>
        </w:rPr>
        <w:t>各项目比赛成绩纳入</w:t>
      </w:r>
      <w:r w:rsidRPr="0008620A">
        <w:rPr>
          <w:rFonts w:hint="eastAsia"/>
          <w:color w:val="000000"/>
          <w:sz w:val="24"/>
          <w:szCs w:val="24"/>
        </w:rPr>
        <w:t>群众体育</w:t>
      </w:r>
      <w:r w:rsidRPr="0008620A">
        <w:rPr>
          <w:color w:val="000000"/>
          <w:sz w:val="24"/>
          <w:szCs w:val="24"/>
        </w:rPr>
        <w:t>工作计算总分的规则：参与分</w:t>
      </w:r>
      <w:r w:rsidRPr="0008620A">
        <w:rPr>
          <w:color w:val="000000"/>
          <w:sz w:val="24"/>
          <w:szCs w:val="24"/>
        </w:rPr>
        <w:t xml:space="preserve"> + </w:t>
      </w:r>
      <w:r w:rsidRPr="0008620A">
        <w:rPr>
          <w:color w:val="000000"/>
          <w:sz w:val="24"/>
          <w:szCs w:val="24"/>
        </w:rPr>
        <w:t>团体名次分</w:t>
      </w:r>
      <w:r w:rsidRPr="0008620A">
        <w:rPr>
          <w:color w:val="000000"/>
          <w:sz w:val="24"/>
          <w:szCs w:val="24"/>
        </w:rPr>
        <w:t xml:space="preserve"> × </w:t>
      </w:r>
      <w:r w:rsidRPr="0008620A">
        <w:rPr>
          <w:color w:val="000000"/>
          <w:sz w:val="24"/>
          <w:szCs w:val="24"/>
        </w:rPr>
        <w:t>分值</w:t>
      </w:r>
      <w:r w:rsidRPr="0008620A">
        <w:rPr>
          <w:rFonts w:hint="eastAsia"/>
          <w:color w:val="000000"/>
          <w:sz w:val="24"/>
          <w:szCs w:val="24"/>
        </w:rPr>
        <w:t>。</w:t>
      </w:r>
    </w:p>
    <w:p w:rsidR="004A2A17" w:rsidRPr="0008620A" w:rsidRDefault="004A2A17" w:rsidP="00CA0230">
      <w:pPr>
        <w:adjustRightInd w:val="0"/>
        <w:snapToGrid w:val="0"/>
        <w:spacing w:afterLines="30"/>
        <w:ind w:firstLineChars="200" w:firstLine="480"/>
        <w:rPr>
          <w:color w:val="000000"/>
          <w:sz w:val="24"/>
          <w:szCs w:val="24"/>
        </w:rPr>
      </w:pPr>
      <w:r w:rsidRPr="0008620A">
        <w:rPr>
          <w:color w:val="000000"/>
          <w:sz w:val="24"/>
          <w:szCs w:val="24"/>
        </w:rPr>
        <w:t>各单项比赛分值为：</w:t>
      </w:r>
    </w:p>
    <w:tbl>
      <w:tblPr>
        <w:tblW w:w="517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4"/>
        <w:gridCol w:w="891"/>
        <w:gridCol w:w="1358"/>
        <w:gridCol w:w="949"/>
        <w:gridCol w:w="1065"/>
        <w:gridCol w:w="1065"/>
        <w:gridCol w:w="1293"/>
        <w:gridCol w:w="834"/>
      </w:tblGrid>
      <w:tr w:rsidR="004A2A17" w:rsidRPr="0008620A" w:rsidTr="007D521D">
        <w:trPr>
          <w:trHeight w:val="454"/>
        </w:trPr>
        <w:tc>
          <w:tcPr>
            <w:tcW w:w="773"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项  目</w:t>
            </w:r>
          </w:p>
        </w:tc>
        <w:tc>
          <w:tcPr>
            <w:tcW w:w="505"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分值</w:t>
            </w:r>
          </w:p>
        </w:tc>
        <w:tc>
          <w:tcPr>
            <w:tcW w:w="770"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项  目</w:t>
            </w:r>
          </w:p>
        </w:tc>
        <w:tc>
          <w:tcPr>
            <w:tcW w:w="538"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分值</w:t>
            </w:r>
          </w:p>
        </w:tc>
        <w:tc>
          <w:tcPr>
            <w:tcW w:w="604"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项  目</w:t>
            </w:r>
          </w:p>
        </w:tc>
        <w:tc>
          <w:tcPr>
            <w:tcW w:w="604"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分值</w:t>
            </w:r>
          </w:p>
        </w:tc>
        <w:tc>
          <w:tcPr>
            <w:tcW w:w="733"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项  目</w:t>
            </w:r>
          </w:p>
        </w:tc>
        <w:tc>
          <w:tcPr>
            <w:tcW w:w="473"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分值</w:t>
            </w:r>
          </w:p>
        </w:tc>
      </w:tr>
      <w:tr w:rsidR="004A2A17" w:rsidRPr="0008620A" w:rsidTr="007D521D">
        <w:trPr>
          <w:trHeight w:val="454"/>
        </w:trPr>
        <w:tc>
          <w:tcPr>
            <w:tcW w:w="773"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校运动会</w:t>
            </w:r>
          </w:p>
        </w:tc>
        <w:tc>
          <w:tcPr>
            <w:tcW w:w="505" w:type="pct"/>
            <w:vAlign w:val="center"/>
          </w:tcPr>
          <w:p w:rsidR="004A2A17" w:rsidRPr="0008620A" w:rsidRDefault="00D320FB" w:rsidP="0008620A">
            <w:pPr>
              <w:jc w:val="center"/>
              <w:rPr>
                <w:rFonts w:ascii="宋体" w:eastAsia="宋体" w:hAnsi="宋体" w:cs="宋体"/>
                <w:color w:val="000000"/>
                <w:sz w:val="24"/>
                <w:szCs w:val="24"/>
              </w:rPr>
            </w:pPr>
            <w:r>
              <w:rPr>
                <w:rFonts w:ascii="宋体" w:eastAsia="宋体" w:hAnsi="宋体" w:cs="宋体" w:hint="eastAsia"/>
                <w:color w:val="000000"/>
                <w:sz w:val="24"/>
                <w:szCs w:val="24"/>
              </w:rPr>
              <w:t>8</w:t>
            </w:r>
          </w:p>
        </w:tc>
        <w:tc>
          <w:tcPr>
            <w:tcW w:w="770"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足  球</w:t>
            </w:r>
          </w:p>
        </w:tc>
        <w:tc>
          <w:tcPr>
            <w:tcW w:w="538"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6</w:t>
            </w:r>
          </w:p>
        </w:tc>
        <w:tc>
          <w:tcPr>
            <w:tcW w:w="604"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篮  球</w:t>
            </w:r>
          </w:p>
        </w:tc>
        <w:tc>
          <w:tcPr>
            <w:tcW w:w="604"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6</w:t>
            </w:r>
          </w:p>
        </w:tc>
        <w:tc>
          <w:tcPr>
            <w:tcW w:w="733"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排  球</w:t>
            </w:r>
          </w:p>
        </w:tc>
        <w:tc>
          <w:tcPr>
            <w:tcW w:w="473"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6</w:t>
            </w:r>
          </w:p>
        </w:tc>
      </w:tr>
      <w:tr w:rsidR="004A2A17" w:rsidRPr="0008620A" w:rsidTr="007D521D">
        <w:trPr>
          <w:trHeight w:val="454"/>
        </w:trPr>
        <w:tc>
          <w:tcPr>
            <w:tcW w:w="773"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冬季长跑</w:t>
            </w:r>
          </w:p>
        </w:tc>
        <w:tc>
          <w:tcPr>
            <w:tcW w:w="505"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6</w:t>
            </w:r>
          </w:p>
        </w:tc>
        <w:tc>
          <w:tcPr>
            <w:tcW w:w="770"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5+2半程马拉松</w:t>
            </w:r>
          </w:p>
        </w:tc>
        <w:tc>
          <w:tcPr>
            <w:tcW w:w="538"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6</w:t>
            </w:r>
          </w:p>
        </w:tc>
        <w:tc>
          <w:tcPr>
            <w:tcW w:w="604"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北京马拉松</w:t>
            </w:r>
          </w:p>
        </w:tc>
        <w:tc>
          <w:tcPr>
            <w:tcW w:w="604"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6</w:t>
            </w:r>
          </w:p>
        </w:tc>
        <w:tc>
          <w:tcPr>
            <w:tcW w:w="733" w:type="pct"/>
            <w:vAlign w:val="center"/>
          </w:tcPr>
          <w:p w:rsidR="004A2A17" w:rsidRPr="0008620A" w:rsidRDefault="00CA0230" w:rsidP="0008620A">
            <w:pPr>
              <w:jc w:val="center"/>
              <w:rPr>
                <w:rFonts w:ascii="宋体" w:eastAsia="宋体" w:hAnsi="宋体" w:cs="宋体"/>
                <w:color w:val="000000"/>
                <w:sz w:val="24"/>
                <w:szCs w:val="24"/>
              </w:rPr>
            </w:pPr>
            <w:r>
              <w:rPr>
                <w:rFonts w:ascii="宋体" w:eastAsia="宋体" w:hAnsi="宋体" w:cs="宋体" w:hint="eastAsia"/>
                <w:color w:val="000000"/>
                <w:sz w:val="24"/>
                <w:szCs w:val="24"/>
              </w:rPr>
              <w:t>趣味运动会</w:t>
            </w:r>
          </w:p>
        </w:tc>
        <w:tc>
          <w:tcPr>
            <w:tcW w:w="473"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6</w:t>
            </w:r>
          </w:p>
        </w:tc>
      </w:tr>
      <w:tr w:rsidR="00CA0230" w:rsidRPr="0008620A" w:rsidTr="007D521D">
        <w:trPr>
          <w:trHeight w:val="454"/>
        </w:trPr>
        <w:tc>
          <w:tcPr>
            <w:tcW w:w="773"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运动达人</w:t>
            </w:r>
          </w:p>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 xml:space="preserve"> 赛</w:t>
            </w:r>
          </w:p>
        </w:tc>
        <w:tc>
          <w:tcPr>
            <w:tcW w:w="505"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4</w:t>
            </w:r>
          </w:p>
        </w:tc>
        <w:tc>
          <w:tcPr>
            <w:tcW w:w="770"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太极拳</w:t>
            </w:r>
          </w:p>
        </w:tc>
        <w:tc>
          <w:tcPr>
            <w:tcW w:w="538"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4</w:t>
            </w:r>
          </w:p>
        </w:tc>
        <w:tc>
          <w:tcPr>
            <w:tcW w:w="604"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健美操</w:t>
            </w:r>
          </w:p>
        </w:tc>
        <w:tc>
          <w:tcPr>
            <w:tcW w:w="604"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4</w:t>
            </w:r>
          </w:p>
        </w:tc>
        <w:tc>
          <w:tcPr>
            <w:tcW w:w="733" w:type="pct"/>
            <w:vAlign w:val="center"/>
          </w:tcPr>
          <w:p w:rsidR="00CA0230" w:rsidRPr="0008620A" w:rsidRDefault="00CA0230" w:rsidP="00211968">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龙  舟</w:t>
            </w:r>
          </w:p>
        </w:tc>
        <w:tc>
          <w:tcPr>
            <w:tcW w:w="473" w:type="pct"/>
            <w:vAlign w:val="center"/>
          </w:tcPr>
          <w:p w:rsidR="00CA0230" w:rsidRPr="0008620A" w:rsidRDefault="00CA0230" w:rsidP="00211968">
            <w:pPr>
              <w:jc w:val="center"/>
              <w:rPr>
                <w:rFonts w:ascii="宋体" w:eastAsia="宋体" w:hAnsi="宋体" w:cs="宋体"/>
                <w:color w:val="000000"/>
                <w:sz w:val="24"/>
                <w:szCs w:val="24"/>
              </w:rPr>
            </w:pPr>
            <w:r>
              <w:rPr>
                <w:rFonts w:ascii="宋体" w:eastAsia="宋体" w:hAnsi="宋体" w:cs="宋体" w:hint="eastAsia"/>
                <w:color w:val="000000"/>
                <w:sz w:val="24"/>
                <w:szCs w:val="24"/>
              </w:rPr>
              <w:t>4</w:t>
            </w:r>
          </w:p>
        </w:tc>
      </w:tr>
      <w:tr w:rsidR="00CA0230" w:rsidRPr="0008620A" w:rsidTr="007D521D">
        <w:trPr>
          <w:trHeight w:val="454"/>
        </w:trPr>
        <w:tc>
          <w:tcPr>
            <w:tcW w:w="773"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网  球</w:t>
            </w:r>
          </w:p>
        </w:tc>
        <w:tc>
          <w:tcPr>
            <w:tcW w:w="505"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3</w:t>
            </w:r>
          </w:p>
        </w:tc>
        <w:tc>
          <w:tcPr>
            <w:tcW w:w="770"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乒乓球</w:t>
            </w:r>
          </w:p>
        </w:tc>
        <w:tc>
          <w:tcPr>
            <w:tcW w:w="538"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3</w:t>
            </w:r>
          </w:p>
        </w:tc>
        <w:tc>
          <w:tcPr>
            <w:tcW w:w="604"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羽毛球</w:t>
            </w:r>
          </w:p>
        </w:tc>
        <w:tc>
          <w:tcPr>
            <w:tcW w:w="604"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3</w:t>
            </w:r>
          </w:p>
        </w:tc>
        <w:tc>
          <w:tcPr>
            <w:tcW w:w="733" w:type="pct"/>
            <w:vAlign w:val="center"/>
          </w:tcPr>
          <w:p w:rsidR="00CA0230" w:rsidRPr="0008620A" w:rsidRDefault="00CA0230" w:rsidP="0008620A">
            <w:pPr>
              <w:jc w:val="center"/>
              <w:rPr>
                <w:rFonts w:ascii="宋体" w:eastAsia="宋体" w:hAnsi="宋体" w:cs="宋体"/>
                <w:color w:val="000000"/>
                <w:sz w:val="24"/>
                <w:szCs w:val="24"/>
              </w:rPr>
            </w:pPr>
            <w:r>
              <w:rPr>
                <w:rFonts w:ascii="宋体" w:eastAsia="宋体" w:hAnsi="宋体" w:cs="宋体" w:hint="eastAsia"/>
                <w:color w:val="000000"/>
                <w:sz w:val="24"/>
                <w:szCs w:val="24"/>
              </w:rPr>
              <w:t>拔河</w:t>
            </w:r>
          </w:p>
        </w:tc>
        <w:tc>
          <w:tcPr>
            <w:tcW w:w="473" w:type="pct"/>
            <w:vAlign w:val="center"/>
          </w:tcPr>
          <w:p w:rsidR="00CA0230" w:rsidRPr="0008620A" w:rsidRDefault="00CA0230" w:rsidP="0008620A">
            <w:pPr>
              <w:jc w:val="center"/>
              <w:rPr>
                <w:rFonts w:ascii="宋体" w:eastAsia="宋体" w:hAnsi="宋体" w:cs="宋体"/>
                <w:color w:val="000000"/>
                <w:sz w:val="24"/>
                <w:szCs w:val="24"/>
              </w:rPr>
            </w:pPr>
            <w:r>
              <w:rPr>
                <w:rFonts w:ascii="宋体" w:eastAsia="宋体" w:hAnsi="宋体" w:cs="宋体" w:hint="eastAsia"/>
                <w:color w:val="000000"/>
                <w:sz w:val="24"/>
                <w:szCs w:val="24"/>
              </w:rPr>
              <w:t>3</w:t>
            </w:r>
          </w:p>
        </w:tc>
      </w:tr>
      <w:tr w:rsidR="00CA0230" w:rsidRPr="0008620A" w:rsidTr="007D521D">
        <w:trPr>
          <w:trHeight w:val="454"/>
        </w:trPr>
        <w:tc>
          <w:tcPr>
            <w:tcW w:w="773" w:type="pct"/>
            <w:vAlign w:val="center"/>
          </w:tcPr>
          <w:p w:rsidR="00CA0230" w:rsidRPr="0008620A" w:rsidDel="002E7DC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游泳</w:t>
            </w:r>
          </w:p>
        </w:tc>
        <w:tc>
          <w:tcPr>
            <w:tcW w:w="505"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3</w:t>
            </w:r>
          </w:p>
        </w:tc>
        <w:tc>
          <w:tcPr>
            <w:tcW w:w="770"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棒垒球</w:t>
            </w:r>
          </w:p>
        </w:tc>
        <w:tc>
          <w:tcPr>
            <w:tcW w:w="538"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3</w:t>
            </w:r>
          </w:p>
        </w:tc>
        <w:tc>
          <w:tcPr>
            <w:tcW w:w="604"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定向</w:t>
            </w:r>
          </w:p>
        </w:tc>
        <w:tc>
          <w:tcPr>
            <w:tcW w:w="604"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3</w:t>
            </w:r>
          </w:p>
        </w:tc>
        <w:tc>
          <w:tcPr>
            <w:tcW w:w="733"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体育舞蹈</w:t>
            </w:r>
          </w:p>
        </w:tc>
        <w:tc>
          <w:tcPr>
            <w:tcW w:w="473" w:type="pct"/>
            <w:vAlign w:val="center"/>
          </w:tcPr>
          <w:p w:rsidR="00CA0230" w:rsidRPr="0008620A" w:rsidRDefault="00CA023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2</w:t>
            </w:r>
          </w:p>
        </w:tc>
      </w:tr>
      <w:tr w:rsidR="00696AE0" w:rsidRPr="0008620A" w:rsidTr="007D521D">
        <w:trPr>
          <w:trHeight w:val="454"/>
        </w:trPr>
        <w:tc>
          <w:tcPr>
            <w:tcW w:w="773" w:type="pct"/>
            <w:vAlign w:val="center"/>
          </w:tcPr>
          <w:p w:rsidR="00696AE0" w:rsidRPr="0008620A" w:rsidDel="002E7DCA" w:rsidRDefault="00696AE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棋牌</w:t>
            </w:r>
          </w:p>
        </w:tc>
        <w:tc>
          <w:tcPr>
            <w:tcW w:w="505" w:type="pct"/>
            <w:vAlign w:val="center"/>
          </w:tcPr>
          <w:p w:rsidR="00696AE0" w:rsidRPr="0008620A" w:rsidRDefault="00696AE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2</w:t>
            </w:r>
          </w:p>
        </w:tc>
        <w:tc>
          <w:tcPr>
            <w:tcW w:w="770" w:type="pct"/>
            <w:vAlign w:val="center"/>
          </w:tcPr>
          <w:p w:rsidR="00696AE0" w:rsidRPr="0008620A" w:rsidRDefault="00696AE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台球</w:t>
            </w:r>
          </w:p>
        </w:tc>
        <w:tc>
          <w:tcPr>
            <w:tcW w:w="538" w:type="pct"/>
            <w:vAlign w:val="center"/>
          </w:tcPr>
          <w:p w:rsidR="00696AE0" w:rsidRPr="0008620A" w:rsidRDefault="00696AE0"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2</w:t>
            </w:r>
          </w:p>
        </w:tc>
        <w:tc>
          <w:tcPr>
            <w:tcW w:w="604" w:type="pct"/>
            <w:vAlign w:val="center"/>
          </w:tcPr>
          <w:p w:rsidR="00696AE0" w:rsidRPr="0008620A" w:rsidDel="002E7DCA" w:rsidRDefault="00696AE0" w:rsidP="000D6739">
            <w:pPr>
              <w:jc w:val="center"/>
              <w:rPr>
                <w:rFonts w:ascii="宋体" w:eastAsia="宋体" w:hAnsi="宋体" w:cs="宋体"/>
                <w:color w:val="000000"/>
                <w:sz w:val="24"/>
                <w:szCs w:val="24"/>
              </w:rPr>
            </w:pPr>
            <w:r>
              <w:rPr>
                <w:rFonts w:ascii="宋体" w:eastAsia="宋体" w:hAnsi="宋体" w:cs="宋体" w:hint="eastAsia"/>
                <w:color w:val="000000"/>
                <w:sz w:val="24"/>
                <w:szCs w:val="24"/>
              </w:rPr>
              <w:t>滑雪</w:t>
            </w:r>
          </w:p>
        </w:tc>
        <w:tc>
          <w:tcPr>
            <w:tcW w:w="604" w:type="pct"/>
            <w:vAlign w:val="center"/>
          </w:tcPr>
          <w:p w:rsidR="00696AE0" w:rsidRPr="0008620A" w:rsidRDefault="00696AE0" w:rsidP="000D6739">
            <w:pPr>
              <w:jc w:val="center"/>
              <w:rPr>
                <w:rFonts w:ascii="宋体" w:eastAsia="宋体" w:hAnsi="宋体" w:cs="宋体"/>
                <w:color w:val="000000"/>
                <w:sz w:val="24"/>
                <w:szCs w:val="24"/>
              </w:rPr>
            </w:pPr>
            <w:r>
              <w:rPr>
                <w:rFonts w:ascii="宋体" w:eastAsia="宋体" w:hAnsi="宋体" w:cs="宋体" w:hint="eastAsia"/>
                <w:color w:val="000000"/>
                <w:sz w:val="24"/>
                <w:szCs w:val="24"/>
              </w:rPr>
              <w:t>2</w:t>
            </w:r>
          </w:p>
        </w:tc>
        <w:tc>
          <w:tcPr>
            <w:tcW w:w="733" w:type="pct"/>
            <w:vAlign w:val="center"/>
          </w:tcPr>
          <w:p w:rsidR="00696AE0" w:rsidRPr="0008620A" w:rsidRDefault="00696AE0" w:rsidP="0008620A">
            <w:pPr>
              <w:jc w:val="center"/>
              <w:rPr>
                <w:rFonts w:ascii="宋体" w:eastAsia="宋体" w:hAnsi="宋体" w:cs="宋体"/>
                <w:color w:val="000000"/>
                <w:sz w:val="24"/>
                <w:szCs w:val="24"/>
              </w:rPr>
            </w:pPr>
            <w:r>
              <w:rPr>
                <w:rFonts w:ascii="宋体" w:eastAsia="宋体" w:hAnsi="宋体" w:cs="宋体" w:hint="eastAsia"/>
                <w:color w:val="000000"/>
                <w:sz w:val="24"/>
                <w:szCs w:val="24"/>
              </w:rPr>
              <w:t>毽球</w:t>
            </w:r>
          </w:p>
        </w:tc>
        <w:tc>
          <w:tcPr>
            <w:tcW w:w="473" w:type="pct"/>
            <w:vAlign w:val="center"/>
          </w:tcPr>
          <w:p w:rsidR="00696AE0" w:rsidRPr="0008620A" w:rsidRDefault="00696AE0" w:rsidP="0008620A">
            <w:pPr>
              <w:jc w:val="center"/>
              <w:rPr>
                <w:rFonts w:ascii="宋体" w:eastAsia="宋体" w:hAnsi="宋体" w:cs="宋体"/>
                <w:color w:val="000000"/>
                <w:sz w:val="24"/>
                <w:szCs w:val="24"/>
              </w:rPr>
            </w:pPr>
            <w:r>
              <w:rPr>
                <w:rFonts w:ascii="宋体" w:eastAsia="宋体" w:hAnsi="宋体" w:cs="宋体" w:hint="eastAsia"/>
                <w:color w:val="000000"/>
                <w:sz w:val="24"/>
                <w:szCs w:val="24"/>
              </w:rPr>
              <w:t>2</w:t>
            </w:r>
          </w:p>
        </w:tc>
      </w:tr>
      <w:tr w:rsidR="00696AE0" w:rsidRPr="0008620A" w:rsidTr="007D521D">
        <w:trPr>
          <w:trHeight w:val="454"/>
        </w:trPr>
        <w:tc>
          <w:tcPr>
            <w:tcW w:w="773" w:type="pct"/>
            <w:vAlign w:val="center"/>
          </w:tcPr>
          <w:p w:rsidR="00696AE0" w:rsidRPr="0008620A" w:rsidDel="002E7DCA" w:rsidRDefault="00696AE0" w:rsidP="0008620A">
            <w:pPr>
              <w:jc w:val="center"/>
              <w:rPr>
                <w:rFonts w:ascii="宋体" w:eastAsia="宋体" w:hAnsi="宋体" w:cs="宋体"/>
                <w:color w:val="000000"/>
                <w:sz w:val="24"/>
                <w:szCs w:val="24"/>
              </w:rPr>
            </w:pPr>
          </w:p>
        </w:tc>
        <w:tc>
          <w:tcPr>
            <w:tcW w:w="505" w:type="pct"/>
            <w:vAlign w:val="center"/>
          </w:tcPr>
          <w:p w:rsidR="00696AE0" w:rsidRPr="0008620A" w:rsidRDefault="00696AE0" w:rsidP="0008620A">
            <w:pPr>
              <w:jc w:val="center"/>
              <w:rPr>
                <w:rFonts w:ascii="宋体" w:eastAsia="宋体" w:hAnsi="宋体" w:cs="宋体"/>
                <w:color w:val="000000"/>
                <w:sz w:val="24"/>
                <w:szCs w:val="24"/>
              </w:rPr>
            </w:pPr>
          </w:p>
        </w:tc>
        <w:tc>
          <w:tcPr>
            <w:tcW w:w="770" w:type="pct"/>
            <w:vAlign w:val="center"/>
          </w:tcPr>
          <w:p w:rsidR="00696AE0" w:rsidRPr="0008620A" w:rsidRDefault="00696AE0" w:rsidP="0008620A">
            <w:pPr>
              <w:jc w:val="center"/>
              <w:rPr>
                <w:rFonts w:ascii="宋体" w:eastAsia="宋体" w:hAnsi="宋体" w:cs="宋体"/>
                <w:color w:val="000000"/>
                <w:sz w:val="24"/>
                <w:szCs w:val="24"/>
              </w:rPr>
            </w:pPr>
          </w:p>
        </w:tc>
        <w:tc>
          <w:tcPr>
            <w:tcW w:w="538" w:type="pct"/>
            <w:vAlign w:val="center"/>
          </w:tcPr>
          <w:p w:rsidR="00696AE0" w:rsidRPr="0008620A" w:rsidRDefault="00696AE0" w:rsidP="0008620A">
            <w:pPr>
              <w:jc w:val="center"/>
              <w:rPr>
                <w:rFonts w:ascii="宋体" w:eastAsia="宋体" w:hAnsi="宋体" w:cs="宋体"/>
                <w:color w:val="000000"/>
                <w:sz w:val="24"/>
                <w:szCs w:val="24"/>
              </w:rPr>
            </w:pPr>
          </w:p>
        </w:tc>
        <w:tc>
          <w:tcPr>
            <w:tcW w:w="604" w:type="pct"/>
            <w:vAlign w:val="center"/>
          </w:tcPr>
          <w:p w:rsidR="00696AE0" w:rsidRPr="0008620A" w:rsidRDefault="00696AE0" w:rsidP="0008620A">
            <w:pPr>
              <w:jc w:val="center"/>
              <w:rPr>
                <w:rFonts w:ascii="宋体" w:eastAsia="宋体" w:hAnsi="宋体" w:cs="宋体"/>
                <w:color w:val="000000"/>
                <w:sz w:val="24"/>
                <w:szCs w:val="24"/>
              </w:rPr>
            </w:pPr>
          </w:p>
        </w:tc>
        <w:tc>
          <w:tcPr>
            <w:tcW w:w="604" w:type="pct"/>
            <w:vAlign w:val="center"/>
          </w:tcPr>
          <w:p w:rsidR="00696AE0" w:rsidRPr="0008620A" w:rsidRDefault="00696AE0" w:rsidP="0008620A">
            <w:pPr>
              <w:jc w:val="center"/>
              <w:rPr>
                <w:rFonts w:ascii="宋体" w:eastAsia="宋体" w:hAnsi="宋体" w:cs="宋体"/>
                <w:color w:val="000000"/>
                <w:sz w:val="24"/>
                <w:szCs w:val="24"/>
              </w:rPr>
            </w:pPr>
          </w:p>
        </w:tc>
        <w:tc>
          <w:tcPr>
            <w:tcW w:w="733" w:type="pct"/>
            <w:vAlign w:val="center"/>
          </w:tcPr>
          <w:p w:rsidR="00696AE0" w:rsidRPr="0008620A" w:rsidRDefault="00696AE0" w:rsidP="0008620A">
            <w:pPr>
              <w:jc w:val="center"/>
              <w:rPr>
                <w:rFonts w:ascii="宋体" w:eastAsia="宋体" w:hAnsi="宋体" w:cs="宋体"/>
                <w:color w:val="000000"/>
                <w:sz w:val="24"/>
                <w:szCs w:val="24"/>
              </w:rPr>
            </w:pPr>
          </w:p>
        </w:tc>
        <w:tc>
          <w:tcPr>
            <w:tcW w:w="473" w:type="pct"/>
            <w:vAlign w:val="center"/>
          </w:tcPr>
          <w:p w:rsidR="00696AE0" w:rsidRPr="0008620A" w:rsidRDefault="00696AE0" w:rsidP="0008620A">
            <w:pPr>
              <w:jc w:val="center"/>
              <w:rPr>
                <w:rFonts w:ascii="宋体" w:eastAsia="宋体" w:hAnsi="宋体" w:cs="宋体"/>
                <w:color w:val="000000"/>
                <w:sz w:val="24"/>
                <w:szCs w:val="24"/>
              </w:rPr>
            </w:pPr>
          </w:p>
        </w:tc>
      </w:tr>
      <w:tr w:rsidR="00696AE0" w:rsidRPr="0008620A" w:rsidTr="007D521D">
        <w:trPr>
          <w:trHeight w:val="454"/>
        </w:trPr>
        <w:tc>
          <w:tcPr>
            <w:tcW w:w="773" w:type="pct"/>
            <w:vAlign w:val="center"/>
          </w:tcPr>
          <w:p w:rsidR="00696AE0" w:rsidRPr="0008620A" w:rsidDel="002E7DCA" w:rsidRDefault="00696AE0" w:rsidP="0008620A">
            <w:pPr>
              <w:jc w:val="center"/>
              <w:rPr>
                <w:rFonts w:ascii="宋体" w:eastAsia="宋体" w:hAnsi="宋体" w:cs="宋体"/>
                <w:color w:val="000000"/>
                <w:sz w:val="24"/>
                <w:szCs w:val="24"/>
              </w:rPr>
            </w:pPr>
          </w:p>
        </w:tc>
        <w:tc>
          <w:tcPr>
            <w:tcW w:w="505" w:type="pct"/>
            <w:vAlign w:val="center"/>
          </w:tcPr>
          <w:p w:rsidR="00696AE0" w:rsidRPr="0008620A" w:rsidRDefault="00696AE0" w:rsidP="0008620A">
            <w:pPr>
              <w:jc w:val="center"/>
              <w:rPr>
                <w:rFonts w:ascii="宋体" w:eastAsia="宋体" w:hAnsi="宋体" w:cs="宋体"/>
                <w:color w:val="000000"/>
                <w:sz w:val="24"/>
                <w:szCs w:val="24"/>
              </w:rPr>
            </w:pPr>
          </w:p>
        </w:tc>
        <w:tc>
          <w:tcPr>
            <w:tcW w:w="770" w:type="pct"/>
            <w:vAlign w:val="center"/>
          </w:tcPr>
          <w:p w:rsidR="00696AE0" w:rsidRPr="0008620A" w:rsidRDefault="00696AE0" w:rsidP="0008620A">
            <w:pPr>
              <w:jc w:val="center"/>
              <w:rPr>
                <w:rFonts w:ascii="宋体" w:eastAsia="宋体" w:hAnsi="宋体" w:cs="宋体"/>
                <w:color w:val="000000"/>
                <w:sz w:val="24"/>
                <w:szCs w:val="24"/>
              </w:rPr>
            </w:pPr>
          </w:p>
        </w:tc>
        <w:tc>
          <w:tcPr>
            <w:tcW w:w="538" w:type="pct"/>
            <w:vAlign w:val="center"/>
          </w:tcPr>
          <w:p w:rsidR="00696AE0" w:rsidRPr="0008620A" w:rsidRDefault="00696AE0" w:rsidP="0008620A">
            <w:pPr>
              <w:jc w:val="center"/>
              <w:rPr>
                <w:rFonts w:ascii="宋体" w:eastAsia="宋体" w:hAnsi="宋体" w:cs="宋体"/>
                <w:color w:val="000000"/>
                <w:sz w:val="24"/>
                <w:szCs w:val="24"/>
              </w:rPr>
            </w:pPr>
          </w:p>
        </w:tc>
        <w:tc>
          <w:tcPr>
            <w:tcW w:w="604" w:type="pct"/>
            <w:vAlign w:val="center"/>
          </w:tcPr>
          <w:p w:rsidR="00696AE0" w:rsidRPr="0008620A" w:rsidRDefault="00696AE0" w:rsidP="0008620A">
            <w:pPr>
              <w:jc w:val="center"/>
              <w:rPr>
                <w:rFonts w:ascii="宋体" w:eastAsia="宋体" w:hAnsi="宋体" w:cs="宋体"/>
                <w:color w:val="000000"/>
                <w:sz w:val="24"/>
                <w:szCs w:val="24"/>
              </w:rPr>
            </w:pPr>
          </w:p>
        </w:tc>
        <w:tc>
          <w:tcPr>
            <w:tcW w:w="604" w:type="pct"/>
            <w:vAlign w:val="center"/>
          </w:tcPr>
          <w:p w:rsidR="00696AE0" w:rsidRPr="0008620A" w:rsidRDefault="00696AE0" w:rsidP="0008620A">
            <w:pPr>
              <w:jc w:val="center"/>
              <w:rPr>
                <w:rFonts w:ascii="宋体" w:eastAsia="宋体" w:hAnsi="宋体" w:cs="宋体"/>
                <w:color w:val="000000"/>
                <w:sz w:val="24"/>
                <w:szCs w:val="24"/>
              </w:rPr>
            </w:pPr>
          </w:p>
        </w:tc>
        <w:tc>
          <w:tcPr>
            <w:tcW w:w="733" w:type="pct"/>
            <w:vAlign w:val="center"/>
          </w:tcPr>
          <w:p w:rsidR="00696AE0" w:rsidRPr="0008620A" w:rsidRDefault="00696AE0" w:rsidP="0008620A">
            <w:pPr>
              <w:jc w:val="center"/>
              <w:rPr>
                <w:rFonts w:ascii="宋体" w:eastAsia="宋体" w:hAnsi="宋体" w:cs="宋体"/>
                <w:color w:val="000000"/>
                <w:sz w:val="24"/>
                <w:szCs w:val="24"/>
              </w:rPr>
            </w:pPr>
          </w:p>
        </w:tc>
        <w:tc>
          <w:tcPr>
            <w:tcW w:w="473" w:type="pct"/>
            <w:vAlign w:val="center"/>
          </w:tcPr>
          <w:p w:rsidR="00696AE0" w:rsidRPr="0008620A" w:rsidRDefault="00696AE0" w:rsidP="0008620A">
            <w:pPr>
              <w:jc w:val="center"/>
              <w:rPr>
                <w:rFonts w:ascii="宋体" w:eastAsia="宋体" w:hAnsi="宋体" w:cs="宋体"/>
                <w:color w:val="000000"/>
                <w:sz w:val="24"/>
                <w:szCs w:val="24"/>
              </w:rPr>
            </w:pPr>
          </w:p>
        </w:tc>
      </w:tr>
    </w:tbl>
    <w:p w:rsidR="004A2A17" w:rsidRPr="0008620A" w:rsidRDefault="004A2A17" w:rsidP="0008620A">
      <w:pPr>
        <w:adjustRightInd w:val="0"/>
        <w:snapToGrid w:val="0"/>
        <w:rPr>
          <w:rFonts w:ascii="仿宋_GB2312" w:hAnsi="宋体" w:cs="宋体"/>
          <w:bCs/>
          <w:kern w:val="36"/>
          <w:sz w:val="24"/>
          <w:szCs w:val="24"/>
        </w:rPr>
      </w:pPr>
      <w:r w:rsidRPr="0008620A">
        <w:rPr>
          <w:rFonts w:ascii="仿宋_GB2312" w:hint="eastAsia"/>
          <w:sz w:val="24"/>
          <w:szCs w:val="24"/>
        </w:rPr>
        <w:t>（注：</w:t>
      </w:r>
      <w:r w:rsidRPr="0008620A">
        <w:rPr>
          <w:rFonts w:ascii="仿宋_GB2312" w:hAnsi="宋体" w:cs="宋体" w:hint="eastAsia"/>
          <w:bCs/>
          <w:kern w:val="36"/>
          <w:sz w:val="24"/>
          <w:szCs w:val="24"/>
        </w:rPr>
        <w:t>如有新增项目或积分规则变动，具体积分办法见各比赛规程）</w:t>
      </w:r>
    </w:p>
    <w:p w:rsidR="004A2A17" w:rsidRPr="0008620A" w:rsidRDefault="004A2A17" w:rsidP="00CA0230">
      <w:pPr>
        <w:adjustRightInd w:val="0"/>
        <w:snapToGrid w:val="0"/>
        <w:spacing w:beforeLines="30"/>
        <w:ind w:firstLineChars="200" w:firstLine="480"/>
        <w:rPr>
          <w:rFonts w:ascii="仿宋_GB2312" w:hAnsi="宋体" w:cs="宋体"/>
          <w:bCs/>
          <w:kern w:val="36"/>
          <w:sz w:val="24"/>
          <w:szCs w:val="24"/>
        </w:rPr>
      </w:pPr>
      <w:r w:rsidRPr="0008620A">
        <w:rPr>
          <w:rFonts w:ascii="仿宋_GB2312" w:hAnsi="宋体" w:cs="宋体" w:hint="eastAsia"/>
          <w:bCs/>
          <w:kern w:val="36"/>
          <w:sz w:val="24"/>
          <w:szCs w:val="24"/>
        </w:rPr>
        <w:t>（三）学院自发组织的体育活动积分办法</w:t>
      </w:r>
    </w:p>
    <w:p w:rsidR="004A2A17" w:rsidRPr="0008620A" w:rsidRDefault="004A2A17" w:rsidP="0008620A">
      <w:pPr>
        <w:adjustRightInd w:val="0"/>
        <w:snapToGrid w:val="0"/>
        <w:ind w:firstLineChars="250" w:firstLine="600"/>
        <w:rPr>
          <w:rFonts w:ascii="仿宋_GB2312" w:hAnsi="宋体" w:cs="宋体"/>
          <w:kern w:val="36"/>
          <w:sz w:val="24"/>
          <w:szCs w:val="24"/>
        </w:rPr>
      </w:pPr>
      <w:r w:rsidRPr="0008620A">
        <w:rPr>
          <w:rFonts w:ascii="仿宋_GB2312" w:hAnsi="宋体" w:cs="宋体" w:hint="eastAsia"/>
          <w:sz w:val="24"/>
          <w:szCs w:val="24"/>
        </w:rPr>
        <w:t>学院自发组织的体育活动包括学院承办校级群众体育竞赛项目比赛和学院组织的全院层面的各种形式的校园体育活动，从组织到实施顺利完成，并能够提交</w:t>
      </w:r>
      <w:r w:rsidRPr="0008620A">
        <w:rPr>
          <w:rFonts w:ascii="仿宋_GB2312" w:hAnsi="宋体" w:cs="宋体" w:hint="eastAsia"/>
          <w:bCs/>
          <w:kern w:val="36"/>
          <w:sz w:val="24"/>
          <w:szCs w:val="24"/>
        </w:rPr>
        <w:t>相关活动材料，可获得相应分值，否则不计入积分</w:t>
      </w:r>
      <w:r w:rsidRPr="0008620A">
        <w:rPr>
          <w:rFonts w:ascii="仿宋_GB2312" w:hAnsi="宋体" w:cs="宋体" w:hint="eastAsia"/>
          <w:kern w:val="36"/>
          <w:sz w:val="24"/>
          <w:szCs w:val="24"/>
        </w:rPr>
        <w:t>。</w:t>
      </w:r>
    </w:p>
    <w:p w:rsidR="004A2A17" w:rsidRPr="0008620A" w:rsidRDefault="004A2A17" w:rsidP="00CA0230">
      <w:pPr>
        <w:adjustRightInd w:val="0"/>
        <w:snapToGrid w:val="0"/>
        <w:spacing w:afterLines="30"/>
        <w:ind w:firstLineChars="200" w:firstLine="480"/>
        <w:rPr>
          <w:rFonts w:ascii="黑体" w:eastAsia="黑体" w:hAnsi="宋体"/>
          <w:sz w:val="24"/>
          <w:szCs w:val="24"/>
        </w:rPr>
      </w:pPr>
      <w:r w:rsidRPr="0008620A">
        <w:rPr>
          <w:rFonts w:ascii="仿宋_GB2312" w:hAnsi="ˎ̥" w:cs="宋体" w:hint="eastAsia"/>
          <w:sz w:val="24"/>
          <w:szCs w:val="24"/>
        </w:rPr>
        <w:t>各类活动所得积分为：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3528"/>
        <w:gridCol w:w="1324"/>
        <w:gridCol w:w="1762"/>
      </w:tblGrid>
      <w:tr w:rsidR="004A2A17" w:rsidRPr="0008620A" w:rsidTr="007D521D">
        <w:trPr>
          <w:trHeight w:val="454"/>
        </w:trPr>
        <w:tc>
          <w:tcPr>
            <w:tcW w:w="1119"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活动类别</w:t>
            </w:r>
          </w:p>
        </w:tc>
        <w:tc>
          <w:tcPr>
            <w:tcW w:w="2070"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分  类</w:t>
            </w:r>
          </w:p>
        </w:tc>
        <w:tc>
          <w:tcPr>
            <w:tcW w:w="777"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所得积分</w:t>
            </w:r>
          </w:p>
        </w:tc>
        <w:tc>
          <w:tcPr>
            <w:tcW w:w="1035" w:type="pct"/>
          </w:tcPr>
          <w:p w:rsidR="004A2A17" w:rsidRPr="0008620A" w:rsidRDefault="004A2A17" w:rsidP="0008620A">
            <w:pPr>
              <w:jc w:val="center"/>
              <w:rPr>
                <w:rFonts w:ascii="宋体" w:eastAsia="宋体" w:hAnsi="宋体" w:cs="宋体"/>
                <w:sz w:val="24"/>
                <w:szCs w:val="24"/>
              </w:rPr>
            </w:pPr>
          </w:p>
        </w:tc>
      </w:tr>
      <w:tr w:rsidR="004A2A17" w:rsidRPr="0008620A" w:rsidTr="007D521D">
        <w:trPr>
          <w:trHeight w:val="454"/>
        </w:trPr>
        <w:tc>
          <w:tcPr>
            <w:tcW w:w="1119" w:type="pct"/>
            <w:vMerge w:val="restar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承办校级赛事</w:t>
            </w:r>
          </w:p>
        </w:tc>
        <w:tc>
          <w:tcPr>
            <w:tcW w:w="2070"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三个及以上比赛</w:t>
            </w:r>
            <w:proofErr w:type="gramStart"/>
            <w:r w:rsidRPr="0008620A">
              <w:rPr>
                <w:rFonts w:ascii="宋体" w:eastAsia="宋体" w:hAnsi="宋体" w:cs="宋体" w:hint="eastAsia"/>
                <w:color w:val="000000"/>
                <w:sz w:val="24"/>
                <w:szCs w:val="24"/>
              </w:rPr>
              <w:t>日项目</w:t>
            </w:r>
            <w:proofErr w:type="gramEnd"/>
            <w:r w:rsidRPr="0008620A">
              <w:rPr>
                <w:rFonts w:ascii="宋体" w:eastAsia="宋体" w:hAnsi="宋体" w:cs="宋体" w:hint="eastAsia"/>
                <w:color w:val="000000"/>
                <w:sz w:val="24"/>
                <w:szCs w:val="24"/>
              </w:rPr>
              <w:t>的赛事</w:t>
            </w:r>
          </w:p>
        </w:tc>
        <w:tc>
          <w:tcPr>
            <w:tcW w:w="777"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35</w:t>
            </w:r>
          </w:p>
        </w:tc>
        <w:tc>
          <w:tcPr>
            <w:tcW w:w="1035" w:type="pct"/>
            <w:vMerge w:val="restart"/>
          </w:tcPr>
          <w:p w:rsidR="004A2A17" w:rsidRPr="0008620A" w:rsidRDefault="004A2A17" w:rsidP="0008620A">
            <w:pPr>
              <w:rPr>
                <w:rFonts w:ascii="宋体" w:eastAsia="宋体" w:hAnsi="宋体" w:cs="宋体"/>
                <w:color w:val="000000"/>
                <w:sz w:val="24"/>
                <w:szCs w:val="24"/>
              </w:rPr>
            </w:pPr>
            <w:r w:rsidRPr="0008620A">
              <w:rPr>
                <w:rFonts w:ascii="宋体" w:eastAsia="宋体" w:hAnsi="宋体" w:cs="宋体" w:hint="eastAsia"/>
                <w:color w:val="000000"/>
                <w:sz w:val="24"/>
                <w:szCs w:val="24"/>
              </w:rPr>
              <w:t>注：奥林匹克竞赛项目为具有官方发布的比赛规则的项目；体育文艺类项目为与体育有关的摄影、征文、设计等活动。</w:t>
            </w:r>
          </w:p>
        </w:tc>
      </w:tr>
      <w:tr w:rsidR="004A2A17" w:rsidRPr="0008620A" w:rsidTr="007D521D">
        <w:trPr>
          <w:trHeight w:val="454"/>
        </w:trPr>
        <w:tc>
          <w:tcPr>
            <w:tcW w:w="1119" w:type="pct"/>
            <w:vMerge/>
            <w:vAlign w:val="center"/>
          </w:tcPr>
          <w:p w:rsidR="004A2A17" w:rsidRPr="0008620A" w:rsidRDefault="004A2A17" w:rsidP="0008620A">
            <w:pPr>
              <w:jc w:val="center"/>
              <w:rPr>
                <w:rFonts w:ascii="宋体" w:eastAsia="宋体" w:hAnsi="宋体" w:cs="宋体"/>
                <w:color w:val="000000"/>
                <w:sz w:val="24"/>
                <w:szCs w:val="24"/>
              </w:rPr>
            </w:pPr>
          </w:p>
        </w:tc>
        <w:tc>
          <w:tcPr>
            <w:tcW w:w="2070"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两个比赛日内项目的赛事</w:t>
            </w:r>
          </w:p>
        </w:tc>
        <w:tc>
          <w:tcPr>
            <w:tcW w:w="777"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25</w:t>
            </w:r>
          </w:p>
        </w:tc>
        <w:tc>
          <w:tcPr>
            <w:tcW w:w="1035" w:type="pct"/>
            <w:vMerge/>
          </w:tcPr>
          <w:p w:rsidR="004A2A17" w:rsidRPr="0008620A" w:rsidRDefault="004A2A17" w:rsidP="0008620A">
            <w:pPr>
              <w:jc w:val="center"/>
              <w:rPr>
                <w:rFonts w:ascii="宋体" w:eastAsia="宋体" w:hAnsi="宋体" w:cs="宋体"/>
                <w:color w:val="000000"/>
                <w:sz w:val="24"/>
                <w:szCs w:val="24"/>
              </w:rPr>
            </w:pPr>
          </w:p>
        </w:tc>
      </w:tr>
      <w:tr w:rsidR="004A2A17" w:rsidRPr="0008620A" w:rsidTr="007D521D">
        <w:trPr>
          <w:trHeight w:val="454"/>
        </w:trPr>
        <w:tc>
          <w:tcPr>
            <w:tcW w:w="1119" w:type="pct"/>
            <w:vMerge w:val="restar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院内自组活动</w:t>
            </w:r>
          </w:p>
        </w:tc>
        <w:tc>
          <w:tcPr>
            <w:tcW w:w="2070"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奥林匹克竞赛项目的赛事</w:t>
            </w:r>
          </w:p>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（依据学院提交的活动材料）</w:t>
            </w:r>
          </w:p>
        </w:tc>
        <w:tc>
          <w:tcPr>
            <w:tcW w:w="777"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10—15</w:t>
            </w:r>
          </w:p>
        </w:tc>
        <w:tc>
          <w:tcPr>
            <w:tcW w:w="1035" w:type="pct"/>
            <w:vMerge/>
          </w:tcPr>
          <w:p w:rsidR="004A2A17" w:rsidRPr="0008620A" w:rsidRDefault="004A2A17" w:rsidP="0008620A">
            <w:pPr>
              <w:jc w:val="center"/>
              <w:rPr>
                <w:rFonts w:ascii="宋体" w:eastAsia="宋体" w:hAnsi="宋体" w:cs="宋体"/>
                <w:color w:val="000000"/>
                <w:sz w:val="24"/>
                <w:szCs w:val="24"/>
              </w:rPr>
            </w:pPr>
          </w:p>
        </w:tc>
      </w:tr>
      <w:tr w:rsidR="004A2A17" w:rsidRPr="0008620A" w:rsidTr="007D521D">
        <w:trPr>
          <w:trHeight w:val="454"/>
        </w:trPr>
        <w:tc>
          <w:tcPr>
            <w:tcW w:w="1119" w:type="pct"/>
            <w:vMerge/>
            <w:vAlign w:val="center"/>
          </w:tcPr>
          <w:p w:rsidR="004A2A17" w:rsidRPr="0008620A" w:rsidRDefault="004A2A17" w:rsidP="0008620A">
            <w:pPr>
              <w:jc w:val="center"/>
              <w:rPr>
                <w:rFonts w:ascii="宋体" w:eastAsia="宋体" w:hAnsi="宋体" w:cs="宋体"/>
                <w:sz w:val="24"/>
                <w:szCs w:val="24"/>
              </w:rPr>
            </w:pPr>
          </w:p>
        </w:tc>
        <w:tc>
          <w:tcPr>
            <w:tcW w:w="2070"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大众娱乐健身项目的赛事</w:t>
            </w:r>
          </w:p>
        </w:tc>
        <w:tc>
          <w:tcPr>
            <w:tcW w:w="777"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8</w:t>
            </w:r>
          </w:p>
        </w:tc>
        <w:tc>
          <w:tcPr>
            <w:tcW w:w="1035" w:type="pct"/>
            <w:vMerge/>
          </w:tcPr>
          <w:p w:rsidR="004A2A17" w:rsidRPr="0008620A" w:rsidRDefault="004A2A17" w:rsidP="0008620A">
            <w:pPr>
              <w:jc w:val="center"/>
              <w:rPr>
                <w:rFonts w:ascii="宋体" w:eastAsia="宋体" w:hAnsi="宋体" w:cs="宋体"/>
                <w:sz w:val="24"/>
                <w:szCs w:val="24"/>
              </w:rPr>
            </w:pPr>
          </w:p>
        </w:tc>
      </w:tr>
      <w:tr w:rsidR="004A2A17" w:rsidRPr="0008620A" w:rsidTr="007D521D">
        <w:trPr>
          <w:trHeight w:val="454"/>
        </w:trPr>
        <w:tc>
          <w:tcPr>
            <w:tcW w:w="1119" w:type="pct"/>
            <w:vMerge/>
            <w:vAlign w:val="center"/>
          </w:tcPr>
          <w:p w:rsidR="004A2A17" w:rsidRPr="0008620A" w:rsidRDefault="004A2A17" w:rsidP="0008620A">
            <w:pPr>
              <w:jc w:val="center"/>
              <w:rPr>
                <w:rFonts w:ascii="宋体" w:eastAsia="宋体" w:hAnsi="宋体" w:cs="宋体"/>
                <w:sz w:val="24"/>
                <w:szCs w:val="24"/>
              </w:rPr>
            </w:pPr>
          </w:p>
        </w:tc>
        <w:tc>
          <w:tcPr>
            <w:tcW w:w="2070"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体育文化类项目的赛事</w:t>
            </w:r>
          </w:p>
        </w:tc>
        <w:tc>
          <w:tcPr>
            <w:tcW w:w="777" w:type="pct"/>
            <w:vAlign w:val="center"/>
          </w:tcPr>
          <w:p w:rsidR="004A2A17" w:rsidRPr="0008620A" w:rsidRDefault="004A2A17" w:rsidP="0008620A">
            <w:pPr>
              <w:jc w:val="center"/>
              <w:rPr>
                <w:rFonts w:ascii="宋体" w:eastAsia="宋体" w:hAnsi="宋体" w:cs="宋体"/>
                <w:color w:val="000000"/>
                <w:sz w:val="24"/>
                <w:szCs w:val="24"/>
              </w:rPr>
            </w:pPr>
            <w:r w:rsidRPr="0008620A">
              <w:rPr>
                <w:rFonts w:ascii="宋体" w:eastAsia="宋体" w:hAnsi="宋体" w:cs="宋体" w:hint="eastAsia"/>
                <w:color w:val="000000"/>
                <w:sz w:val="24"/>
                <w:szCs w:val="24"/>
              </w:rPr>
              <w:t>4</w:t>
            </w:r>
          </w:p>
        </w:tc>
        <w:tc>
          <w:tcPr>
            <w:tcW w:w="1035" w:type="pct"/>
            <w:vMerge/>
          </w:tcPr>
          <w:p w:rsidR="004A2A17" w:rsidRPr="0008620A" w:rsidRDefault="004A2A17" w:rsidP="0008620A">
            <w:pPr>
              <w:jc w:val="center"/>
              <w:rPr>
                <w:rFonts w:ascii="宋体" w:eastAsia="宋体" w:hAnsi="宋体" w:cs="宋体"/>
                <w:sz w:val="24"/>
                <w:szCs w:val="24"/>
              </w:rPr>
            </w:pPr>
          </w:p>
        </w:tc>
      </w:tr>
    </w:tbl>
    <w:p w:rsidR="004A2A17" w:rsidRPr="0008620A" w:rsidRDefault="004A2A17" w:rsidP="00CA0230">
      <w:pPr>
        <w:spacing w:beforeLines="30"/>
        <w:ind w:firstLineChars="200" w:firstLine="480"/>
        <w:rPr>
          <w:sz w:val="24"/>
          <w:szCs w:val="24"/>
        </w:rPr>
      </w:pPr>
      <w:r w:rsidRPr="0008620A">
        <w:rPr>
          <w:bCs/>
          <w:kern w:val="36"/>
          <w:sz w:val="24"/>
          <w:szCs w:val="24"/>
        </w:rPr>
        <w:lastRenderedPageBreak/>
        <w:t>1.</w:t>
      </w:r>
      <w:r w:rsidRPr="0008620A">
        <w:rPr>
          <w:rFonts w:hint="eastAsia"/>
          <w:bCs/>
          <w:kern w:val="36"/>
          <w:sz w:val="24"/>
          <w:szCs w:val="24"/>
        </w:rPr>
        <w:t xml:space="preserve"> </w:t>
      </w:r>
      <w:r w:rsidRPr="0008620A">
        <w:rPr>
          <w:sz w:val="24"/>
          <w:szCs w:val="24"/>
        </w:rPr>
        <w:t>承办校级群众体育竞赛的要求</w:t>
      </w:r>
    </w:p>
    <w:p w:rsidR="004A2A17" w:rsidRPr="0008620A" w:rsidRDefault="004A2A17" w:rsidP="0008620A">
      <w:pPr>
        <w:ind w:firstLineChars="200" w:firstLine="480"/>
        <w:rPr>
          <w:sz w:val="24"/>
          <w:szCs w:val="24"/>
        </w:rPr>
      </w:pPr>
      <w:r w:rsidRPr="0008620A">
        <w:rPr>
          <w:sz w:val="24"/>
          <w:szCs w:val="24"/>
        </w:rPr>
        <w:t>A</w:t>
      </w:r>
      <w:r w:rsidRPr="0008620A">
        <w:rPr>
          <w:sz w:val="24"/>
          <w:szCs w:val="24"/>
        </w:rPr>
        <w:t>申报条件：学院同意、学生支持、经费有保障、策划合理并能够确保比赛顺利完成。</w:t>
      </w:r>
    </w:p>
    <w:p w:rsidR="004A2A17" w:rsidRPr="0008620A" w:rsidRDefault="004A2A17" w:rsidP="0008620A">
      <w:pPr>
        <w:ind w:firstLineChars="200" w:firstLine="480"/>
        <w:rPr>
          <w:sz w:val="24"/>
          <w:szCs w:val="24"/>
        </w:rPr>
      </w:pPr>
      <w:r w:rsidRPr="0008620A">
        <w:rPr>
          <w:sz w:val="24"/>
          <w:szCs w:val="24"/>
        </w:rPr>
        <w:t>B</w:t>
      </w:r>
      <w:r w:rsidRPr="0008620A">
        <w:rPr>
          <w:sz w:val="24"/>
          <w:szCs w:val="24"/>
        </w:rPr>
        <w:t>申报时间：每学期初，按照学校下发的群众体育工作计划，将有关比赛的承办材料提交体育</w:t>
      </w:r>
      <w:r w:rsidRPr="0008620A">
        <w:rPr>
          <w:rFonts w:hint="eastAsia"/>
          <w:sz w:val="24"/>
          <w:szCs w:val="24"/>
        </w:rPr>
        <w:t>教研</w:t>
      </w:r>
      <w:r w:rsidRPr="0008620A">
        <w:rPr>
          <w:sz w:val="24"/>
          <w:szCs w:val="24"/>
        </w:rPr>
        <w:t>部，由体育</w:t>
      </w:r>
      <w:r w:rsidRPr="0008620A">
        <w:rPr>
          <w:rFonts w:hint="eastAsia"/>
          <w:sz w:val="24"/>
          <w:szCs w:val="24"/>
        </w:rPr>
        <w:t>教研</w:t>
      </w:r>
      <w:r w:rsidRPr="0008620A">
        <w:rPr>
          <w:sz w:val="24"/>
          <w:szCs w:val="24"/>
        </w:rPr>
        <w:t>部审核批准。</w:t>
      </w:r>
    </w:p>
    <w:p w:rsidR="004A2A17" w:rsidRPr="0008620A" w:rsidRDefault="004A2A17" w:rsidP="0008620A">
      <w:pPr>
        <w:ind w:firstLineChars="200" w:firstLine="480"/>
        <w:rPr>
          <w:sz w:val="24"/>
          <w:szCs w:val="24"/>
        </w:rPr>
      </w:pPr>
      <w:r w:rsidRPr="0008620A">
        <w:rPr>
          <w:sz w:val="24"/>
          <w:szCs w:val="24"/>
        </w:rPr>
        <w:t>C</w:t>
      </w:r>
      <w:r w:rsidRPr="0008620A">
        <w:rPr>
          <w:sz w:val="24"/>
          <w:szCs w:val="24"/>
        </w:rPr>
        <w:t>申报结果：申报不分先后，若多学院申报承办同一项目，</w:t>
      </w:r>
      <w:r w:rsidRPr="0008620A">
        <w:rPr>
          <w:rFonts w:hint="eastAsia"/>
          <w:sz w:val="24"/>
          <w:szCs w:val="24"/>
        </w:rPr>
        <w:t>则</w:t>
      </w:r>
      <w:r w:rsidRPr="0008620A">
        <w:rPr>
          <w:sz w:val="24"/>
          <w:szCs w:val="24"/>
        </w:rPr>
        <w:t>采</w:t>
      </w:r>
      <w:r w:rsidRPr="0008620A">
        <w:rPr>
          <w:rFonts w:hint="eastAsia"/>
          <w:sz w:val="24"/>
          <w:szCs w:val="24"/>
        </w:rPr>
        <w:t>取</w:t>
      </w:r>
      <w:r w:rsidRPr="0008620A">
        <w:rPr>
          <w:sz w:val="24"/>
          <w:szCs w:val="24"/>
        </w:rPr>
        <w:t>竞标方式，择优录取。</w:t>
      </w:r>
    </w:p>
    <w:p w:rsidR="004A2A17" w:rsidRPr="0008620A" w:rsidRDefault="004A2A17" w:rsidP="0008620A">
      <w:pPr>
        <w:ind w:firstLineChars="200" w:firstLine="480"/>
        <w:rPr>
          <w:bCs/>
          <w:kern w:val="36"/>
          <w:sz w:val="24"/>
          <w:szCs w:val="24"/>
        </w:rPr>
      </w:pPr>
      <w:r w:rsidRPr="0008620A">
        <w:rPr>
          <w:sz w:val="24"/>
          <w:szCs w:val="24"/>
        </w:rPr>
        <w:t>D</w:t>
      </w:r>
      <w:r w:rsidRPr="0008620A">
        <w:rPr>
          <w:sz w:val="24"/>
          <w:szCs w:val="24"/>
        </w:rPr>
        <w:t>相关事宜：申办成功后，体育</w:t>
      </w:r>
      <w:r w:rsidRPr="0008620A">
        <w:rPr>
          <w:rFonts w:hint="eastAsia"/>
          <w:sz w:val="24"/>
          <w:szCs w:val="24"/>
        </w:rPr>
        <w:t>教研</w:t>
      </w:r>
      <w:r w:rsidRPr="0008620A">
        <w:rPr>
          <w:sz w:val="24"/>
          <w:szCs w:val="24"/>
        </w:rPr>
        <w:t>部委派相关项目的教师进行全程指导和协助，确保落实场地、器材及裁判人员。</w:t>
      </w:r>
    </w:p>
    <w:p w:rsidR="004A2A17" w:rsidRPr="0008620A" w:rsidRDefault="004A2A17" w:rsidP="0008620A">
      <w:pPr>
        <w:ind w:firstLineChars="250" w:firstLine="600"/>
        <w:rPr>
          <w:sz w:val="24"/>
          <w:szCs w:val="24"/>
        </w:rPr>
      </w:pPr>
      <w:r w:rsidRPr="0008620A">
        <w:rPr>
          <w:bCs/>
          <w:kern w:val="36"/>
          <w:sz w:val="24"/>
          <w:szCs w:val="24"/>
        </w:rPr>
        <w:t>2.</w:t>
      </w:r>
      <w:r w:rsidRPr="0008620A">
        <w:rPr>
          <w:rFonts w:hint="eastAsia"/>
          <w:bCs/>
          <w:kern w:val="36"/>
          <w:sz w:val="24"/>
          <w:szCs w:val="24"/>
        </w:rPr>
        <w:t xml:space="preserve"> </w:t>
      </w:r>
      <w:r w:rsidRPr="0008620A">
        <w:rPr>
          <w:sz w:val="24"/>
          <w:szCs w:val="24"/>
        </w:rPr>
        <w:t>学院组织的全院层面的校园体育活动</w:t>
      </w:r>
      <w:r w:rsidRPr="0008620A">
        <w:rPr>
          <w:rFonts w:hint="eastAsia"/>
          <w:sz w:val="24"/>
          <w:szCs w:val="24"/>
        </w:rPr>
        <w:t>，</w:t>
      </w:r>
      <w:r w:rsidRPr="0008620A">
        <w:rPr>
          <w:sz w:val="24"/>
          <w:szCs w:val="24"/>
        </w:rPr>
        <w:t>要求</w:t>
      </w:r>
      <w:r w:rsidRPr="0008620A">
        <w:rPr>
          <w:bCs/>
          <w:kern w:val="36"/>
          <w:sz w:val="24"/>
          <w:szCs w:val="24"/>
        </w:rPr>
        <w:t>每学期初向</w:t>
      </w:r>
      <w:r w:rsidRPr="0008620A">
        <w:rPr>
          <w:sz w:val="24"/>
          <w:szCs w:val="24"/>
        </w:rPr>
        <w:t>体育</w:t>
      </w:r>
      <w:r w:rsidRPr="0008620A">
        <w:rPr>
          <w:rFonts w:hint="eastAsia"/>
          <w:sz w:val="24"/>
          <w:szCs w:val="24"/>
        </w:rPr>
        <w:t>教研</w:t>
      </w:r>
      <w:r w:rsidRPr="0008620A">
        <w:rPr>
          <w:sz w:val="24"/>
          <w:szCs w:val="24"/>
        </w:rPr>
        <w:t>部</w:t>
      </w:r>
      <w:r w:rsidRPr="0008620A">
        <w:rPr>
          <w:bCs/>
          <w:kern w:val="36"/>
          <w:sz w:val="24"/>
          <w:szCs w:val="24"/>
        </w:rPr>
        <w:t>提交</w:t>
      </w:r>
      <w:r w:rsidRPr="0008620A">
        <w:rPr>
          <w:sz w:val="24"/>
          <w:szCs w:val="24"/>
        </w:rPr>
        <w:t>学院</w:t>
      </w:r>
      <w:r w:rsidRPr="0008620A">
        <w:rPr>
          <w:bCs/>
          <w:sz w:val="24"/>
          <w:szCs w:val="24"/>
        </w:rPr>
        <w:t>体育活动计划</w:t>
      </w:r>
      <w:r w:rsidRPr="0008620A">
        <w:rPr>
          <w:sz w:val="24"/>
          <w:szCs w:val="24"/>
        </w:rPr>
        <w:t>；院内自组活动需提前</w:t>
      </w:r>
      <w:r w:rsidRPr="0008620A">
        <w:rPr>
          <w:rFonts w:hint="eastAsia"/>
          <w:sz w:val="24"/>
          <w:szCs w:val="24"/>
        </w:rPr>
        <w:t>二</w:t>
      </w:r>
      <w:r w:rsidRPr="0008620A">
        <w:rPr>
          <w:sz w:val="24"/>
          <w:szCs w:val="24"/>
        </w:rPr>
        <w:t>周告知体育</w:t>
      </w:r>
      <w:r w:rsidRPr="0008620A">
        <w:rPr>
          <w:rFonts w:hint="eastAsia"/>
          <w:sz w:val="24"/>
          <w:szCs w:val="24"/>
        </w:rPr>
        <w:t>教研</w:t>
      </w:r>
      <w:r w:rsidRPr="0008620A">
        <w:rPr>
          <w:sz w:val="24"/>
          <w:szCs w:val="24"/>
        </w:rPr>
        <w:t>部开展活动的时间、地点；活动结束后</w:t>
      </w:r>
      <w:r w:rsidRPr="0008620A">
        <w:rPr>
          <w:kern w:val="36"/>
          <w:sz w:val="24"/>
          <w:szCs w:val="24"/>
        </w:rPr>
        <w:t>两周内需提交</w:t>
      </w:r>
      <w:r w:rsidRPr="0008620A">
        <w:rPr>
          <w:bCs/>
          <w:kern w:val="36"/>
          <w:sz w:val="24"/>
          <w:szCs w:val="24"/>
        </w:rPr>
        <w:t>比赛规程、比赛成绩、活动影像及活动总结</w:t>
      </w:r>
      <w:r w:rsidRPr="0008620A">
        <w:rPr>
          <w:kern w:val="36"/>
          <w:sz w:val="24"/>
          <w:szCs w:val="24"/>
        </w:rPr>
        <w:t>等</w:t>
      </w:r>
      <w:r w:rsidRPr="0008620A">
        <w:rPr>
          <w:bCs/>
          <w:kern w:val="36"/>
          <w:sz w:val="24"/>
          <w:szCs w:val="24"/>
        </w:rPr>
        <w:t>资料。</w:t>
      </w:r>
      <w:r w:rsidRPr="0008620A">
        <w:rPr>
          <w:sz w:val="24"/>
          <w:szCs w:val="24"/>
        </w:rPr>
        <w:t xml:space="preserve"> </w:t>
      </w:r>
    </w:p>
    <w:p w:rsidR="004A2A17" w:rsidRPr="0008620A" w:rsidRDefault="004A2A17" w:rsidP="0008620A">
      <w:pPr>
        <w:ind w:firstLineChars="250" w:firstLine="600"/>
        <w:rPr>
          <w:sz w:val="24"/>
          <w:szCs w:val="24"/>
        </w:rPr>
      </w:pPr>
      <w:r w:rsidRPr="0008620A">
        <w:rPr>
          <w:rFonts w:hint="eastAsia"/>
          <w:bCs/>
          <w:kern w:val="36"/>
          <w:sz w:val="24"/>
          <w:szCs w:val="24"/>
        </w:rPr>
        <w:t>（四）</w:t>
      </w:r>
      <w:r w:rsidRPr="0008620A">
        <w:rPr>
          <w:rFonts w:hint="eastAsia"/>
          <w:bCs/>
          <w:kern w:val="36"/>
          <w:sz w:val="24"/>
          <w:szCs w:val="24"/>
        </w:rPr>
        <w:t xml:space="preserve"> </w:t>
      </w:r>
      <w:r w:rsidRPr="0008620A">
        <w:rPr>
          <w:kern w:val="36"/>
          <w:sz w:val="24"/>
          <w:szCs w:val="24"/>
        </w:rPr>
        <w:t>对学校体育成绩突出贡献积分计算办法</w:t>
      </w:r>
    </w:p>
    <w:p w:rsidR="004A2A17" w:rsidRPr="0008620A" w:rsidRDefault="004A2A17" w:rsidP="0008620A">
      <w:pPr>
        <w:ind w:firstLineChars="200" w:firstLine="480"/>
        <w:rPr>
          <w:sz w:val="24"/>
          <w:szCs w:val="24"/>
        </w:rPr>
      </w:pPr>
      <w:r w:rsidRPr="0008620A">
        <w:rPr>
          <w:sz w:val="24"/>
          <w:szCs w:val="24"/>
        </w:rPr>
        <w:t>凡代表学校参加市级以上各类体育比赛的运动员获得的成绩计入所在学院体育工作总积分（高水平运动员参加本项目比赛成绩除外）。</w:t>
      </w:r>
    </w:p>
    <w:p w:rsidR="004A2A17" w:rsidRPr="0008620A" w:rsidRDefault="004A2A17" w:rsidP="0008620A">
      <w:pPr>
        <w:ind w:firstLineChars="200" w:firstLine="480"/>
        <w:rPr>
          <w:sz w:val="24"/>
          <w:szCs w:val="24"/>
        </w:rPr>
      </w:pPr>
      <w:r w:rsidRPr="0008620A">
        <w:rPr>
          <w:sz w:val="24"/>
          <w:szCs w:val="24"/>
        </w:rPr>
        <w:t>计算办法：</w:t>
      </w:r>
      <w:r w:rsidRPr="0008620A">
        <w:rPr>
          <w:rFonts w:hint="eastAsia"/>
          <w:sz w:val="24"/>
          <w:szCs w:val="24"/>
        </w:rPr>
        <w:t>参与分</w:t>
      </w:r>
      <w:r w:rsidRPr="0008620A">
        <w:rPr>
          <w:rFonts w:hint="eastAsia"/>
          <w:sz w:val="24"/>
          <w:szCs w:val="24"/>
        </w:rPr>
        <w:t>+</w:t>
      </w:r>
      <w:r w:rsidRPr="0008620A">
        <w:rPr>
          <w:rFonts w:hint="eastAsia"/>
          <w:sz w:val="24"/>
          <w:szCs w:val="24"/>
        </w:rPr>
        <w:t>得分</w:t>
      </w:r>
    </w:p>
    <w:p w:rsidR="004A2A17" w:rsidRPr="0008620A" w:rsidRDefault="004A2A17" w:rsidP="0008620A">
      <w:pPr>
        <w:ind w:firstLineChars="200" w:firstLine="480"/>
        <w:rPr>
          <w:sz w:val="24"/>
          <w:szCs w:val="24"/>
        </w:rPr>
      </w:pPr>
      <w:r w:rsidRPr="0008620A">
        <w:rPr>
          <w:rFonts w:hint="eastAsia"/>
          <w:sz w:val="24"/>
          <w:szCs w:val="24"/>
        </w:rPr>
        <w:t>1.</w:t>
      </w:r>
      <w:r w:rsidRPr="0008620A">
        <w:rPr>
          <w:sz w:val="24"/>
          <w:szCs w:val="24"/>
        </w:rPr>
        <w:t>以运动员在各级比赛中所得分数为基准分，</w:t>
      </w:r>
      <w:r w:rsidRPr="0008620A">
        <w:rPr>
          <w:rFonts w:hint="eastAsia"/>
          <w:sz w:val="24"/>
          <w:szCs w:val="24"/>
        </w:rPr>
        <w:t xml:space="preserve"> </w:t>
      </w:r>
      <w:r w:rsidR="00901371">
        <w:rPr>
          <w:rFonts w:hint="eastAsia"/>
          <w:sz w:val="24"/>
          <w:szCs w:val="24"/>
        </w:rPr>
        <w:t>省</w:t>
      </w:r>
      <w:r w:rsidRPr="0008620A">
        <w:rPr>
          <w:sz w:val="24"/>
          <w:szCs w:val="24"/>
        </w:rPr>
        <w:t>市级比赛</w:t>
      </w:r>
      <w:r w:rsidRPr="0008620A">
        <w:rPr>
          <w:sz w:val="24"/>
          <w:szCs w:val="24"/>
        </w:rPr>
        <w:t>×</w:t>
      </w:r>
      <w:r w:rsidRPr="0008620A">
        <w:rPr>
          <w:rFonts w:hint="eastAsia"/>
          <w:sz w:val="24"/>
          <w:szCs w:val="24"/>
        </w:rPr>
        <w:t>3</w:t>
      </w:r>
      <w:r w:rsidRPr="0008620A">
        <w:rPr>
          <w:sz w:val="24"/>
          <w:szCs w:val="24"/>
        </w:rPr>
        <w:t>；全国单项比赛（含全国分站赛）</w:t>
      </w:r>
      <w:r w:rsidRPr="0008620A">
        <w:rPr>
          <w:sz w:val="24"/>
          <w:szCs w:val="24"/>
        </w:rPr>
        <w:t>×</w:t>
      </w:r>
      <w:r w:rsidRPr="0008620A">
        <w:rPr>
          <w:rFonts w:hint="eastAsia"/>
          <w:sz w:val="24"/>
          <w:szCs w:val="24"/>
        </w:rPr>
        <w:t>5</w:t>
      </w:r>
      <w:r w:rsidRPr="0008620A">
        <w:rPr>
          <w:sz w:val="24"/>
          <w:szCs w:val="24"/>
        </w:rPr>
        <w:t>；全国比赛</w:t>
      </w:r>
      <w:r w:rsidRPr="0008620A">
        <w:rPr>
          <w:sz w:val="24"/>
          <w:szCs w:val="24"/>
        </w:rPr>
        <w:t>×</w:t>
      </w:r>
      <w:r w:rsidRPr="0008620A">
        <w:rPr>
          <w:rFonts w:hint="eastAsia"/>
          <w:sz w:val="24"/>
          <w:szCs w:val="24"/>
        </w:rPr>
        <w:t>10</w:t>
      </w:r>
      <w:r w:rsidRPr="0008620A">
        <w:rPr>
          <w:sz w:val="24"/>
          <w:szCs w:val="24"/>
        </w:rPr>
        <w:t>。</w:t>
      </w:r>
    </w:p>
    <w:p w:rsidR="004A2A17" w:rsidRPr="0008620A" w:rsidRDefault="004A2A17" w:rsidP="0008620A">
      <w:pPr>
        <w:ind w:firstLineChars="200" w:firstLine="480"/>
        <w:rPr>
          <w:sz w:val="24"/>
          <w:szCs w:val="24"/>
        </w:rPr>
      </w:pPr>
      <w:r w:rsidRPr="0008620A">
        <w:rPr>
          <w:rFonts w:hint="eastAsia"/>
          <w:sz w:val="24"/>
          <w:szCs w:val="24"/>
        </w:rPr>
        <w:t>2.</w:t>
      </w:r>
      <w:r w:rsidRPr="0008620A">
        <w:rPr>
          <w:sz w:val="24"/>
          <w:szCs w:val="24"/>
        </w:rPr>
        <w:t>学生参加个人项目比赛，以个人项目得分为基准分；参加团体项目比赛，所得分数由教练根据学生贡献度</w:t>
      </w:r>
      <w:r w:rsidRPr="0008620A">
        <w:rPr>
          <w:rFonts w:hint="eastAsia"/>
          <w:sz w:val="24"/>
          <w:szCs w:val="24"/>
        </w:rPr>
        <w:t>进行</w:t>
      </w:r>
      <w:r w:rsidRPr="0008620A">
        <w:rPr>
          <w:sz w:val="24"/>
          <w:szCs w:val="24"/>
        </w:rPr>
        <w:t>分配（以总得分为限）。</w:t>
      </w:r>
    </w:p>
    <w:p w:rsidR="004A2A17" w:rsidRPr="0008620A" w:rsidRDefault="004A2A17" w:rsidP="0008620A">
      <w:pPr>
        <w:ind w:firstLineChars="200" w:firstLine="480"/>
        <w:rPr>
          <w:sz w:val="24"/>
          <w:szCs w:val="24"/>
        </w:rPr>
      </w:pPr>
      <w:r w:rsidRPr="0008620A">
        <w:rPr>
          <w:sz w:val="24"/>
          <w:szCs w:val="24"/>
        </w:rPr>
        <w:t xml:space="preserve"> </w:t>
      </w:r>
      <w:r w:rsidRPr="0008620A">
        <w:rPr>
          <w:rFonts w:hint="eastAsia"/>
          <w:sz w:val="24"/>
          <w:szCs w:val="24"/>
        </w:rPr>
        <w:t>3.</w:t>
      </w:r>
      <w:r w:rsidRPr="0008620A">
        <w:rPr>
          <w:rFonts w:hint="eastAsia"/>
          <w:sz w:val="24"/>
          <w:szCs w:val="24"/>
        </w:rPr>
        <w:t>参与分：院系参与人数</w:t>
      </w:r>
      <w:r w:rsidRPr="0008620A">
        <w:rPr>
          <w:rFonts w:hint="eastAsia"/>
          <w:sz w:val="24"/>
          <w:szCs w:val="24"/>
        </w:rPr>
        <w:t>*2</w:t>
      </w:r>
      <w:r w:rsidRPr="0008620A">
        <w:rPr>
          <w:rFonts w:hint="eastAsia"/>
          <w:sz w:val="24"/>
          <w:szCs w:val="24"/>
        </w:rPr>
        <w:t>，为各个院系参与分数。</w:t>
      </w:r>
    </w:p>
    <w:p w:rsidR="004A2A17" w:rsidRPr="0008620A" w:rsidRDefault="004A2A17" w:rsidP="0008620A">
      <w:pPr>
        <w:ind w:firstLineChars="200" w:firstLine="480"/>
        <w:rPr>
          <w:rFonts w:eastAsia="黑体"/>
          <w:sz w:val="24"/>
          <w:szCs w:val="24"/>
        </w:rPr>
      </w:pPr>
      <w:r w:rsidRPr="0008620A">
        <w:rPr>
          <w:rFonts w:eastAsia="黑体"/>
          <w:sz w:val="24"/>
          <w:szCs w:val="24"/>
        </w:rPr>
        <w:lastRenderedPageBreak/>
        <w:t>三、表彰奖励</w:t>
      </w:r>
    </w:p>
    <w:p w:rsidR="004A2A17" w:rsidRPr="0008620A" w:rsidRDefault="004A2A17" w:rsidP="0008620A">
      <w:pPr>
        <w:ind w:firstLineChars="200" w:firstLine="480"/>
        <w:rPr>
          <w:color w:val="000000"/>
          <w:sz w:val="24"/>
          <w:szCs w:val="24"/>
        </w:rPr>
      </w:pPr>
      <w:r w:rsidRPr="0008620A">
        <w:rPr>
          <w:bCs/>
          <w:kern w:val="36"/>
          <w:sz w:val="24"/>
          <w:szCs w:val="24"/>
        </w:rPr>
        <w:t>（一）根据年度群众体育活动总积分排名，对积分位于前</w:t>
      </w:r>
      <w:r w:rsidRPr="0008620A">
        <w:rPr>
          <w:rFonts w:hint="eastAsia"/>
          <w:bCs/>
          <w:kern w:val="36"/>
          <w:sz w:val="24"/>
          <w:szCs w:val="24"/>
        </w:rPr>
        <w:t>六</w:t>
      </w:r>
      <w:r w:rsidRPr="0008620A">
        <w:rPr>
          <w:bCs/>
          <w:kern w:val="36"/>
          <w:sz w:val="24"/>
          <w:szCs w:val="24"/>
        </w:rPr>
        <w:t>名的学院</w:t>
      </w:r>
      <w:r w:rsidRPr="0008620A">
        <w:rPr>
          <w:color w:val="000000"/>
          <w:sz w:val="24"/>
          <w:szCs w:val="24"/>
        </w:rPr>
        <w:t>授予年度</w:t>
      </w:r>
      <w:r w:rsidRPr="0008620A">
        <w:rPr>
          <w:color w:val="000000"/>
          <w:sz w:val="24"/>
          <w:szCs w:val="24"/>
        </w:rPr>
        <w:t>“</w:t>
      </w:r>
      <w:r w:rsidRPr="0008620A">
        <w:rPr>
          <w:rFonts w:hint="eastAsia"/>
          <w:color w:val="000000"/>
          <w:sz w:val="24"/>
          <w:szCs w:val="24"/>
        </w:rPr>
        <w:t>北京</w:t>
      </w:r>
      <w:r w:rsidRPr="0008620A">
        <w:rPr>
          <w:color w:val="000000"/>
          <w:sz w:val="24"/>
          <w:szCs w:val="24"/>
        </w:rPr>
        <w:t>大学学生群众体育工作先进单位</w:t>
      </w:r>
      <w:r w:rsidRPr="0008620A">
        <w:rPr>
          <w:color w:val="000000"/>
          <w:sz w:val="24"/>
          <w:szCs w:val="24"/>
        </w:rPr>
        <w:t xml:space="preserve">” </w:t>
      </w:r>
      <w:r w:rsidRPr="0008620A">
        <w:rPr>
          <w:color w:val="000000"/>
          <w:sz w:val="24"/>
          <w:szCs w:val="24"/>
        </w:rPr>
        <w:t>称号。</w:t>
      </w:r>
    </w:p>
    <w:p w:rsidR="004A2A17" w:rsidRPr="0008620A" w:rsidRDefault="004A2A17" w:rsidP="0008620A">
      <w:pPr>
        <w:ind w:firstLineChars="200" w:firstLine="480"/>
        <w:rPr>
          <w:color w:val="000000"/>
          <w:sz w:val="24"/>
          <w:szCs w:val="24"/>
        </w:rPr>
      </w:pPr>
      <w:r w:rsidRPr="0008620A">
        <w:rPr>
          <w:color w:val="000000"/>
          <w:sz w:val="24"/>
          <w:szCs w:val="24"/>
        </w:rPr>
        <w:t>（二）除以上获奖单位外，对积极组织队伍，认真参加校级比赛且自发组织活动积分位于前</w:t>
      </w:r>
      <w:r w:rsidRPr="0008620A">
        <w:rPr>
          <w:rFonts w:hint="eastAsia"/>
          <w:color w:val="000000"/>
          <w:sz w:val="24"/>
          <w:szCs w:val="24"/>
        </w:rPr>
        <w:t>五</w:t>
      </w:r>
      <w:r w:rsidRPr="0008620A">
        <w:rPr>
          <w:color w:val="000000"/>
          <w:sz w:val="24"/>
          <w:szCs w:val="24"/>
        </w:rPr>
        <w:t>名的学院颁发</w:t>
      </w:r>
      <w:r w:rsidRPr="0008620A">
        <w:rPr>
          <w:color w:val="000000"/>
          <w:sz w:val="24"/>
          <w:szCs w:val="24"/>
        </w:rPr>
        <w:t>“</w:t>
      </w:r>
      <w:r w:rsidRPr="0008620A">
        <w:rPr>
          <w:rFonts w:hint="eastAsia"/>
          <w:color w:val="000000"/>
          <w:sz w:val="24"/>
          <w:szCs w:val="24"/>
        </w:rPr>
        <w:t>北京</w:t>
      </w:r>
      <w:r w:rsidRPr="0008620A">
        <w:rPr>
          <w:color w:val="000000"/>
          <w:sz w:val="24"/>
          <w:szCs w:val="24"/>
        </w:rPr>
        <w:t>大学学生群众体育工作优秀组织单位</w:t>
      </w:r>
      <w:r w:rsidRPr="0008620A">
        <w:rPr>
          <w:color w:val="000000"/>
          <w:sz w:val="24"/>
          <w:szCs w:val="24"/>
        </w:rPr>
        <w:t>”</w:t>
      </w:r>
      <w:r w:rsidRPr="0008620A">
        <w:rPr>
          <w:color w:val="000000"/>
          <w:sz w:val="24"/>
          <w:szCs w:val="24"/>
        </w:rPr>
        <w:t>奖。</w:t>
      </w:r>
    </w:p>
    <w:p w:rsidR="004A2A17" w:rsidRPr="0008620A" w:rsidRDefault="004A2A17" w:rsidP="0008620A">
      <w:pPr>
        <w:ind w:firstLineChars="200" w:firstLine="480"/>
        <w:rPr>
          <w:color w:val="000000"/>
          <w:sz w:val="24"/>
          <w:szCs w:val="24"/>
        </w:rPr>
      </w:pPr>
      <w:r w:rsidRPr="0008620A">
        <w:rPr>
          <w:color w:val="000000"/>
          <w:sz w:val="24"/>
          <w:szCs w:val="24"/>
        </w:rPr>
        <w:t>（三）对积极组织学生参加校内群众体育活动表现突出的个人，经推荐</w:t>
      </w:r>
      <w:r w:rsidRPr="0008620A">
        <w:rPr>
          <w:rFonts w:hint="eastAsia"/>
          <w:color w:val="000000"/>
          <w:sz w:val="24"/>
          <w:szCs w:val="24"/>
        </w:rPr>
        <w:t>、</w:t>
      </w:r>
      <w:r w:rsidRPr="0008620A">
        <w:rPr>
          <w:color w:val="000000"/>
          <w:sz w:val="24"/>
          <w:szCs w:val="24"/>
        </w:rPr>
        <w:t>评选，授予</w:t>
      </w:r>
      <w:r w:rsidRPr="0008620A">
        <w:rPr>
          <w:color w:val="000000"/>
          <w:sz w:val="24"/>
          <w:szCs w:val="24"/>
        </w:rPr>
        <w:t>“</w:t>
      </w:r>
      <w:r w:rsidRPr="0008620A">
        <w:rPr>
          <w:rFonts w:hint="eastAsia"/>
          <w:color w:val="000000"/>
          <w:sz w:val="24"/>
          <w:szCs w:val="24"/>
        </w:rPr>
        <w:t>北京</w:t>
      </w:r>
      <w:r w:rsidRPr="0008620A">
        <w:rPr>
          <w:color w:val="000000"/>
          <w:sz w:val="24"/>
          <w:szCs w:val="24"/>
        </w:rPr>
        <w:t>大学学生群众体育工作先进个人</w:t>
      </w:r>
      <w:r w:rsidRPr="0008620A">
        <w:rPr>
          <w:color w:val="000000"/>
          <w:sz w:val="24"/>
          <w:szCs w:val="24"/>
        </w:rPr>
        <w:t>”</w:t>
      </w:r>
      <w:r w:rsidRPr="0008620A">
        <w:rPr>
          <w:color w:val="000000"/>
          <w:sz w:val="24"/>
          <w:szCs w:val="24"/>
        </w:rPr>
        <w:t>称号。</w:t>
      </w:r>
    </w:p>
    <w:p w:rsidR="004A2A17" w:rsidRPr="0008620A" w:rsidRDefault="004A2A17" w:rsidP="0008620A">
      <w:pPr>
        <w:ind w:firstLineChars="200" w:firstLine="480"/>
        <w:rPr>
          <w:rFonts w:eastAsia="黑体"/>
          <w:sz w:val="24"/>
          <w:szCs w:val="24"/>
        </w:rPr>
      </w:pPr>
      <w:r w:rsidRPr="0008620A">
        <w:rPr>
          <w:rFonts w:eastAsia="黑体"/>
          <w:sz w:val="24"/>
          <w:szCs w:val="24"/>
        </w:rPr>
        <w:t>四、本办法自发布之日起施行，解释权归</w:t>
      </w:r>
      <w:r w:rsidR="00D320FB">
        <w:rPr>
          <w:rFonts w:eastAsia="黑体"/>
          <w:sz w:val="24"/>
          <w:szCs w:val="24"/>
        </w:rPr>
        <w:t>体育运动委员会</w:t>
      </w:r>
    </w:p>
    <w:p w:rsidR="004A2A17" w:rsidRPr="0008620A" w:rsidRDefault="004A2A17" w:rsidP="0008620A">
      <w:pPr>
        <w:ind w:firstLineChars="200" w:firstLine="480"/>
        <w:rPr>
          <w:rFonts w:eastAsia="黑体"/>
          <w:sz w:val="24"/>
          <w:szCs w:val="24"/>
        </w:rPr>
      </w:pPr>
    </w:p>
    <w:p w:rsidR="004A2A17" w:rsidRPr="0008620A" w:rsidRDefault="004A2A17" w:rsidP="0008620A">
      <w:pPr>
        <w:ind w:firstLineChars="1087" w:firstLine="2609"/>
        <w:rPr>
          <w:rFonts w:eastAsia="黑体"/>
          <w:sz w:val="24"/>
          <w:szCs w:val="24"/>
        </w:rPr>
      </w:pPr>
      <w:r w:rsidRPr="0008620A">
        <w:rPr>
          <w:rFonts w:eastAsia="黑体" w:hint="eastAsia"/>
          <w:sz w:val="24"/>
          <w:szCs w:val="24"/>
        </w:rPr>
        <w:t>北京大学体育</w:t>
      </w:r>
      <w:r w:rsidR="002E7B6D">
        <w:rPr>
          <w:rFonts w:eastAsia="黑体" w:hint="eastAsia"/>
          <w:sz w:val="24"/>
          <w:szCs w:val="24"/>
        </w:rPr>
        <w:t>运动</w:t>
      </w:r>
      <w:r w:rsidRPr="0008620A">
        <w:rPr>
          <w:rFonts w:eastAsia="黑体" w:hint="eastAsia"/>
          <w:sz w:val="24"/>
          <w:szCs w:val="24"/>
        </w:rPr>
        <w:t>委员会</w:t>
      </w:r>
    </w:p>
    <w:p w:rsidR="004A2A17" w:rsidRPr="0008620A" w:rsidRDefault="002E7B6D" w:rsidP="0008620A">
      <w:pPr>
        <w:ind w:firstLineChars="1085" w:firstLine="2604"/>
        <w:rPr>
          <w:rFonts w:eastAsia="黑体"/>
          <w:sz w:val="24"/>
          <w:szCs w:val="24"/>
        </w:rPr>
      </w:pPr>
      <w:r>
        <w:rPr>
          <w:rFonts w:eastAsia="黑体" w:hint="eastAsia"/>
          <w:sz w:val="24"/>
          <w:szCs w:val="24"/>
        </w:rPr>
        <w:t>二零一五</w:t>
      </w:r>
      <w:r w:rsidR="004A2A17" w:rsidRPr="0008620A">
        <w:rPr>
          <w:rFonts w:eastAsia="黑体" w:hint="eastAsia"/>
          <w:sz w:val="24"/>
          <w:szCs w:val="24"/>
        </w:rPr>
        <w:t>年</w:t>
      </w:r>
      <w:r>
        <w:rPr>
          <w:rFonts w:eastAsia="黑体" w:hint="eastAsia"/>
          <w:sz w:val="24"/>
          <w:szCs w:val="24"/>
        </w:rPr>
        <w:t>一</w:t>
      </w:r>
      <w:r w:rsidR="004A2A17" w:rsidRPr="0008620A">
        <w:rPr>
          <w:rFonts w:eastAsia="黑体" w:hint="eastAsia"/>
          <w:sz w:val="24"/>
          <w:szCs w:val="24"/>
        </w:rPr>
        <w:t>月</w:t>
      </w:r>
    </w:p>
    <w:p w:rsidR="00CB27D2" w:rsidRPr="0008620A" w:rsidRDefault="00CB27D2" w:rsidP="0008620A">
      <w:pPr>
        <w:rPr>
          <w:sz w:val="24"/>
          <w:szCs w:val="24"/>
        </w:rPr>
      </w:pPr>
    </w:p>
    <w:sectPr w:rsidR="00CB27D2" w:rsidRPr="0008620A" w:rsidSect="00296E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2E8" w:rsidRDefault="00CC72E8" w:rsidP="004A2A17">
      <w:r>
        <w:separator/>
      </w:r>
    </w:p>
  </w:endnote>
  <w:endnote w:type="continuationSeparator" w:id="0">
    <w:p w:rsidR="00CC72E8" w:rsidRDefault="00CC72E8" w:rsidP="004A2A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方正小标宋简体">
    <w:altName w:val="Arial Unicode MS"/>
    <w:charset w:val="86"/>
    <w:family w:val="script"/>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2E8" w:rsidRDefault="00CC72E8" w:rsidP="004A2A17">
      <w:r>
        <w:separator/>
      </w:r>
    </w:p>
  </w:footnote>
  <w:footnote w:type="continuationSeparator" w:id="0">
    <w:p w:rsidR="00CC72E8" w:rsidRDefault="00CC72E8" w:rsidP="004A2A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2A17"/>
    <w:rsid w:val="0008620A"/>
    <w:rsid w:val="000A7E1C"/>
    <w:rsid w:val="00207C55"/>
    <w:rsid w:val="00221B56"/>
    <w:rsid w:val="002809A2"/>
    <w:rsid w:val="00296E6B"/>
    <w:rsid w:val="002E7B6D"/>
    <w:rsid w:val="00466EA0"/>
    <w:rsid w:val="004A05D8"/>
    <w:rsid w:val="004A0D09"/>
    <w:rsid w:val="004A2A17"/>
    <w:rsid w:val="00696AE0"/>
    <w:rsid w:val="0073429B"/>
    <w:rsid w:val="00874CC9"/>
    <w:rsid w:val="008D0DE4"/>
    <w:rsid w:val="00901371"/>
    <w:rsid w:val="00984515"/>
    <w:rsid w:val="00A551E4"/>
    <w:rsid w:val="00CA0230"/>
    <w:rsid w:val="00CB27D2"/>
    <w:rsid w:val="00CC72E8"/>
    <w:rsid w:val="00D172D2"/>
    <w:rsid w:val="00D320FB"/>
    <w:rsid w:val="00DF662D"/>
    <w:rsid w:val="00E071C7"/>
    <w:rsid w:val="00F423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A17"/>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2A1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A2A17"/>
    <w:rPr>
      <w:sz w:val="18"/>
      <w:szCs w:val="18"/>
    </w:rPr>
  </w:style>
  <w:style w:type="paragraph" w:styleId="a4">
    <w:name w:val="footer"/>
    <w:basedOn w:val="a"/>
    <w:link w:val="Char0"/>
    <w:uiPriority w:val="99"/>
    <w:semiHidden/>
    <w:unhideWhenUsed/>
    <w:rsid w:val="004A2A1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A2A17"/>
    <w:rPr>
      <w:sz w:val="18"/>
      <w:szCs w:val="18"/>
    </w:rPr>
  </w:style>
  <w:style w:type="paragraph" w:styleId="a5">
    <w:name w:val="Body Text"/>
    <w:basedOn w:val="a"/>
    <w:link w:val="Char1"/>
    <w:rsid w:val="00E071C7"/>
    <w:pPr>
      <w:jc w:val="center"/>
    </w:pPr>
    <w:rPr>
      <w:rFonts w:ascii="方正舒体"/>
      <w:b/>
      <w:color w:val="FF0000"/>
      <w:spacing w:val="80"/>
      <w:sz w:val="96"/>
    </w:rPr>
  </w:style>
  <w:style w:type="character" w:customStyle="1" w:styleId="Char1">
    <w:name w:val="正文文本 Char"/>
    <w:basedOn w:val="a0"/>
    <w:link w:val="a5"/>
    <w:rsid w:val="00E071C7"/>
    <w:rPr>
      <w:rFonts w:ascii="方正舒体" w:eastAsia="仿宋_GB2312" w:hAnsi="Times New Roman" w:cs="Times New Roman"/>
      <w:b/>
      <w:color w:val="FF0000"/>
      <w:spacing w:val="80"/>
      <w:sz w:val="9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E21763-890E-4A24-A7F6-08CEEE836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349</Words>
  <Characters>1992</Characters>
  <Application>Microsoft Office Word</Application>
  <DocSecurity>0</DocSecurity>
  <Lines>16</Lines>
  <Paragraphs>4</Paragraphs>
  <ScaleCrop>false</ScaleCrop>
  <Company>微软中国</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cp:lastPrinted>2015-03-20T01:27:00Z</cp:lastPrinted>
  <dcterms:created xsi:type="dcterms:W3CDTF">2014-10-21T03:15:00Z</dcterms:created>
  <dcterms:modified xsi:type="dcterms:W3CDTF">2016-02-20T01:18:00Z</dcterms:modified>
</cp:coreProperties>
</file>