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GOVERNANCE FINDING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AI Governance Lab · Activity 02</w:t>
            </w:r>
          </w:p>
        </w:tc>
        <w:tc>
          <w:tcPr>
            <w:tcW w:type="dxa" w:w="7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Finding reference: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GF-2025-______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AAAAAA"/>
                <w:sz w:val="15"/>
                <w:szCs w:val="15"/>
              </w:rPr>
              <w:t xml:space="preserve">Date raised: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_____ / _____ / 2025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rHeight w:val="38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AI System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Finding Title
(plain English)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52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Issue Summary
(What is wrong?)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114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Supporting Evidence
(What proves it?)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Regulatory Basis
(APRA / ASIC / AI Inst)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D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6"/>
                <w:szCs w:val="16"/>
              </w:rPr>
              <w:t xml:space="preserve">RISK RATING — circle one</w:t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BBF7D0" w:sz="4"/>
              <w:left w:val="single" w:color="BBF7D0" w:sz="4"/>
              <w:bottom w:val="single" w:color="BBF7D0" w:sz="4"/>
              <w:right w:val="single" w:color="BBF7D0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☐  LOW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Monitor — no
immediate action</w:t>
            </w:r>
          </w:p>
        </w:tc>
        <w:tc>
          <w:tcPr>
            <w:tcW w:type="dxa" w:w="2340"/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D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680A"/>
                <w:sz w:val="22"/>
                <w:szCs w:val="22"/>
              </w:rPr>
              <w:t xml:space="preserve">☐  MEDIUM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Remediate within
60 days</w:t>
            </w:r>
          </w:p>
        </w:tc>
        <w:tc>
          <w:tcPr>
            <w:tcW w:type="dxa" w:w="2340"/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DF1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☐  HIGH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4"/>
                <w:szCs w:val="14"/>
              </w:rPr>
              <w:t xml:space="preserve">Remediate within
30 days, escalate to CRO</w:t>
            </w:r>
          </w:p>
        </w:tc>
        <w:tc>
          <w:tcPr>
            <w:tcW w:type="dxa" w:w="23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☐  CRITICAL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CCCC"/>
                <w:sz w:val="14"/>
                <w:szCs w:val="14"/>
              </w:rPr>
              <w:t xml:space="preserve">Immediate action,
Board notification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rHeight w:val="114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Recommended Action
(What must change?)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Responsible Owner
(Role, not name)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Target Remediation Date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6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Escalation Trigger
(When does it go higher?)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190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Reviewer
(who raised this)</w:t>
            </w:r>
          </w:p>
        </w:tc>
        <w:tc>
          <w:tcPr>
            <w:tcW w:type="dxa" w:w="746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0E7490"/>
          <w:sz w:val="16"/>
          <w:szCs w:val="16"/>
        </w:rPr>
        <w:t xml:space="preserve">─── PEER REVIEW (swap with another group) ───────────────────────────────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0E7490" w:sz="4"/>
              <w:left w:val="single" w:color="0E7490" w:sz="4"/>
              <w:bottom w:val="single" w:color="0E7490" w:sz="4"/>
              <w:right w:val="single" w:color="0E7490" w:sz="4"/>
            </w:tcBorders>
            <w:shd w:fill="ECF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490"/>
                <w:sz w:val="16"/>
                <w:szCs w:val="16"/>
              </w:rPr>
              <w:t xml:space="preserve">PEER REVIEW · Other group reads this finding and answers:</w:t>
            </w:r>
          </w:p>
        </w:tc>
      </w:tr>
      <w:tr>
        <w:trPr>
          <w:trHeight w:val="400" w:hRule="atLeast"/>
        </w:trPr>
        <w:tc>
          <w:tcPr>
            <w:tcW w:type="dxa" w:w="468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your CRO understand this without a glossary?  ☐ Yes   ☐ No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If No, what needs plain-English rewording?</w:t>
            </w:r>
          </w:p>
        </w:tc>
        <w:tc>
          <w:tcPr>
            <w:tcW w:type="dxa" w:w="4680"/>
            <w:tcBorders>
              <w:top w:val="single" w:color="D4D0C8" w:sz="4"/>
              <w:left w:val="single" w:color="D4D0C8" w:sz="4"/>
              <w:bottom w:val="single" w:color="D4D0C8" w:sz="4"/>
              <w:right w:val="single" w:color="D4D0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your Appointed Actuary trust this finding as evidence?  ☐ Yes   ☐ No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If No, what evidence is missing?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AAAAAA"/>
          <w:sz w:val="14"/>
          <w:szCs w:val="14"/>
        </w:rPr>
        <w:t xml:space="preserve">AI Governance Lab · Meridian Insurance Scenario · APRA CPG 234 · Not for distribution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2026-06-25T23:22:17.960Z</dcterms:created>
  <dcterms:modified xsi:type="dcterms:W3CDTF">2026-06-25T23:22:17.960Z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