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8"/>
        <w:gridCol w:w="4580"/>
      </w:tblGrid>
      <w:tr>
        <w:tc>
          <w:tcPr>
            <w:tcW w:type="dxa" w:w="55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MODEL RISK CARD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AI Governance Lab · Activity 01</w:t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Model name: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Session / group: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STEP 1 · SELECT TIER — Circle one. Write your justification.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3"/>
        <w:gridCol w:w="3393"/>
        <w:gridCol w:w="3392"/>
      </w:tblGrid>
      <w:tr>
        <w:trPr>
          <w:trHeight w:val="600" w:hRule="atLeast"/>
        </w:trPr>
        <w:tc>
          <w:tcPr>
            <w:tcW w:type="dxa" w:w="3393"/>
            <w:tcBorders>
              <w:top w:val="single" w:color="BBF7D0" w:sz="4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TIER 1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Low risk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Internal, limited impact</w:t>
            </w:r>
          </w:p>
        </w:tc>
        <w:tc>
          <w:tcPr>
            <w:tcW w:type="dxa" w:w="3393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D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80A"/>
                <w:sz w:val="22"/>
                <w:szCs w:val="22"/>
              </w:rPr>
              <w:t xml:space="preserve">TIER 2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92680A"/>
                <w:sz w:val="16"/>
                <w:szCs w:val="16"/>
              </w:rPr>
              <w:t xml:space="preserve">Medium risk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Consumer impact or regulatory touch</w:t>
            </w:r>
          </w:p>
        </w:tc>
        <w:tc>
          <w:tcPr>
            <w:tcW w:type="dxa" w:w="3392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DF1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TIER 3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High risk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APRA-material or EV / reserving link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78"/>
      </w:tblGrid>
      <w:tr>
        <w:trPr>
          <w:trHeight w:val="360" w:hRule="atLeast"/>
        </w:trPr>
        <w:tc>
          <w:tcPr>
            <w:tcW w:type="dxa" w:w="14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Justification:</w:t>
            </w:r>
          </w:p>
        </w:tc>
        <w:tc>
          <w:tcPr>
            <w:tcW w:type="dxa" w:w="8778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STEP 2 · LIST THREE VALIDATION REQUIREMENTS for the tier you selected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Tiering criteria for reference: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2036"/>
        <w:gridCol w:w="2036"/>
        <w:gridCol w:w="2036"/>
        <w:gridCol w:w="2034"/>
      </w:tblGrid>
      <w:tr>
        <w:tc>
          <w:tcPr>
            <w:tcW w:type="dxa" w:w="2036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E8E5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Regulatory materiality</w:t>
            </w:r>
          </w:p>
        </w:tc>
        <w:tc>
          <w:tcPr>
            <w:tcW w:type="dxa" w:w="2036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EEEB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Consumer impact</w:t>
            </w:r>
          </w:p>
        </w:tc>
        <w:tc>
          <w:tcPr>
            <w:tcW w:type="dxa" w:w="2036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E8E5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Model replaceability</w:t>
            </w:r>
          </w:p>
        </w:tc>
        <w:tc>
          <w:tcPr>
            <w:tcW w:type="dxa" w:w="2036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EEEB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Data sensitivity</w:t>
            </w:r>
          </w:p>
        </w:tc>
        <w:tc>
          <w:tcPr>
            <w:tcW w:type="dxa" w:w="2034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E8E5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Interpretability required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92"/>
        <w:gridCol w:w="2792"/>
        <w:gridCol w:w="2394"/>
      </w:tblGrid>
      <w:tr>
        <w:tc>
          <w:tcPr>
            <w:tcW w:type="dxa" w:w="2200"/>
            <w:tcBorders>
              <w:top w:val="single" w:color="0F1923" w:sz="4"/>
              <w:left w:val="single" w:color="0F1923" w:sz="4"/>
              <w:bottom w:val="single" w:color="0F1923" w:sz="4"/>
              <w:right w:val="single" w:color="0F1923" w:sz="4"/>
            </w:tcBorders>
            <w:shd w:fill="0F19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2792"/>
            <w:tcBorders>
              <w:top w:val="single" w:color="0F1923" w:sz="4"/>
              <w:left w:val="single" w:color="0F1923" w:sz="4"/>
              <w:bottom w:val="single" w:color="0F1923" w:sz="4"/>
              <w:right w:val="single" w:color="0F1923" w:sz="4"/>
            </w:tcBorders>
            <w:shd w:fill="0F19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 / Evidence</w:t>
            </w:r>
          </w:p>
        </w:tc>
        <w:tc>
          <w:tcPr>
            <w:tcW w:type="dxa" w:w="2792"/>
            <w:tcBorders>
              <w:top w:val="single" w:color="0F1923" w:sz="4"/>
              <w:left w:val="single" w:color="0F1923" w:sz="4"/>
              <w:bottom w:val="single" w:color="0F1923" w:sz="4"/>
              <w:right w:val="single" w:color="0F1923" w:sz="4"/>
            </w:tcBorders>
            <w:shd w:fill="0F19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394"/>
            <w:tcBorders>
              <w:top w:val="single" w:color="0F1923" w:sz="4"/>
              <w:left w:val="single" w:color="0F1923" w:sz="4"/>
              <w:bottom w:val="single" w:color="0F1923" w:sz="4"/>
              <w:right w:val="single" w:color="0F1923" w:sz="4"/>
            </w:tcBorders>
            <w:shd w:fill="0F19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</w:tr>
      <w:tr>
        <w:trPr>
          <w:trHeight w:val="440" w:hRule="atLeast"/>
        </w:trPr>
        <w:tc>
          <w:tcPr>
            <w:tcW w:type="dxa" w:w="22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approach</w:t>
            </w:r>
          </w:p>
        </w:tc>
        <w:tc>
          <w:tcPr>
            <w:tcW w:type="dxa" w:w="2792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2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94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2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required</w:t>
            </w:r>
          </w:p>
        </w:tc>
        <w:tc>
          <w:tcPr>
            <w:tcW w:type="dxa" w:w="2792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2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94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2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Ongoing monitoring</w:t>
            </w:r>
          </w:p>
        </w:tc>
        <w:tc>
          <w:tcPr>
            <w:tcW w:type="dxa" w:w="2792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2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94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STEP 3 · SIGN-OFF — Who must approve this model at this tier?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3"/>
        <w:gridCol w:w="3393"/>
        <w:gridCol w:w="3392"/>
      </w:tblGrid>
      <w:tr>
        <w:trPr>
          <w:trHeight w:val="500" w:hRule="atLeast"/>
        </w:trPr>
        <w:tc>
          <w:tcPr>
            <w:tcW w:type="dxa" w:w="3393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Actuary sign-off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___________________________</w:t>
            </w:r>
          </w:p>
        </w:tc>
        <w:tc>
          <w:tcPr>
            <w:tcW w:type="dxa" w:w="3393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Risk sign-off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___________________________</w:t>
            </w:r>
          </w:p>
        </w:tc>
        <w:tc>
          <w:tcPr>
            <w:tcW w:type="dxa" w:w="3392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Who owns this card?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Role: 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cycle: ___________________</w:t>
            </w:r>
          </w:p>
        </w:tc>
      </w:tr>
    </w:tbl>
    <w:sectPr>
      <w:pgSz w:w="11906" w:h="8391" w:orient="landscape"/>
      <w:pgMar w:top="620" w:right="864" w:bottom="6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2026-06-25T23:22:17.854Z</dcterms:created>
  <dcterms:modified xsi:type="dcterms:W3CDTF">2026-06-25T23:22:17.854Z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