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1E1B7" w14:textId="77777777" w:rsidR="005330AB" w:rsidRPr="00924756" w:rsidRDefault="005330AB" w:rsidP="005330AB">
      <w:pPr>
        <w:jc w:val="center"/>
        <w:rPr>
          <w:rFonts w:ascii="Times New Roman" w:hAnsi="Times New Roman" w:cs="Times New Roman"/>
          <w:lang w:val="ru-RU" w:eastAsia="en-GB"/>
        </w:rPr>
      </w:pPr>
      <w:r w:rsidRPr="00924756">
        <w:rPr>
          <w:rFonts w:ascii="Times New Roman" w:hAnsi="Times New Roman" w:cs="Times New Roman"/>
          <w:lang w:val="ru-RU" w:eastAsia="en-GB"/>
        </w:rPr>
        <w:t>Таблица анализа требований по критериям качества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260"/>
        <w:gridCol w:w="3402"/>
        <w:gridCol w:w="2546"/>
      </w:tblGrid>
      <w:tr w:rsidR="008563F2" w:rsidRPr="00924756" w14:paraId="6920A6D2" w14:textId="77777777" w:rsidTr="008563F2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7EBA796" w14:textId="7AD16B10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Критерий качества 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6891969" w14:textId="1743E923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Плохой вариант требований 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4A0848B" w14:textId="7EF07E06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Хороший вариант требований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D09B990" w14:textId="6782F93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Пояснение</w:t>
            </w:r>
          </w:p>
        </w:tc>
      </w:tr>
      <w:tr w:rsidR="008563F2" w:rsidRPr="00924756" w14:paraId="6DC0EA54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144F802" w14:textId="31275C3A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 xml:space="preserve">1.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Полнота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DEB204B" w14:textId="22E3AFB0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Приложение должно отображать портфолио мастеров. (не указано, в каком виде, с какими фильтрами, что именно показывать)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042C698" w14:textId="31DA96D8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Приложение должно отображать портфолио мастеров в виде галереи изображений с возможностью фильтрации по стилю тату (реализм, графика, </w:t>
            </w:r>
            <w:proofErr w:type="spellStart"/>
            <w:r w:rsidRPr="00924756">
              <w:rPr>
                <w:rFonts w:ascii="Times New Roman" w:hAnsi="Times New Roman" w:cs="Times New Roman"/>
                <w:lang w:val="ru-RU" w:eastAsia="en-GB"/>
              </w:rPr>
              <w:t>олдскул</w:t>
            </w:r>
            <w:proofErr w:type="spellEnd"/>
            <w:r w:rsidRPr="00924756">
              <w:rPr>
                <w:rFonts w:ascii="Times New Roman" w:hAnsi="Times New Roman" w:cs="Times New Roman"/>
                <w:lang w:val="ru-RU" w:eastAsia="en-GB"/>
              </w:rPr>
              <w:t>, акварель) и сортировки по дате добавления.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CC99E0B" w14:textId="69E9FB4A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Плохой вариант не уточняет формат и функционал портфолио.</w:t>
            </w:r>
          </w:p>
        </w:tc>
      </w:tr>
      <w:tr w:rsidR="008563F2" w:rsidRPr="00924756" w14:paraId="7AD89A47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A989EAE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 xml:space="preserve">2.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Непротиворечивость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0C3E26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Клиент может отменить запись онлайн. Клиент не может отменить запись менее чем за 24 часа до сеанса. </w:t>
            </w:r>
            <w:r w:rsidRPr="00924756">
              <w:rPr>
                <w:rFonts w:ascii="Times New Roman" w:hAnsi="Times New Roman" w:cs="Times New Roman"/>
                <w:lang w:eastAsia="en-GB"/>
              </w:rPr>
              <w:t>(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противоречие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: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первое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разрешает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всегда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,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второе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ограничивает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B8EF7B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Клиент может отменить запись онлайн не позднее чем за 24 часа до начала сеанса. При отмене менее чем за 24 часа необходимо обратиться к администратору.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DC7F395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Первые два требования противоречат друг другу по условиям отмены.</w:t>
            </w:r>
          </w:p>
        </w:tc>
      </w:tr>
      <w:tr w:rsidR="008563F2" w:rsidRPr="00924756" w14:paraId="6711AD93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2A39F6F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>3. К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орректность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285917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Пользователь должен записаться на тату-сеанс, используя двухфакторную аутентификацию. </w:t>
            </w:r>
            <w:r w:rsidRPr="00924756">
              <w:rPr>
                <w:rFonts w:ascii="Times New Roman" w:hAnsi="Times New Roman" w:cs="Times New Roman"/>
                <w:lang w:eastAsia="en-GB"/>
              </w:rPr>
              <w:t>(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требование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к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действию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пользователя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, а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не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к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системе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EE932F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Система должна поддерживать двухфакторную аутентификацию при входе в личный кабинет клиента.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Запись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на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сеанс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доступна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только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после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успешной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аутентификации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>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914505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Оригинальное требование описывает действие пользователя, а не функцию системы.</w:t>
            </w:r>
          </w:p>
        </w:tc>
      </w:tr>
      <w:tr w:rsidR="008563F2" w:rsidRPr="00924756" w14:paraId="6FCE83E2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C3CDBA9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>4. О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днозначность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C3B484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Приложение должно быстро обрабатывать запись. (что значит «быстро»? для всех ли типов записей?)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F108CA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Приложение должно обрабатывать запись на услугу за 2 секунды при штатной нагрузке до 100 одновременных пользователей.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EB093F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«Быстро» — субъективно; хороший вариант вводит измеримый критерий.</w:t>
            </w:r>
          </w:p>
        </w:tc>
      </w:tr>
      <w:tr w:rsidR="008563F2" w:rsidRPr="00924756" w14:paraId="4C7810B9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A678AD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>5. В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ыполнимость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705D30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Приложение должно распознавать настроение клиента по селфи и подбирать эскиз тату под эмоцию. </w:t>
            </w:r>
            <w:r w:rsidRPr="00924756">
              <w:rPr>
                <w:rFonts w:ascii="Times New Roman" w:hAnsi="Times New Roman" w:cs="Times New Roman"/>
                <w:lang w:eastAsia="en-GB"/>
              </w:rPr>
              <w:t>(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технологически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нереалистично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для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MVP)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B3DA33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Приложение должно предлагать случайный эскиз из категории «Популярное» при нажатии кнопки «Не могу выбрать».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C68F66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Первое требование невыполнимо в рамках разумного бюджета и технологий.</w:t>
            </w:r>
          </w:p>
        </w:tc>
      </w:tr>
      <w:tr w:rsidR="008563F2" w:rsidRPr="00924756" w14:paraId="5BB25D76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5266CCA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lastRenderedPageBreak/>
              <w:t>6. Т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естируемость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284439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Интерфейс должен быть интуитивно понятным. </w:t>
            </w:r>
            <w:r w:rsidRPr="00924756">
              <w:rPr>
                <w:rFonts w:ascii="Times New Roman" w:hAnsi="Times New Roman" w:cs="Times New Roman"/>
                <w:lang w:eastAsia="en-GB"/>
              </w:rPr>
              <w:t>(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как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это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проверить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объективно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>?)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CDF316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90% новых пользователей должны успешно записаться на услугу с первой попытки без обучения (тест на 10 пользователях).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F34532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«Интуитивно понятный» нельзя измерить; хороший вариант — через процент успешных действий.</w:t>
            </w:r>
          </w:p>
        </w:tc>
      </w:tr>
      <w:tr w:rsidR="008563F2" w:rsidRPr="00924756" w14:paraId="58CDA756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4B870F3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>7. П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риоритизированность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D20880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1. Поддержка светлой и тёмной темы. 2. Онлайн-запись. (нарушена важность: запись важнее темы)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9CD165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Высокий приоритет:</w:t>
            </w:r>
            <w:r w:rsidRPr="00924756">
              <w:rPr>
                <w:rFonts w:ascii="Times New Roman" w:hAnsi="Times New Roman" w:cs="Times New Roman"/>
                <w:lang w:eastAsia="en-GB"/>
              </w:rPr>
              <w:t> 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>онлайн-запись, расписание мастеров.</w:t>
            </w:r>
            <w:r w:rsidRPr="00924756">
              <w:rPr>
                <w:rFonts w:ascii="Times New Roman" w:hAnsi="Times New Roman" w:cs="Times New Roman"/>
                <w:lang w:eastAsia="en-GB"/>
              </w:rPr>
              <w:t> 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>Средний:</w:t>
            </w:r>
            <w:r w:rsidRPr="00924756">
              <w:rPr>
                <w:rFonts w:ascii="Times New Roman" w:hAnsi="Times New Roman" w:cs="Times New Roman"/>
                <w:lang w:eastAsia="en-GB"/>
              </w:rPr>
              <w:t> 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>отзывы.</w:t>
            </w:r>
            <w:r w:rsidRPr="00924756">
              <w:rPr>
                <w:rFonts w:ascii="Times New Roman" w:hAnsi="Times New Roman" w:cs="Times New Roman"/>
                <w:lang w:eastAsia="en-GB"/>
              </w:rPr>
              <w:t> 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>Низкий:</w:t>
            </w:r>
            <w:r w:rsidRPr="00924756">
              <w:rPr>
                <w:rFonts w:ascii="Times New Roman" w:hAnsi="Times New Roman" w:cs="Times New Roman"/>
                <w:lang w:eastAsia="en-GB"/>
              </w:rPr>
              <w:t> 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>светлая/тёмная тема.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119E0B1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В плохом варианте менее важная функция указана раньше критичной.</w:t>
            </w:r>
          </w:p>
        </w:tc>
      </w:tr>
      <w:tr w:rsidR="008563F2" w:rsidRPr="00924756" w14:paraId="45D27311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499818E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>8. А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томарность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0C1ECB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На странице мастера должно отображаться имя, портфолио, рейтинг и кнопка «Записаться». </w:t>
            </w:r>
            <w:r w:rsidRPr="00924756">
              <w:rPr>
                <w:rFonts w:ascii="Times New Roman" w:hAnsi="Times New Roman" w:cs="Times New Roman"/>
                <w:lang w:eastAsia="en-GB"/>
              </w:rPr>
              <w:t>(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смешано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4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разных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требования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063567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1. На странице мастера должно отображаться имя. 2. На странице мастера должно быть портфолио. 3. На странице мастера должен быть рейтинг. 4. На странице мастера должна быть кнопка «Записаться».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53B7A60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>Плохой вариант описывает несколько элементов в одном требовании.</w:t>
            </w:r>
          </w:p>
        </w:tc>
      </w:tr>
      <w:tr w:rsidR="008563F2" w:rsidRPr="00924756" w14:paraId="3E1407F2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59523E0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>9. Н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еобходимость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8E13E7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Приложение должно поддерживать браузер </w:t>
            </w:r>
            <w:r w:rsidRPr="00924756">
              <w:rPr>
                <w:rFonts w:ascii="Times New Roman" w:hAnsi="Times New Roman" w:cs="Times New Roman"/>
                <w:lang w:eastAsia="en-GB"/>
              </w:rPr>
              <w:t>Internet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 </w:t>
            </w:r>
            <w:r w:rsidRPr="00924756">
              <w:rPr>
                <w:rFonts w:ascii="Times New Roman" w:hAnsi="Times New Roman" w:cs="Times New Roman"/>
                <w:lang w:eastAsia="en-GB"/>
              </w:rPr>
              <w:t>Explorer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 11. (устаревший браузер, не используется целевой аудиторией)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9E625B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Приложение должно поддерживать последние версии </w:t>
            </w:r>
            <w:r w:rsidRPr="00924756">
              <w:rPr>
                <w:rFonts w:ascii="Times New Roman" w:hAnsi="Times New Roman" w:cs="Times New Roman"/>
                <w:lang w:eastAsia="en-GB"/>
              </w:rPr>
              <w:t>Chrome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, </w:t>
            </w:r>
            <w:r w:rsidRPr="00924756">
              <w:rPr>
                <w:rFonts w:ascii="Times New Roman" w:hAnsi="Times New Roman" w:cs="Times New Roman"/>
                <w:lang w:eastAsia="en-GB"/>
              </w:rPr>
              <w:t>Firefox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, </w:t>
            </w:r>
            <w:r w:rsidRPr="00924756">
              <w:rPr>
                <w:rFonts w:ascii="Times New Roman" w:hAnsi="Times New Roman" w:cs="Times New Roman"/>
                <w:lang w:eastAsia="en-GB"/>
              </w:rPr>
              <w:t>Safari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 и </w:t>
            </w:r>
            <w:r w:rsidRPr="00924756">
              <w:rPr>
                <w:rFonts w:ascii="Times New Roman" w:hAnsi="Times New Roman" w:cs="Times New Roman"/>
                <w:lang w:eastAsia="en-GB"/>
              </w:rPr>
              <w:t>Edge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>.</w:t>
            </w:r>
          </w:p>
        </w:tc>
        <w:tc>
          <w:tcPr>
            <w:tcW w:w="254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53003F1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Требование к </w:t>
            </w:r>
            <w:r w:rsidRPr="00924756">
              <w:rPr>
                <w:rFonts w:ascii="Times New Roman" w:hAnsi="Times New Roman" w:cs="Times New Roman"/>
                <w:lang w:eastAsia="en-GB"/>
              </w:rPr>
              <w:t>IE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 не приносит бизнес-ценности для салона в 2025+ году.</w:t>
            </w:r>
          </w:p>
        </w:tc>
      </w:tr>
      <w:tr w:rsidR="008563F2" w:rsidRPr="00924756" w14:paraId="6A1C3DA0" w14:textId="77777777" w:rsidTr="005330A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181AF20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eastAsia="en-GB"/>
              </w:rPr>
              <w:t>10. П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онятность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281ACC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Обеспечить динамическую агрегацию пользовательских метрик для проактивной коммуникации. </w:t>
            </w:r>
            <w:r w:rsidRPr="00924756">
              <w:rPr>
                <w:rFonts w:ascii="Times New Roman" w:hAnsi="Times New Roman" w:cs="Times New Roman"/>
                <w:lang w:eastAsia="en-GB"/>
              </w:rPr>
              <w:t>(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абстрактная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фраза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без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конкретики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98B21E" w14:textId="77777777" w:rsidR="008563F2" w:rsidRPr="00924756" w:rsidRDefault="008563F2" w:rsidP="008563F2">
            <w:pPr>
              <w:spacing w:after="0"/>
              <w:rPr>
                <w:rFonts w:ascii="Times New Roman" w:hAnsi="Times New Roman" w:cs="Times New Roman"/>
                <w:lang w:eastAsia="en-GB"/>
              </w:rPr>
            </w:pP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Система должна отправлять </w:t>
            </w:r>
            <w:r w:rsidRPr="00924756">
              <w:rPr>
                <w:rFonts w:ascii="Times New Roman" w:hAnsi="Times New Roman" w:cs="Times New Roman"/>
                <w:lang w:eastAsia="en-GB"/>
              </w:rPr>
              <w:t>push</w:t>
            </w:r>
            <w:r w:rsidRPr="00924756">
              <w:rPr>
                <w:rFonts w:ascii="Times New Roman" w:hAnsi="Times New Roman" w:cs="Times New Roman"/>
                <w:lang w:val="ru-RU" w:eastAsia="en-GB"/>
              </w:rPr>
              <w:t xml:space="preserve">-уведомление клиенту, если он не записывался более 30 дней: «Давно не виделись!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Запишитесь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на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сеанс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со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</w:t>
            </w:r>
            <w:proofErr w:type="spellStart"/>
            <w:r w:rsidRPr="00924756">
              <w:rPr>
                <w:rFonts w:ascii="Times New Roman" w:hAnsi="Times New Roman" w:cs="Times New Roman"/>
                <w:lang w:eastAsia="en-GB"/>
              </w:rPr>
              <w:t>скидкой</w:t>
            </w:r>
            <w:proofErr w:type="spellEnd"/>
            <w:r w:rsidRPr="00924756">
              <w:rPr>
                <w:rFonts w:ascii="Times New Roman" w:hAnsi="Times New Roman" w:cs="Times New Roman"/>
                <w:lang w:eastAsia="en-GB"/>
              </w:rPr>
              <w:t xml:space="preserve"> 10%».</w:t>
            </w:r>
          </w:p>
        </w:tc>
        <w:tc>
          <w:tcPr>
            <w:tcW w:w="2546" w:type="dxa"/>
            <w:hideMark/>
          </w:tcPr>
          <w:p w14:paraId="04F5F09C" w14:textId="0A68C3A1" w:rsidR="008563F2" w:rsidRPr="00924756" w:rsidRDefault="008563F2" w:rsidP="008563F2">
            <w:pPr>
              <w:rPr>
                <w:rFonts w:ascii="Times New Roman" w:hAnsi="Times New Roman" w:cs="Times New Roman"/>
                <w:lang w:val="ru-RU" w:eastAsia="en-GB"/>
              </w:rPr>
            </w:pPr>
            <w:r w:rsidRPr="00924756">
              <w:rPr>
                <w:rFonts w:ascii="Times New Roman" w:hAnsi="Times New Roman" w:cs="Times New Roman"/>
                <w:lang w:val="ru-RU"/>
              </w:rPr>
              <w:t>Плохой вариант использует жаргон, непонятно, что делать разработчику.</w:t>
            </w:r>
          </w:p>
        </w:tc>
      </w:tr>
    </w:tbl>
    <w:p w14:paraId="25C0D049" w14:textId="02EA993C" w:rsidR="000624FB" w:rsidRPr="00924756" w:rsidRDefault="000624FB">
      <w:pPr>
        <w:rPr>
          <w:rFonts w:ascii="Times New Roman" w:hAnsi="Times New Roman" w:cs="Times New Roman"/>
          <w:lang w:val="ru-RU"/>
        </w:rPr>
      </w:pPr>
    </w:p>
    <w:sectPr w:rsidR="000624FB" w:rsidRPr="00924756" w:rsidSect="005330AB">
      <w:pgSz w:w="11906" w:h="16838"/>
      <w:pgMar w:top="1440" w:right="282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AB"/>
    <w:rsid w:val="000624FB"/>
    <w:rsid w:val="0051231E"/>
    <w:rsid w:val="005330AB"/>
    <w:rsid w:val="00634DC5"/>
    <w:rsid w:val="008563F2"/>
    <w:rsid w:val="00897823"/>
    <w:rsid w:val="00924756"/>
    <w:rsid w:val="00D507BC"/>
    <w:rsid w:val="00F9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844DF"/>
  <w15:chartTrackingRefBased/>
  <w15:docId w15:val="{56FC8CED-506E-47CA-B31C-E5F3F11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0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0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0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0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0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0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0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0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0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0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0A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330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Воронович</dc:creator>
  <cp:keywords/>
  <dc:description/>
  <cp:lastModifiedBy>Диана Воронович</cp:lastModifiedBy>
  <cp:revision>3</cp:revision>
  <dcterms:created xsi:type="dcterms:W3CDTF">2026-04-02T20:31:00Z</dcterms:created>
  <dcterms:modified xsi:type="dcterms:W3CDTF">2026-04-03T15:15:00Z</dcterms:modified>
</cp:coreProperties>
</file>