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4F739" w14:textId="56E87D18" w:rsidR="00775167" w:rsidRPr="00C76710" w:rsidRDefault="00C76710">
      <w:pPr>
        <w:rPr>
          <w:b/>
          <w:bCs/>
        </w:rPr>
      </w:pPr>
      <w:r w:rsidRPr="00C76710">
        <w:rPr>
          <w:b/>
          <w:bCs/>
        </w:rPr>
        <w:t xml:space="preserve">ME365D - Task </w:t>
      </w:r>
      <w:r w:rsidR="008D2D44">
        <w:rPr>
          <w:b/>
          <w:bCs/>
        </w:rPr>
        <w:t>2</w:t>
      </w:r>
    </w:p>
    <w:p w14:paraId="7811A276" w14:textId="1F7C8343" w:rsidR="00C76710" w:rsidRPr="00E92EE2" w:rsidRDefault="00C76710">
      <w:pPr>
        <w:rPr>
          <w:b/>
          <w:bCs/>
        </w:rPr>
      </w:pPr>
      <w:r w:rsidRPr="00C76710">
        <w:rPr>
          <w:b/>
          <w:bCs/>
        </w:rPr>
        <w:t>Dyab Asdi</w:t>
      </w:r>
    </w:p>
    <w:p w14:paraId="5878336C" w14:textId="0DDE4207" w:rsidR="008D2D44" w:rsidRDefault="008D2D44" w:rsidP="00C76710">
      <w:r>
        <w:t>Before fitting a regression to check for relationships, I plotted histograms to show the data density of various parameters that we had access to:</w:t>
      </w:r>
    </w:p>
    <w:tbl>
      <w:tblPr>
        <w:tblStyle w:val="TableGrid"/>
        <w:tblW w:w="0" w:type="auto"/>
        <w:tblLook w:val="04A0" w:firstRow="1" w:lastRow="0" w:firstColumn="1" w:lastColumn="0" w:noHBand="0" w:noVBand="1"/>
      </w:tblPr>
      <w:tblGrid>
        <w:gridCol w:w="3094"/>
        <w:gridCol w:w="3276"/>
        <w:gridCol w:w="2980"/>
      </w:tblGrid>
      <w:tr w:rsidR="00626C94" w14:paraId="6686B276" w14:textId="77777777" w:rsidTr="00626C94">
        <w:tc>
          <w:tcPr>
            <w:tcW w:w="3116" w:type="dxa"/>
          </w:tcPr>
          <w:p w14:paraId="212F858E" w14:textId="5D774571" w:rsidR="00626C94" w:rsidRDefault="00626C94" w:rsidP="00C76710">
            <w:r>
              <w:rPr>
                <w:noProof/>
              </w:rPr>
              <w:drawing>
                <wp:inline distT="0" distB="0" distL="0" distR="0" wp14:anchorId="1AA42117" wp14:editId="764D4A11">
                  <wp:extent cx="2035534" cy="1526651"/>
                  <wp:effectExtent l="0" t="0" r="3175" b="0"/>
                  <wp:docPr id="161681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4507" cy="1533380"/>
                          </a:xfrm>
                          <a:prstGeom prst="rect">
                            <a:avLst/>
                          </a:prstGeom>
                          <a:noFill/>
                          <a:ln>
                            <a:noFill/>
                          </a:ln>
                        </pic:spPr>
                      </pic:pic>
                    </a:graphicData>
                  </a:graphic>
                </wp:inline>
              </w:drawing>
            </w:r>
          </w:p>
        </w:tc>
        <w:tc>
          <w:tcPr>
            <w:tcW w:w="3117" w:type="dxa"/>
          </w:tcPr>
          <w:p w14:paraId="37235FEB" w14:textId="4995C5E0" w:rsidR="00626C94" w:rsidRDefault="00626C94" w:rsidP="00C76710">
            <w:r>
              <w:rPr>
                <w:noProof/>
              </w:rPr>
              <w:drawing>
                <wp:inline distT="0" distB="0" distL="0" distR="0" wp14:anchorId="6BEC6758" wp14:editId="3E7A564B">
                  <wp:extent cx="2003728" cy="1502796"/>
                  <wp:effectExtent l="0" t="0" r="0" b="2540"/>
                  <wp:docPr id="1357678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5610" cy="1511707"/>
                          </a:xfrm>
                          <a:prstGeom prst="rect">
                            <a:avLst/>
                          </a:prstGeom>
                          <a:noFill/>
                          <a:ln>
                            <a:noFill/>
                          </a:ln>
                        </pic:spPr>
                      </pic:pic>
                    </a:graphicData>
                  </a:graphic>
                </wp:inline>
              </w:drawing>
            </w:r>
          </w:p>
        </w:tc>
        <w:tc>
          <w:tcPr>
            <w:tcW w:w="3117" w:type="dxa"/>
          </w:tcPr>
          <w:p w14:paraId="63239136" w14:textId="7F62F321" w:rsidR="00626C94" w:rsidRDefault="00626C94" w:rsidP="00C76710">
            <w:r>
              <w:rPr>
                <w:noProof/>
              </w:rPr>
              <w:drawing>
                <wp:inline distT="0" distB="0" distL="0" distR="0" wp14:anchorId="3EE0733B" wp14:editId="31F27B8B">
                  <wp:extent cx="1956021" cy="1467016"/>
                  <wp:effectExtent l="0" t="0" r="6350" b="0"/>
                  <wp:docPr id="138611219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6775" cy="1482582"/>
                          </a:xfrm>
                          <a:prstGeom prst="rect">
                            <a:avLst/>
                          </a:prstGeom>
                          <a:noFill/>
                          <a:ln>
                            <a:noFill/>
                          </a:ln>
                        </pic:spPr>
                      </pic:pic>
                    </a:graphicData>
                  </a:graphic>
                </wp:inline>
              </w:drawing>
            </w:r>
          </w:p>
        </w:tc>
      </w:tr>
      <w:tr w:rsidR="00626C94" w14:paraId="68DD5EBD" w14:textId="77777777" w:rsidTr="00626C94">
        <w:tc>
          <w:tcPr>
            <w:tcW w:w="3116" w:type="dxa"/>
          </w:tcPr>
          <w:p w14:paraId="58793DA5" w14:textId="52300C0E" w:rsidR="00626C94" w:rsidRDefault="00626C94" w:rsidP="00C76710">
            <w:r>
              <w:rPr>
                <w:noProof/>
              </w:rPr>
              <w:drawing>
                <wp:inline distT="0" distB="0" distL="0" distR="0" wp14:anchorId="4157A170" wp14:editId="31054345">
                  <wp:extent cx="2011680" cy="1508760"/>
                  <wp:effectExtent l="0" t="0" r="7620" b="0"/>
                  <wp:docPr id="21197037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2566" cy="1516925"/>
                          </a:xfrm>
                          <a:prstGeom prst="rect">
                            <a:avLst/>
                          </a:prstGeom>
                          <a:noFill/>
                          <a:ln>
                            <a:noFill/>
                          </a:ln>
                        </pic:spPr>
                      </pic:pic>
                    </a:graphicData>
                  </a:graphic>
                </wp:inline>
              </w:drawing>
            </w:r>
          </w:p>
        </w:tc>
        <w:tc>
          <w:tcPr>
            <w:tcW w:w="3117" w:type="dxa"/>
          </w:tcPr>
          <w:p w14:paraId="3E3EC88B" w14:textId="75B8F583" w:rsidR="00626C94" w:rsidRDefault="00626C94" w:rsidP="00C76710">
            <w:r>
              <w:rPr>
                <w:noProof/>
              </w:rPr>
              <w:drawing>
                <wp:inline distT="0" distB="0" distL="0" distR="0" wp14:anchorId="1504C4BE" wp14:editId="1C422800">
                  <wp:extent cx="2027582" cy="1520686"/>
                  <wp:effectExtent l="0" t="0" r="0" b="3810"/>
                  <wp:docPr id="20958563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5268" cy="1533950"/>
                          </a:xfrm>
                          <a:prstGeom prst="rect">
                            <a:avLst/>
                          </a:prstGeom>
                          <a:noFill/>
                          <a:ln>
                            <a:noFill/>
                          </a:ln>
                        </pic:spPr>
                      </pic:pic>
                    </a:graphicData>
                  </a:graphic>
                </wp:inline>
              </w:drawing>
            </w:r>
          </w:p>
        </w:tc>
        <w:tc>
          <w:tcPr>
            <w:tcW w:w="3117" w:type="dxa"/>
          </w:tcPr>
          <w:p w14:paraId="09A06207" w14:textId="0FD51225" w:rsidR="00626C94" w:rsidRDefault="00626C94" w:rsidP="00C76710">
            <w:r>
              <w:rPr>
                <w:noProof/>
              </w:rPr>
              <w:drawing>
                <wp:inline distT="0" distB="0" distL="0" distR="0" wp14:anchorId="7CBB9E66" wp14:editId="1789CB1F">
                  <wp:extent cx="1955800" cy="1466851"/>
                  <wp:effectExtent l="0" t="0" r="6350" b="0"/>
                  <wp:docPr id="111726059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5800" cy="1466851"/>
                          </a:xfrm>
                          <a:prstGeom prst="rect">
                            <a:avLst/>
                          </a:prstGeom>
                          <a:noFill/>
                          <a:ln>
                            <a:noFill/>
                          </a:ln>
                        </pic:spPr>
                      </pic:pic>
                    </a:graphicData>
                  </a:graphic>
                </wp:inline>
              </w:drawing>
            </w:r>
          </w:p>
        </w:tc>
      </w:tr>
      <w:tr w:rsidR="00626C94" w14:paraId="28F7D01A" w14:textId="77777777" w:rsidTr="00626C94">
        <w:tc>
          <w:tcPr>
            <w:tcW w:w="3116" w:type="dxa"/>
          </w:tcPr>
          <w:p w14:paraId="0F885B58" w14:textId="6717269C" w:rsidR="00626C94" w:rsidRDefault="00626C94" w:rsidP="00C76710">
            <w:r>
              <w:rPr>
                <w:noProof/>
              </w:rPr>
              <w:drawing>
                <wp:inline distT="0" distB="0" distL="0" distR="0" wp14:anchorId="0DF69C47" wp14:editId="5BAD0446">
                  <wp:extent cx="2043485" cy="1532614"/>
                  <wp:effectExtent l="0" t="0" r="0" b="0"/>
                  <wp:docPr id="11229582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7479" cy="1535610"/>
                          </a:xfrm>
                          <a:prstGeom prst="rect">
                            <a:avLst/>
                          </a:prstGeom>
                          <a:noFill/>
                          <a:ln>
                            <a:noFill/>
                          </a:ln>
                        </pic:spPr>
                      </pic:pic>
                    </a:graphicData>
                  </a:graphic>
                </wp:inline>
              </w:drawing>
            </w:r>
          </w:p>
        </w:tc>
        <w:tc>
          <w:tcPr>
            <w:tcW w:w="3117" w:type="dxa"/>
          </w:tcPr>
          <w:p w14:paraId="7D24FAE8" w14:textId="3256C5AF" w:rsidR="00626C94" w:rsidRDefault="00626C94" w:rsidP="00C76710">
            <w:r>
              <w:rPr>
                <w:noProof/>
              </w:rPr>
              <w:drawing>
                <wp:inline distT="0" distB="0" distL="0" distR="0" wp14:anchorId="52B68D0E" wp14:editId="1901231E">
                  <wp:extent cx="2173357" cy="1630018"/>
                  <wp:effectExtent l="0" t="0" r="0" b="8890"/>
                  <wp:docPr id="9306998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7090" cy="1640318"/>
                          </a:xfrm>
                          <a:prstGeom prst="rect">
                            <a:avLst/>
                          </a:prstGeom>
                          <a:noFill/>
                          <a:ln>
                            <a:noFill/>
                          </a:ln>
                        </pic:spPr>
                      </pic:pic>
                    </a:graphicData>
                  </a:graphic>
                </wp:inline>
              </w:drawing>
            </w:r>
          </w:p>
        </w:tc>
        <w:tc>
          <w:tcPr>
            <w:tcW w:w="3117" w:type="dxa"/>
          </w:tcPr>
          <w:p w14:paraId="0EBAA27A" w14:textId="77777777" w:rsidR="00626C94" w:rsidRDefault="00626C94" w:rsidP="00C76710"/>
        </w:tc>
      </w:tr>
    </w:tbl>
    <w:p w14:paraId="29B85408" w14:textId="77777777" w:rsidR="00E92EE2" w:rsidRDefault="00E92EE2" w:rsidP="00C76710"/>
    <w:p w14:paraId="3BAEE9A7" w14:textId="09B65671" w:rsidR="004A1ADA" w:rsidRDefault="008D2D44" w:rsidP="00C76710">
      <w:r>
        <w:t>Based on these graphs, we see a lack of data in our middle region</w:t>
      </w:r>
      <w:r w:rsidR="00626C94">
        <w:t xml:space="preserve"> for most parameters.</w:t>
      </w:r>
      <w:r>
        <w:t xml:space="preserve"> </w:t>
      </w:r>
      <w:r w:rsidR="00626C94">
        <w:t>The</w:t>
      </w:r>
      <w:r>
        <w:t xml:space="preserve"> model is skewed</w:t>
      </w:r>
      <w:r w:rsidR="00626C94">
        <w:t xml:space="preserve"> as a result but</w:t>
      </w:r>
      <w:r>
        <w:t xml:space="preserve"> would be most effective for predictions with parameter values near the lower region.</w:t>
      </w:r>
      <w:r w:rsidR="00E92EE2">
        <w:t xml:space="preserve"> We also have quite a few outliers – this data should be filtered out for proper predictions.</w:t>
      </w:r>
    </w:p>
    <w:p w14:paraId="13166896" w14:textId="106055B4" w:rsidR="002A2C36" w:rsidRDefault="002A2C36" w:rsidP="00C76710">
      <w:r>
        <w:t xml:space="preserve">Another thing to note is that parameters such as number of bedrooms and baths have significant deviations in their prices for the same value. Although these are important aspects of determining the value of the house, they should not be used to make predictions </w:t>
      </w:r>
      <w:r>
        <w:t>with a linear regression</w:t>
      </w:r>
      <w:r>
        <w:t>.</w:t>
      </w:r>
    </w:p>
    <w:p w14:paraId="343BBCAD" w14:textId="0223D6F1" w:rsidR="003E177E" w:rsidRDefault="003E177E" w:rsidP="00C76710">
      <w:r>
        <w:t>We’ll also want to separate the different house types – “h”, “u”, and “t” for house, apartment, and townhomes, since these are all unique markets, and their prices should be analyzed separately.</w:t>
      </w:r>
    </w:p>
    <w:p w14:paraId="2524A436" w14:textId="188E7517" w:rsidR="003E177E" w:rsidRDefault="003E177E" w:rsidP="00C76710">
      <w:r>
        <w:lastRenderedPageBreak/>
        <w:t>Below are linear regressions of various parameters after filtering the data, for some, we can see a relationship that makes sense, for others, there are no proper correlations that can be made.</w:t>
      </w:r>
    </w:p>
    <w:p w14:paraId="419A4E49" w14:textId="71B9B145" w:rsidR="002A2C36" w:rsidRDefault="00E92EE2" w:rsidP="00C76710">
      <w:r>
        <w:t xml:space="preserve">See attached script called </w:t>
      </w:r>
      <w:r w:rsidRPr="00E92EE2">
        <w:rPr>
          <w:b/>
          <w:bCs/>
        </w:rPr>
        <w:t>“housing_price_prediction.py”</w:t>
      </w:r>
      <w:r>
        <w:t xml:space="preserve"> to generate graphs.</w:t>
      </w:r>
    </w:p>
    <w:tbl>
      <w:tblPr>
        <w:tblStyle w:val="TableGrid"/>
        <w:tblW w:w="0" w:type="auto"/>
        <w:tblLook w:val="04A0" w:firstRow="1" w:lastRow="0" w:firstColumn="1" w:lastColumn="0" w:noHBand="0" w:noVBand="1"/>
      </w:tblPr>
      <w:tblGrid>
        <w:gridCol w:w="470"/>
        <w:gridCol w:w="2759"/>
        <w:gridCol w:w="3065"/>
        <w:gridCol w:w="3056"/>
      </w:tblGrid>
      <w:tr w:rsidR="003E177E" w14:paraId="57B9D1D1" w14:textId="77777777" w:rsidTr="003E177E">
        <w:tc>
          <w:tcPr>
            <w:tcW w:w="2337" w:type="dxa"/>
          </w:tcPr>
          <w:p w14:paraId="07F8C194" w14:textId="77777777" w:rsidR="003E177E" w:rsidRDefault="003E177E" w:rsidP="00E92EE2"/>
        </w:tc>
        <w:tc>
          <w:tcPr>
            <w:tcW w:w="2337" w:type="dxa"/>
          </w:tcPr>
          <w:p w14:paraId="6D2703C9" w14:textId="63153B43" w:rsidR="003E177E" w:rsidRDefault="003E177E" w:rsidP="00E92EE2">
            <w:r>
              <w:t>Building Area</w:t>
            </w:r>
          </w:p>
        </w:tc>
        <w:tc>
          <w:tcPr>
            <w:tcW w:w="2338" w:type="dxa"/>
          </w:tcPr>
          <w:p w14:paraId="0CC918A1" w14:textId="56522B9A" w:rsidR="003E177E" w:rsidRDefault="003E177E" w:rsidP="00E92EE2">
            <w:r>
              <w:t>Land Size</w:t>
            </w:r>
          </w:p>
        </w:tc>
        <w:tc>
          <w:tcPr>
            <w:tcW w:w="2338" w:type="dxa"/>
          </w:tcPr>
          <w:p w14:paraId="19C28D77" w14:textId="72341F05" w:rsidR="003E177E" w:rsidRDefault="003E177E" w:rsidP="00E92EE2">
            <w:r>
              <w:t>Year Built</w:t>
            </w:r>
          </w:p>
        </w:tc>
      </w:tr>
      <w:tr w:rsidR="003E177E" w14:paraId="6A7D6674" w14:textId="77777777" w:rsidTr="003E177E">
        <w:trPr>
          <w:cantSplit/>
          <w:trHeight w:val="1134"/>
        </w:trPr>
        <w:tc>
          <w:tcPr>
            <w:tcW w:w="2337" w:type="dxa"/>
            <w:textDirection w:val="btLr"/>
          </w:tcPr>
          <w:p w14:paraId="0EB312A0" w14:textId="05DAFB8D" w:rsidR="003E177E" w:rsidRDefault="003E177E" w:rsidP="003E177E">
            <w:pPr>
              <w:ind w:left="113" w:right="113"/>
            </w:pPr>
            <w:r>
              <w:t>Apartment</w:t>
            </w:r>
          </w:p>
        </w:tc>
        <w:tc>
          <w:tcPr>
            <w:tcW w:w="2337" w:type="dxa"/>
            <w:textDirection w:val="tbRl"/>
          </w:tcPr>
          <w:p w14:paraId="06DE337C" w14:textId="5A65FF32" w:rsidR="003E177E" w:rsidRDefault="003E177E" w:rsidP="003E177E">
            <w:pPr>
              <w:ind w:left="113" w:right="113"/>
            </w:pPr>
            <w:r>
              <w:rPr>
                <w:noProof/>
              </w:rPr>
              <w:drawing>
                <wp:inline distT="0" distB="0" distL="0" distR="0" wp14:anchorId="096FCED2" wp14:editId="11CF1FA6">
                  <wp:extent cx="1758461" cy="1318846"/>
                  <wp:effectExtent l="0" t="0" r="0" b="0"/>
                  <wp:docPr id="199542323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7206" cy="1325405"/>
                          </a:xfrm>
                          <a:prstGeom prst="rect">
                            <a:avLst/>
                          </a:prstGeom>
                          <a:noFill/>
                          <a:ln>
                            <a:noFill/>
                          </a:ln>
                        </pic:spPr>
                      </pic:pic>
                    </a:graphicData>
                  </a:graphic>
                </wp:inline>
              </w:drawing>
            </w:r>
          </w:p>
        </w:tc>
        <w:tc>
          <w:tcPr>
            <w:tcW w:w="2338" w:type="dxa"/>
          </w:tcPr>
          <w:p w14:paraId="1569C7BC" w14:textId="0FCF1AD3" w:rsidR="003E177E" w:rsidRDefault="003E177E" w:rsidP="00E92EE2">
            <w:r>
              <w:rPr>
                <w:noProof/>
              </w:rPr>
              <w:drawing>
                <wp:inline distT="0" distB="0" distL="0" distR="0" wp14:anchorId="620E14AD" wp14:editId="11B2C227">
                  <wp:extent cx="1903827" cy="1427870"/>
                  <wp:effectExtent l="0" t="0" r="1270" b="1270"/>
                  <wp:docPr id="104256304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1032" cy="1433273"/>
                          </a:xfrm>
                          <a:prstGeom prst="rect">
                            <a:avLst/>
                          </a:prstGeom>
                          <a:noFill/>
                          <a:ln>
                            <a:noFill/>
                          </a:ln>
                        </pic:spPr>
                      </pic:pic>
                    </a:graphicData>
                  </a:graphic>
                </wp:inline>
              </w:drawing>
            </w:r>
          </w:p>
        </w:tc>
        <w:tc>
          <w:tcPr>
            <w:tcW w:w="2338" w:type="dxa"/>
          </w:tcPr>
          <w:p w14:paraId="162026CE" w14:textId="3566C367" w:rsidR="003E177E" w:rsidRDefault="003E177E" w:rsidP="00E92EE2">
            <w:r>
              <w:rPr>
                <w:noProof/>
              </w:rPr>
              <w:drawing>
                <wp:inline distT="0" distB="0" distL="0" distR="0" wp14:anchorId="4277C633" wp14:editId="3377B049">
                  <wp:extent cx="1838177" cy="1378633"/>
                  <wp:effectExtent l="0" t="0" r="0" b="0"/>
                  <wp:docPr id="9926437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0093" cy="1387570"/>
                          </a:xfrm>
                          <a:prstGeom prst="rect">
                            <a:avLst/>
                          </a:prstGeom>
                          <a:noFill/>
                          <a:ln>
                            <a:noFill/>
                          </a:ln>
                        </pic:spPr>
                      </pic:pic>
                    </a:graphicData>
                  </a:graphic>
                </wp:inline>
              </w:drawing>
            </w:r>
          </w:p>
        </w:tc>
      </w:tr>
      <w:tr w:rsidR="003E177E" w14:paraId="7D4A4D64" w14:textId="77777777" w:rsidTr="003E177E">
        <w:trPr>
          <w:cantSplit/>
          <w:trHeight w:val="1134"/>
        </w:trPr>
        <w:tc>
          <w:tcPr>
            <w:tcW w:w="2337" w:type="dxa"/>
            <w:textDirection w:val="btLr"/>
          </w:tcPr>
          <w:p w14:paraId="67D06421" w14:textId="7CD9AA47" w:rsidR="003E177E" w:rsidRDefault="003E177E" w:rsidP="003E177E">
            <w:pPr>
              <w:ind w:left="113" w:right="113"/>
            </w:pPr>
            <w:r>
              <w:t>House</w:t>
            </w:r>
          </w:p>
        </w:tc>
        <w:tc>
          <w:tcPr>
            <w:tcW w:w="2337" w:type="dxa"/>
          </w:tcPr>
          <w:p w14:paraId="409E26B9" w14:textId="3D8F57EC" w:rsidR="003E177E" w:rsidRDefault="003E177E" w:rsidP="00E92EE2">
            <w:r>
              <w:rPr>
                <w:noProof/>
              </w:rPr>
              <w:drawing>
                <wp:inline distT="0" distB="0" distL="0" distR="0" wp14:anchorId="66786589" wp14:editId="4B771BF0">
                  <wp:extent cx="1730326" cy="1297744"/>
                  <wp:effectExtent l="0" t="0" r="3810" b="0"/>
                  <wp:docPr id="114456975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1413" cy="1306059"/>
                          </a:xfrm>
                          <a:prstGeom prst="rect">
                            <a:avLst/>
                          </a:prstGeom>
                          <a:noFill/>
                          <a:ln>
                            <a:noFill/>
                          </a:ln>
                        </pic:spPr>
                      </pic:pic>
                    </a:graphicData>
                  </a:graphic>
                </wp:inline>
              </w:drawing>
            </w:r>
          </w:p>
        </w:tc>
        <w:tc>
          <w:tcPr>
            <w:tcW w:w="2338" w:type="dxa"/>
          </w:tcPr>
          <w:p w14:paraId="0E404DCB" w14:textId="57387A0C" w:rsidR="003E177E" w:rsidRDefault="003E177E" w:rsidP="00E92EE2">
            <w:r>
              <w:rPr>
                <w:noProof/>
              </w:rPr>
              <w:drawing>
                <wp:inline distT="0" distB="0" distL="0" distR="0" wp14:anchorId="4828DF48" wp14:editId="0B22A741">
                  <wp:extent cx="1903730" cy="1427797"/>
                  <wp:effectExtent l="0" t="0" r="1270" b="1270"/>
                  <wp:docPr id="101403818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4104" cy="1443077"/>
                          </a:xfrm>
                          <a:prstGeom prst="rect">
                            <a:avLst/>
                          </a:prstGeom>
                          <a:noFill/>
                          <a:ln>
                            <a:noFill/>
                          </a:ln>
                        </pic:spPr>
                      </pic:pic>
                    </a:graphicData>
                  </a:graphic>
                </wp:inline>
              </w:drawing>
            </w:r>
          </w:p>
        </w:tc>
        <w:tc>
          <w:tcPr>
            <w:tcW w:w="2338" w:type="dxa"/>
          </w:tcPr>
          <w:p w14:paraId="53F51C44" w14:textId="7A4245E0" w:rsidR="003E177E" w:rsidRDefault="003E177E" w:rsidP="00E92EE2">
            <w:r>
              <w:rPr>
                <w:noProof/>
              </w:rPr>
              <w:drawing>
                <wp:inline distT="0" distB="0" distL="0" distR="0" wp14:anchorId="56538FD0" wp14:editId="5E01EE5F">
                  <wp:extent cx="1913206" cy="1434905"/>
                  <wp:effectExtent l="0" t="0" r="0" b="0"/>
                  <wp:docPr id="170038976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16975" cy="1437732"/>
                          </a:xfrm>
                          <a:prstGeom prst="rect">
                            <a:avLst/>
                          </a:prstGeom>
                          <a:noFill/>
                          <a:ln>
                            <a:noFill/>
                          </a:ln>
                        </pic:spPr>
                      </pic:pic>
                    </a:graphicData>
                  </a:graphic>
                </wp:inline>
              </w:drawing>
            </w:r>
          </w:p>
        </w:tc>
      </w:tr>
      <w:tr w:rsidR="003E177E" w14:paraId="7DBA8E5A" w14:textId="77777777" w:rsidTr="003E177E">
        <w:trPr>
          <w:cantSplit/>
          <w:trHeight w:val="1134"/>
        </w:trPr>
        <w:tc>
          <w:tcPr>
            <w:tcW w:w="2337" w:type="dxa"/>
            <w:textDirection w:val="btLr"/>
          </w:tcPr>
          <w:p w14:paraId="2687FCBA" w14:textId="12CD9EF2" w:rsidR="003E177E" w:rsidRDefault="003E177E" w:rsidP="003E177E">
            <w:pPr>
              <w:ind w:left="113" w:right="113"/>
            </w:pPr>
            <w:r>
              <w:t>Townhome</w:t>
            </w:r>
          </w:p>
        </w:tc>
        <w:tc>
          <w:tcPr>
            <w:tcW w:w="2337" w:type="dxa"/>
          </w:tcPr>
          <w:p w14:paraId="49F727BD" w14:textId="23E7B90F" w:rsidR="003E177E" w:rsidRDefault="003E177E" w:rsidP="00E92EE2">
            <w:r>
              <w:rPr>
                <w:noProof/>
              </w:rPr>
              <w:drawing>
                <wp:inline distT="0" distB="0" distL="0" distR="0" wp14:anchorId="73D39C89" wp14:editId="137A830B">
                  <wp:extent cx="1781907" cy="1336430"/>
                  <wp:effectExtent l="0" t="0" r="8890" b="0"/>
                  <wp:docPr id="7594849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4911" cy="1346183"/>
                          </a:xfrm>
                          <a:prstGeom prst="rect">
                            <a:avLst/>
                          </a:prstGeom>
                          <a:noFill/>
                          <a:ln>
                            <a:noFill/>
                          </a:ln>
                        </pic:spPr>
                      </pic:pic>
                    </a:graphicData>
                  </a:graphic>
                </wp:inline>
              </w:drawing>
            </w:r>
          </w:p>
        </w:tc>
        <w:tc>
          <w:tcPr>
            <w:tcW w:w="2338" w:type="dxa"/>
          </w:tcPr>
          <w:p w14:paraId="29BC5208" w14:textId="12D07D77" w:rsidR="003E177E" w:rsidRDefault="003E177E" w:rsidP="00E92EE2">
            <w:r>
              <w:rPr>
                <w:noProof/>
              </w:rPr>
              <w:drawing>
                <wp:inline distT="0" distB="0" distL="0" distR="0" wp14:anchorId="71C7DACC" wp14:editId="4B1C306C">
                  <wp:extent cx="2006991" cy="1505243"/>
                  <wp:effectExtent l="0" t="0" r="0" b="0"/>
                  <wp:docPr id="210533807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1499" cy="1508624"/>
                          </a:xfrm>
                          <a:prstGeom prst="rect">
                            <a:avLst/>
                          </a:prstGeom>
                          <a:noFill/>
                          <a:ln>
                            <a:noFill/>
                          </a:ln>
                        </pic:spPr>
                      </pic:pic>
                    </a:graphicData>
                  </a:graphic>
                </wp:inline>
              </w:drawing>
            </w:r>
          </w:p>
        </w:tc>
        <w:tc>
          <w:tcPr>
            <w:tcW w:w="2338" w:type="dxa"/>
          </w:tcPr>
          <w:p w14:paraId="38A3C49D" w14:textId="63A03300" w:rsidR="003E177E" w:rsidRDefault="003E177E" w:rsidP="00E92EE2">
            <w:r>
              <w:rPr>
                <w:noProof/>
              </w:rPr>
              <w:drawing>
                <wp:inline distT="0" distB="0" distL="0" distR="0" wp14:anchorId="69CE3DD9" wp14:editId="62073F81">
                  <wp:extent cx="1997613" cy="1498210"/>
                  <wp:effectExtent l="0" t="0" r="3175" b="6985"/>
                  <wp:docPr id="38311045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2697" cy="1502023"/>
                          </a:xfrm>
                          <a:prstGeom prst="rect">
                            <a:avLst/>
                          </a:prstGeom>
                          <a:noFill/>
                          <a:ln>
                            <a:noFill/>
                          </a:ln>
                        </pic:spPr>
                      </pic:pic>
                    </a:graphicData>
                  </a:graphic>
                </wp:inline>
              </w:drawing>
            </w:r>
          </w:p>
        </w:tc>
      </w:tr>
    </w:tbl>
    <w:p w14:paraId="02C934A4" w14:textId="55E5810E" w:rsidR="00C76710" w:rsidRDefault="00C76710" w:rsidP="00E92EE2"/>
    <w:sectPr w:rsidR="00C7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62B34"/>
    <w:multiLevelType w:val="hybridMultilevel"/>
    <w:tmpl w:val="5A0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50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10"/>
    <w:rsid w:val="0009440C"/>
    <w:rsid w:val="00207B99"/>
    <w:rsid w:val="002A2C36"/>
    <w:rsid w:val="003E177E"/>
    <w:rsid w:val="004A1ADA"/>
    <w:rsid w:val="00626C94"/>
    <w:rsid w:val="006768AA"/>
    <w:rsid w:val="00732E7F"/>
    <w:rsid w:val="00775167"/>
    <w:rsid w:val="008D2D44"/>
    <w:rsid w:val="009172AF"/>
    <w:rsid w:val="00996BBE"/>
    <w:rsid w:val="00A62AEF"/>
    <w:rsid w:val="00A91E36"/>
    <w:rsid w:val="00C76710"/>
    <w:rsid w:val="00E9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9FE9"/>
  <w15:chartTrackingRefBased/>
  <w15:docId w15:val="{C2148A6A-EAB3-42A6-9A58-F90FFFBA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710"/>
    <w:rPr>
      <w:rFonts w:eastAsiaTheme="majorEastAsia" w:cstheme="majorBidi"/>
      <w:color w:val="272727" w:themeColor="text1" w:themeTint="D8"/>
    </w:rPr>
  </w:style>
  <w:style w:type="paragraph" w:styleId="Title">
    <w:name w:val="Title"/>
    <w:basedOn w:val="Normal"/>
    <w:next w:val="Normal"/>
    <w:link w:val="TitleChar"/>
    <w:uiPriority w:val="10"/>
    <w:qFormat/>
    <w:rsid w:val="00C76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710"/>
    <w:pPr>
      <w:spacing w:before="160"/>
      <w:jc w:val="center"/>
    </w:pPr>
    <w:rPr>
      <w:i/>
      <w:iCs/>
      <w:color w:val="404040" w:themeColor="text1" w:themeTint="BF"/>
    </w:rPr>
  </w:style>
  <w:style w:type="character" w:customStyle="1" w:styleId="QuoteChar">
    <w:name w:val="Quote Char"/>
    <w:basedOn w:val="DefaultParagraphFont"/>
    <w:link w:val="Quote"/>
    <w:uiPriority w:val="29"/>
    <w:rsid w:val="00C76710"/>
    <w:rPr>
      <w:i/>
      <w:iCs/>
      <w:color w:val="404040" w:themeColor="text1" w:themeTint="BF"/>
    </w:rPr>
  </w:style>
  <w:style w:type="paragraph" w:styleId="ListParagraph">
    <w:name w:val="List Paragraph"/>
    <w:basedOn w:val="Normal"/>
    <w:uiPriority w:val="34"/>
    <w:qFormat/>
    <w:rsid w:val="00C76710"/>
    <w:pPr>
      <w:ind w:left="720"/>
      <w:contextualSpacing/>
    </w:pPr>
  </w:style>
  <w:style w:type="character" w:styleId="IntenseEmphasis">
    <w:name w:val="Intense Emphasis"/>
    <w:basedOn w:val="DefaultParagraphFont"/>
    <w:uiPriority w:val="21"/>
    <w:qFormat/>
    <w:rsid w:val="00C76710"/>
    <w:rPr>
      <w:i/>
      <w:iCs/>
      <w:color w:val="0F4761" w:themeColor="accent1" w:themeShade="BF"/>
    </w:rPr>
  </w:style>
  <w:style w:type="paragraph" w:styleId="IntenseQuote">
    <w:name w:val="Intense Quote"/>
    <w:basedOn w:val="Normal"/>
    <w:next w:val="Normal"/>
    <w:link w:val="IntenseQuoteChar"/>
    <w:uiPriority w:val="30"/>
    <w:qFormat/>
    <w:rsid w:val="00C76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710"/>
    <w:rPr>
      <w:i/>
      <w:iCs/>
      <w:color w:val="0F4761" w:themeColor="accent1" w:themeShade="BF"/>
    </w:rPr>
  </w:style>
  <w:style w:type="character" w:styleId="IntenseReference">
    <w:name w:val="Intense Reference"/>
    <w:basedOn w:val="DefaultParagraphFont"/>
    <w:uiPriority w:val="32"/>
    <w:qFormat/>
    <w:rsid w:val="00C76710"/>
    <w:rPr>
      <w:b/>
      <w:bCs/>
      <w:smallCaps/>
      <w:color w:val="0F4761" w:themeColor="accent1" w:themeShade="BF"/>
      <w:spacing w:val="5"/>
    </w:rPr>
  </w:style>
  <w:style w:type="table" w:styleId="TableGrid">
    <w:name w:val="Table Grid"/>
    <w:basedOn w:val="TableNormal"/>
    <w:uiPriority w:val="39"/>
    <w:rsid w:val="00C76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5</cp:revision>
  <dcterms:created xsi:type="dcterms:W3CDTF">2025-01-18T19:58:00Z</dcterms:created>
  <dcterms:modified xsi:type="dcterms:W3CDTF">2025-01-24T04:34:00Z</dcterms:modified>
</cp:coreProperties>
</file>