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0EF0" w:rsidRDefault="00000000" w:rsidP="00016305">
      <w:pPr>
        <w:pStyle w:val="Heading2"/>
        <w:spacing w:after="0" w:afterAutospacing="0"/>
        <w:jc w:val="center"/>
        <w:rPr>
          <w:rFonts w:eastAsia="Times New Roman"/>
        </w:rPr>
      </w:pPr>
      <w:r>
        <w:rPr>
          <w:rFonts w:eastAsia="Times New Roman"/>
        </w:rPr>
        <w:t xml:space="preserve">Altered Perspectives and Insight to Algorithm </w:t>
      </w:r>
      <w:r w:rsidR="00016305">
        <w:rPr>
          <w:rFonts w:eastAsia="Times New Roman"/>
        </w:rPr>
        <w:br/>
      </w:r>
      <w:r w:rsidR="00016305" w:rsidRPr="00016305">
        <w:rPr>
          <w:rFonts w:eastAsia="Times New Roman"/>
        </w:rPr>
        <w:t>–</w:t>
      </w:r>
      <w:r w:rsidR="00016305">
        <w:rPr>
          <w:rFonts w:eastAsia="Times New Roman"/>
        </w:rPr>
        <w:t xml:space="preserve"> a</w:t>
      </w:r>
      <w:r>
        <w:rPr>
          <w:rFonts w:eastAsia="Times New Roman"/>
        </w:rPr>
        <w:t xml:space="preserve">n Illustration of the Glyph Arithmetic Development of Ethiopic Numbers </w:t>
      </w:r>
    </w:p>
    <w:p w:rsidR="00016305" w:rsidRPr="00016305" w:rsidRDefault="00016305" w:rsidP="00016305">
      <w:pPr>
        <w:pStyle w:val="NormalWeb"/>
        <w:spacing w:before="0" w:beforeAutospacing="0"/>
        <w:jc w:val="center"/>
        <w:rPr>
          <w:i/>
          <w:iCs/>
          <w:sz w:val="22"/>
          <w:szCs w:val="22"/>
        </w:rPr>
      </w:pPr>
      <w:r w:rsidRPr="00016305">
        <w:rPr>
          <w:i/>
          <w:iCs/>
          <w:sz w:val="22"/>
          <w:szCs w:val="22"/>
        </w:rPr>
        <w:t>by Daniel Yacob</w:t>
      </w:r>
    </w:p>
    <w:p w:rsidR="000C0EF0" w:rsidRPr="007F4CB4" w:rsidRDefault="00000000" w:rsidP="007F4CB4">
      <w:pPr>
        <w:pStyle w:val="NormalWeb"/>
        <w:jc w:val="both"/>
        <w:rPr>
          <w:sz w:val="22"/>
          <w:szCs w:val="22"/>
        </w:rPr>
      </w:pPr>
      <w:r w:rsidRPr="007F4CB4">
        <w:rPr>
          <w:sz w:val="22"/>
          <w:szCs w:val="22"/>
        </w:rPr>
        <w:t xml:space="preserve">The Ethiopian numeral system was devised following the ancient Greek method of modifying existing members from the character set for the spoken language. The characteristic over bars and under bars indicate a likely Roman influence as well. Unlike </w:t>
      </w:r>
      <w:r w:rsidR="007F4CB4" w:rsidRPr="007F4CB4">
        <w:rPr>
          <w:sz w:val="22"/>
          <w:szCs w:val="22"/>
        </w:rPr>
        <w:t>either</w:t>
      </w:r>
      <w:r w:rsidRPr="007F4CB4">
        <w:rPr>
          <w:sz w:val="22"/>
          <w:szCs w:val="22"/>
        </w:rPr>
        <w:t xml:space="preserve"> the Romans or Greeks the Ethiopic </w:t>
      </w:r>
      <w:r w:rsidR="007F4CB4" w:rsidRPr="007F4CB4">
        <w:rPr>
          <w:sz w:val="22"/>
          <w:szCs w:val="22"/>
        </w:rPr>
        <w:t>numerals</w:t>
      </w:r>
      <w:r w:rsidRPr="007F4CB4">
        <w:rPr>
          <w:sz w:val="22"/>
          <w:szCs w:val="22"/>
        </w:rPr>
        <w:t xml:space="preserve"> show a greater mutation from the spoken letters that they may have been based upon. Also, the </w:t>
      </w:r>
      <w:r w:rsidR="007F4CB4" w:rsidRPr="007F4CB4">
        <w:rPr>
          <w:sz w:val="22"/>
          <w:szCs w:val="22"/>
        </w:rPr>
        <w:t>arrangement</w:t>
      </w:r>
      <w:r w:rsidRPr="007F4CB4">
        <w:rPr>
          <w:sz w:val="22"/>
          <w:szCs w:val="22"/>
        </w:rPr>
        <w:t xml:space="preserve"> of the numerals in the formation of numbers does not have the same kind of cyclic behavior found in Greek, Roman, or the Arabic stems. The algorithm for the glyph arrangement is not immediately apparent and often presents problems even for native users.</w:t>
      </w:r>
    </w:p>
    <w:p w:rsidR="000C0EF0" w:rsidRPr="007F4CB4" w:rsidRDefault="00000000" w:rsidP="007F4CB4">
      <w:pPr>
        <w:pStyle w:val="NormalWeb"/>
        <w:jc w:val="both"/>
        <w:rPr>
          <w:sz w:val="22"/>
          <w:szCs w:val="22"/>
        </w:rPr>
      </w:pPr>
      <w:r w:rsidRPr="007F4CB4">
        <w:rPr>
          <w:sz w:val="22"/>
          <w:szCs w:val="22"/>
        </w:rPr>
        <w:t>This paper will attempt to present graphically the arrangement cycles intrinsic to the system.</w:t>
      </w:r>
    </w:p>
    <w:p w:rsidR="000C0EF0" w:rsidRPr="007F4CB4" w:rsidRDefault="00000000" w:rsidP="007F4CB4">
      <w:pPr>
        <w:pStyle w:val="NormalWeb"/>
        <w:jc w:val="both"/>
        <w:rPr>
          <w:sz w:val="22"/>
          <w:szCs w:val="22"/>
        </w:rPr>
      </w:pPr>
      <w:r w:rsidRPr="007F4CB4">
        <w:rPr>
          <w:sz w:val="22"/>
          <w:szCs w:val="22"/>
        </w:rPr>
        <w:t>The glyphs that make up the Ethiopian numeral system number 20 and are presented in the following :</w:t>
      </w:r>
    </w:p>
    <w:p w:rsidR="000C0EF0" w:rsidRDefault="00000000">
      <w:pPr>
        <w:rPr>
          <w:rFonts w:eastAsia="Times New Roman"/>
        </w:rPr>
      </w:pPr>
      <w:r>
        <w:rPr>
          <w:rStyle w:val="Strong"/>
          <w:rFonts w:eastAsia="Times New Roman"/>
        </w:rPr>
        <w:t>Ones</w:t>
      </w:r>
    </w:p>
    <w:tbl>
      <w:tblPr>
        <w:tblW w:w="0" w:type="auto"/>
        <w:tblCellMar>
          <w:top w:w="60" w:type="dxa"/>
          <w:left w:w="60" w:type="dxa"/>
          <w:bottom w:w="60" w:type="dxa"/>
          <w:right w:w="60" w:type="dxa"/>
        </w:tblCellMar>
        <w:tblLook w:val="04A0" w:firstRow="1" w:lastRow="0" w:firstColumn="1" w:lastColumn="0" w:noHBand="0" w:noVBand="1"/>
      </w:tblPr>
      <w:tblGrid>
        <w:gridCol w:w="240"/>
        <w:gridCol w:w="242"/>
        <w:gridCol w:w="240"/>
        <w:gridCol w:w="240"/>
        <w:gridCol w:w="240"/>
        <w:gridCol w:w="261"/>
        <w:gridCol w:w="240"/>
        <w:gridCol w:w="255"/>
        <w:gridCol w:w="277"/>
        <w:gridCol w:w="240"/>
      </w:tblGrid>
      <w:tr w:rsidR="000C0EF0" w:rsidTr="00435C6F">
        <w:tc>
          <w:tcPr>
            <w:tcW w:w="0" w:type="auto"/>
            <w:vAlign w:val="center"/>
            <w:hideMark/>
          </w:tcPr>
          <w:p w:rsidR="000C0EF0" w:rsidRDefault="00000000">
            <w:pPr>
              <w:rPr>
                <w:rFonts w:eastAsia="Times New Roman"/>
              </w:rPr>
            </w:pPr>
            <w:r>
              <w:rPr>
                <w:rFonts w:eastAsia="Times New Roman"/>
              </w:rPr>
              <w:t>0</w:t>
            </w:r>
          </w:p>
        </w:tc>
        <w:tc>
          <w:tcPr>
            <w:tcW w:w="0" w:type="auto"/>
            <w:vAlign w:val="center"/>
            <w:hideMark/>
          </w:tcPr>
          <w:p w:rsidR="000C0EF0" w:rsidRDefault="00000000">
            <w:pPr>
              <w:rPr>
                <w:rFonts w:eastAsia="Times New Roman"/>
              </w:rPr>
            </w:pPr>
            <w:r>
              <w:rPr>
                <w:rFonts w:eastAsia="Times New Roman"/>
              </w:rPr>
              <w:t>1</w:t>
            </w:r>
          </w:p>
        </w:tc>
        <w:tc>
          <w:tcPr>
            <w:tcW w:w="0" w:type="auto"/>
            <w:vAlign w:val="center"/>
            <w:hideMark/>
          </w:tcPr>
          <w:p w:rsidR="000C0EF0" w:rsidRDefault="00000000">
            <w:pPr>
              <w:rPr>
                <w:rFonts w:eastAsia="Times New Roman"/>
              </w:rPr>
            </w:pPr>
            <w:r>
              <w:rPr>
                <w:rFonts w:eastAsia="Times New Roman"/>
              </w:rPr>
              <w:t>2</w:t>
            </w:r>
          </w:p>
        </w:tc>
        <w:tc>
          <w:tcPr>
            <w:tcW w:w="0" w:type="auto"/>
            <w:vAlign w:val="center"/>
            <w:hideMark/>
          </w:tcPr>
          <w:p w:rsidR="000C0EF0" w:rsidRDefault="00000000">
            <w:pPr>
              <w:rPr>
                <w:rFonts w:eastAsia="Times New Roman"/>
              </w:rPr>
            </w:pPr>
            <w:r>
              <w:rPr>
                <w:rFonts w:eastAsia="Times New Roman"/>
              </w:rPr>
              <w:t>3</w:t>
            </w:r>
          </w:p>
        </w:tc>
        <w:tc>
          <w:tcPr>
            <w:tcW w:w="0" w:type="auto"/>
            <w:vAlign w:val="center"/>
            <w:hideMark/>
          </w:tcPr>
          <w:p w:rsidR="000C0EF0" w:rsidRDefault="00000000">
            <w:pPr>
              <w:rPr>
                <w:rFonts w:eastAsia="Times New Roman"/>
              </w:rPr>
            </w:pPr>
            <w:r>
              <w:rPr>
                <w:rFonts w:eastAsia="Times New Roman"/>
              </w:rPr>
              <w:t>4</w:t>
            </w:r>
          </w:p>
        </w:tc>
        <w:tc>
          <w:tcPr>
            <w:tcW w:w="0" w:type="auto"/>
            <w:vAlign w:val="center"/>
            <w:hideMark/>
          </w:tcPr>
          <w:p w:rsidR="000C0EF0" w:rsidRDefault="00000000">
            <w:pPr>
              <w:rPr>
                <w:rFonts w:eastAsia="Times New Roman"/>
              </w:rPr>
            </w:pPr>
            <w:r>
              <w:rPr>
                <w:rFonts w:eastAsia="Times New Roman"/>
              </w:rPr>
              <w:t>5</w:t>
            </w:r>
          </w:p>
        </w:tc>
        <w:tc>
          <w:tcPr>
            <w:tcW w:w="0" w:type="auto"/>
            <w:vAlign w:val="center"/>
            <w:hideMark/>
          </w:tcPr>
          <w:p w:rsidR="000C0EF0" w:rsidRDefault="00000000">
            <w:pPr>
              <w:rPr>
                <w:rFonts w:eastAsia="Times New Roman"/>
              </w:rPr>
            </w:pPr>
            <w:r>
              <w:rPr>
                <w:rFonts w:eastAsia="Times New Roman"/>
              </w:rPr>
              <w:t>6</w:t>
            </w:r>
          </w:p>
        </w:tc>
        <w:tc>
          <w:tcPr>
            <w:tcW w:w="0" w:type="auto"/>
            <w:vAlign w:val="center"/>
            <w:hideMark/>
          </w:tcPr>
          <w:p w:rsidR="000C0EF0" w:rsidRDefault="00000000">
            <w:pPr>
              <w:rPr>
                <w:rFonts w:eastAsia="Times New Roman"/>
              </w:rPr>
            </w:pPr>
            <w:r>
              <w:rPr>
                <w:rFonts w:eastAsia="Times New Roman"/>
              </w:rPr>
              <w:t>7</w:t>
            </w:r>
          </w:p>
        </w:tc>
        <w:tc>
          <w:tcPr>
            <w:tcW w:w="0" w:type="auto"/>
            <w:vAlign w:val="center"/>
            <w:hideMark/>
          </w:tcPr>
          <w:p w:rsidR="000C0EF0" w:rsidRDefault="00000000">
            <w:pPr>
              <w:rPr>
                <w:rFonts w:eastAsia="Times New Roman"/>
              </w:rPr>
            </w:pPr>
            <w:r>
              <w:rPr>
                <w:rFonts w:eastAsia="Times New Roman"/>
              </w:rPr>
              <w:t>8</w:t>
            </w:r>
          </w:p>
        </w:tc>
        <w:tc>
          <w:tcPr>
            <w:tcW w:w="0" w:type="auto"/>
            <w:vAlign w:val="center"/>
            <w:hideMark/>
          </w:tcPr>
          <w:p w:rsidR="000C0EF0" w:rsidRDefault="00000000">
            <w:pPr>
              <w:rPr>
                <w:rFonts w:eastAsia="Times New Roman"/>
              </w:rPr>
            </w:pPr>
            <w:r>
              <w:rPr>
                <w:rFonts w:eastAsia="Times New Roman"/>
              </w:rPr>
              <w:t>9</w:t>
            </w:r>
          </w:p>
        </w:tc>
      </w:tr>
      <w:tr w:rsidR="00435C6F" w:rsidTr="00435C6F">
        <w:tc>
          <w:tcPr>
            <w:tcW w:w="0" w:type="auto"/>
            <w:vAlign w:val="center"/>
          </w:tcPr>
          <w:p w:rsidR="00435C6F" w:rsidRDefault="00435C6F" w:rsidP="00435C6F">
            <w:pPr>
              <w:jc w:val="right"/>
              <w:rPr>
                <w:rFonts w:eastAsia="Times New Roman"/>
              </w:rPr>
            </w:pPr>
          </w:p>
        </w:tc>
        <w:tc>
          <w:tcPr>
            <w:tcW w:w="0" w:type="auto"/>
            <w:vAlign w:val="center"/>
          </w:tcPr>
          <w:p w:rsidR="00435C6F" w:rsidRDefault="00435C6F" w:rsidP="00435C6F">
            <w:pPr>
              <w:jc w:val="right"/>
              <w:rPr>
                <w:rFonts w:eastAsia="Times New Roman"/>
              </w:rPr>
            </w:pPr>
            <w:r w:rsidRPr="00AC7769">
              <w:rPr>
                <w:rFonts w:ascii="Abyssinica SIL" w:eastAsia="Times New Roman" w:hAnsi="Abyssinica SIL" w:cs="Nyala"/>
              </w:rPr>
              <w:t>፩</w:t>
            </w:r>
          </w:p>
        </w:tc>
        <w:tc>
          <w:tcPr>
            <w:tcW w:w="0" w:type="auto"/>
            <w:vAlign w:val="center"/>
          </w:tcPr>
          <w:p w:rsidR="00435C6F" w:rsidRDefault="00435C6F" w:rsidP="00435C6F">
            <w:pPr>
              <w:jc w:val="right"/>
              <w:rPr>
                <w:rFonts w:eastAsia="Times New Roman"/>
              </w:rPr>
            </w:pPr>
            <w:r w:rsidRPr="00AC7769">
              <w:rPr>
                <w:rFonts w:ascii="Abyssinica SIL" w:eastAsia="Times New Roman" w:hAnsi="Abyssinica SIL" w:cs="Nyala"/>
              </w:rPr>
              <w:t>፪</w:t>
            </w:r>
          </w:p>
        </w:tc>
        <w:tc>
          <w:tcPr>
            <w:tcW w:w="0" w:type="auto"/>
            <w:vAlign w:val="center"/>
          </w:tcPr>
          <w:p w:rsidR="00435C6F" w:rsidRDefault="00435C6F" w:rsidP="00435C6F">
            <w:pPr>
              <w:jc w:val="right"/>
              <w:rPr>
                <w:rFonts w:eastAsia="Times New Roman"/>
              </w:rPr>
            </w:pPr>
            <w:r w:rsidRPr="00AC7769">
              <w:rPr>
                <w:rFonts w:ascii="Abyssinica SIL" w:eastAsia="Times New Roman" w:hAnsi="Abyssinica SIL" w:cs="Nyala"/>
              </w:rPr>
              <w:t>፫</w:t>
            </w:r>
          </w:p>
        </w:tc>
        <w:tc>
          <w:tcPr>
            <w:tcW w:w="0" w:type="auto"/>
            <w:vAlign w:val="center"/>
          </w:tcPr>
          <w:p w:rsidR="00435C6F" w:rsidRDefault="00435C6F" w:rsidP="00435C6F">
            <w:pPr>
              <w:jc w:val="right"/>
              <w:rPr>
                <w:rFonts w:eastAsia="Times New Roman"/>
              </w:rPr>
            </w:pPr>
            <w:r w:rsidRPr="00AC7769">
              <w:rPr>
                <w:rFonts w:ascii="Abyssinica SIL" w:eastAsia="Times New Roman" w:hAnsi="Abyssinica SIL" w:cs="Nyala"/>
              </w:rPr>
              <w:t>፬</w:t>
            </w:r>
          </w:p>
        </w:tc>
        <w:tc>
          <w:tcPr>
            <w:tcW w:w="0" w:type="auto"/>
            <w:vAlign w:val="center"/>
          </w:tcPr>
          <w:p w:rsidR="00435C6F" w:rsidRDefault="00435C6F" w:rsidP="00435C6F">
            <w:pPr>
              <w:jc w:val="right"/>
              <w:rPr>
                <w:rFonts w:eastAsia="Times New Roman"/>
              </w:rPr>
            </w:pPr>
            <w:r w:rsidRPr="00AC7769">
              <w:rPr>
                <w:rFonts w:ascii="Abyssinica SIL" w:eastAsia="Times New Roman" w:hAnsi="Abyssinica SIL" w:cs="Nyala"/>
              </w:rPr>
              <w:t>፭</w:t>
            </w:r>
          </w:p>
        </w:tc>
        <w:tc>
          <w:tcPr>
            <w:tcW w:w="0" w:type="auto"/>
            <w:vAlign w:val="center"/>
          </w:tcPr>
          <w:p w:rsidR="00435C6F" w:rsidRDefault="00435C6F" w:rsidP="00435C6F">
            <w:pPr>
              <w:jc w:val="right"/>
              <w:rPr>
                <w:rFonts w:eastAsia="Times New Roman"/>
              </w:rPr>
            </w:pPr>
            <w:r w:rsidRPr="00AC7769">
              <w:rPr>
                <w:rFonts w:ascii="Abyssinica SIL" w:eastAsia="Times New Roman" w:hAnsi="Abyssinica SIL" w:cs="Nyala"/>
              </w:rPr>
              <w:t>፮</w:t>
            </w:r>
          </w:p>
        </w:tc>
        <w:tc>
          <w:tcPr>
            <w:tcW w:w="0" w:type="auto"/>
            <w:vAlign w:val="center"/>
          </w:tcPr>
          <w:p w:rsidR="00435C6F" w:rsidRDefault="00435C6F" w:rsidP="00435C6F">
            <w:pPr>
              <w:jc w:val="right"/>
              <w:rPr>
                <w:rFonts w:eastAsia="Times New Roman"/>
              </w:rPr>
            </w:pPr>
            <w:r w:rsidRPr="00AC7769">
              <w:rPr>
                <w:rFonts w:ascii="Abyssinica SIL" w:eastAsia="Times New Roman" w:hAnsi="Abyssinica SIL" w:cs="Nyala"/>
              </w:rPr>
              <w:t>፯</w:t>
            </w:r>
          </w:p>
        </w:tc>
        <w:tc>
          <w:tcPr>
            <w:tcW w:w="0" w:type="auto"/>
            <w:vAlign w:val="center"/>
          </w:tcPr>
          <w:p w:rsidR="00435C6F" w:rsidRDefault="00435C6F" w:rsidP="00435C6F">
            <w:pPr>
              <w:jc w:val="right"/>
              <w:rPr>
                <w:rFonts w:eastAsia="Times New Roman"/>
              </w:rPr>
            </w:pPr>
            <w:r w:rsidRPr="00AC7769">
              <w:rPr>
                <w:rFonts w:ascii="Abyssinica SIL" w:eastAsia="Times New Roman" w:hAnsi="Abyssinica SIL" w:cs="Nyala"/>
              </w:rPr>
              <w:t>፰</w:t>
            </w:r>
          </w:p>
        </w:tc>
        <w:tc>
          <w:tcPr>
            <w:tcW w:w="0" w:type="auto"/>
            <w:vAlign w:val="center"/>
            <w:hideMark/>
          </w:tcPr>
          <w:p w:rsidR="00435C6F" w:rsidRDefault="00435C6F" w:rsidP="00435C6F">
            <w:pPr>
              <w:jc w:val="right"/>
              <w:rPr>
                <w:rFonts w:eastAsia="Times New Roman"/>
              </w:rPr>
            </w:pPr>
            <w:r w:rsidRPr="00AC7769">
              <w:rPr>
                <w:rFonts w:ascii="Abyssinica SIL" w:eastAsia="Times New Roman" w:hAnsi="Abyssinica SIL" w:cs="Nyala"/>
              </w:rPr>
              <w:t>፱</w:t>
            </w:r>
          </w:p>
        </w:tc>
      </w:tr>
    </w:tbl>
    <w:p w:rsidR="000C0EF0" w:rsidRDefault="00000000" w:rsidP="00435C6F">
      <w:pPr>
        <w:spacing w:before="120"/>
        <w:rPr>
          <w:rFonts w:eastAsia="Times New Roman"/>
        </w:rPr>
      </w:pPr>
      <w:r>
        <w:rPr>
          <w:rStyle w:val="Strong"/>
          <w:rFonts w:eastAsia="Times New Roman"/>
        </w:rPr>
        <w:t>Tens</w:t>
      </w:r>
    </w:p>
    <w:tbl>
      <w:tblPr>
        <w:tblW w:w="0" w:type="auto"/>
        <w:tblCellMar>
          <w:top w:w="60" w:type="dxa"/>
          <w:left w:w="60" w:type="dxa"/>
          <w:bottom w:w="60" w:type="dxa"/>
          <w:right w:w="60" w:type="dxa"/>
        </w:tblCellMar>
        <w:tblLook w:val="04A0" w:firstRow="1" w:lastRow="0" w:firstColumn="1" w:lastColumn="0" w:noHBand="0" w:noVBand="1"/>
      </w:tblPr>
      <w:tblGrid>
        <w:gridCol w:w="360"/>
        <w:gridCol w:w="360"/>
        <w:gridCol w:w="360"/>
        <w:gridCol w:w="360"/>
        <w:gridCol w:w="360"/>
        <w:gridCol w:w="360"/>
        <w:gridCol w:w="360"/>
        <w:gridCol w:w="360"/>
        <w:gridCol w:w="360"/>
      </w:tblGrid>
      <w:tr w:rsidR="000C0EF0" w:rsidTr="00435C6F">
        <w:tc>
          <w:tcPr>
            <w:tcW w:w="0" w:type="auto"/>
            <w:vAlign w:val="center"/>
            <w:hideMark/>
          </w:tcPr>
          <w:p w:rsidR="000C0EF0" w:rsidRDefault="00000000">
            <w:pPr>
              <w:rPr>
                <w:rFonts w:eastAsia="Times New Roman"/>
              </w:rPr>
            </w:pPr>
            <w:r>
              <w:rPr>
                <w:rFonts w:eastAsia="Times New Roman"/>
              </w:rPr>
              <w:t>10</w:t>
            </w:r>
          </w:p>
        </w:tc>
        <w:tc>
          <w:tcPr>
            <w:tcW w:w="0" w:type="auto"/>
            <w:vAlign w:val="center"/>
            <w:hideMark/>
          </w:tcPr>
          <w:p w:rsidR="000C0EF0" w:rsidRDefault="00000000">
            <w:pPr>
              <w:rPr>
                <w:rFonts w:eastAsia="Times New Roman"/>
              </w:rPr>
            </w:pPr>
            <w:r>
              <w:rPr>
                <w:rFonts w:eastAsia="Times New Roman"/>
              </w:rPr>
              <w:t>20</w:t>
            </w:r>
          </w:p>
        </w:tc>
        <w:tc>
          <w:tcPr>
            <w:tcW w:w="0" w:type="auto"/>
            <w:vAlign w:val="center"/>
            <w:hideMark/>
          </w:tcPr>
          <w:p w:rsidR="000C0EF0" w:rsidRDefault="00000000">
            <w:pPr>
              <w:rPr>
                <w:rFonts w:eastAsia="Times New Roman"/>
              </w:rPr>
            </w:pPr>
            <w:r>
              <w:rPr>
                <w:rFonts w:eastAsia="Times New Roman"/>
              </w:rPr>
              <w:t>30</w:t>
            </w:r>
          </w:p>
        </w:tc>
        <w:tc>
          <w:tcPr>
            <w:tcW w:w="0" w:type="auto"/>
            <w:vAlign w:val="center"/>
            <w:hideMark/>
          </w:tcPr>
          <w:p w:rsidR="000C0EF0" w:rsidRDefault="00000000">
            <w:pPr>
              <w:rPr>
                <w:rFonts w:eastAsia="Times New Roman"/>
              </w:rPr>
            </w:pPr>
            <w:r>
              <w:rPr>
                <w:rFonts w:eastAsia="Times New Roman"/>
              </w:rPr>
              <w:t>40</w:t>
            </w:r>
          </w:p>
        </w:tc>
        <w:tc>
          <w:tcPr>
            <w:tcW w:w="0" w:type="auto"/>
            <w:vAlign w:val="center"/>
            <w:hideMark/>
          </w:tcPr>
          <w:p w:rsidR="000C0EF0" w:rsidRDefault="00000000">
            <w:pPr>
              <w:rPr>
                <w:rFonts w:eastAsia="Times New Roman"/>
              </w:rPr>
            </w:pPr>
            <w:r>
              <w:rPr>
                <w:rFonts w:eastAsia="Times New Roman"/>
              </w:rPr>
              <w:t>50</w:t>
            </w:r>
          </w:p>
        </w:tc>
        <w:tc>
          <w:tcPr>
            <w:tcW w:w="0" w:type="auto"/>
            <w:vAlign w:val="center"/>
            <w:hideMark/>
          </w:tcPr>
          <w:p w:rsidR="000C0EF0" w:rsidRDefault="00000000">
            <w:pPr>
              <w:rPr>
                <w:rFonts w:eastAsia="Times New Roman"/>
              </w:rPr>
            </w:pPr>
            <w:r>
              <w:rPr>
                <w:rFonts w:eastAsia="Times New Roman"/>
              </w:rPr>
              <w:t>60</w:t>
            </w:r>
          </w:p>
        </w:tc>
        <w:tc>
          <w:tcPr>
            <w:tcW w:w="0" w:type="auto"/>
            <w:vAlign w:val="center"/>
            <w:hideMark/>
          </w:tcPr>
          <w:p w:rsidR="000C0EF0" w:rsidRDefault="00000000">
            <w:pPr>
              <w:rPr>
                <w:rFonts w:eastAsia="Times New Roman"/>
              </w:rPr>
            </w:pPr>
            <w:r>
              <w:rPr>
                <w:rFonts w:eastAsia="Times New Roman"/>
              </w:rPr>
              <w:t>70</w:t>
            </w:r>
          </w:p>
        </w:tc>
        <w:tc>
          <w:tcPr>
            <w:tcW w:w="0" w:type="auto"/>
            <w:vAlign w:val="center"/>
            <w:hideMark/>
          </w:tcPr>
          <w:p w:rsidR="000C0EF0" w:rsidRDefault="00000000">
            <w:pPr>
              <w:rPr>
                <w:rFonts w:eastAsia="Times New Roman"/>
              </w:rPr>
            </w:pPr>
            <w:r>
              <w:rPr>
                <w:rFonts w:eastAsia="Times New Roman"/>
              </w:rPr>
              <w:t>80</w:t>
            </w:r>
          </w:p>
        </w:tc>
        <w:tc>
          <w:tcPr>
            <w:tcW w:w="0" w:type="auto"/>
            <w:vAlign w:val="center"/>
            <w:hideMark/>
          </w:tcPr>
          <w:p w:rsidR="000C0EF0" w:rsidRDefault="00000000">
            <w:pPr>
              <w:rPr>
                <w:rFonts w:eastAsia="Times New Roman"/>
              </w:rPr>
            </w:pPr>
            <w:r>
              <w:rPr>
                <w:rFonts w:eastAsia="Times New Roman"/>
              </w:rPr>
              <w:t>90</w:t>
            </w:r>
          </w:p>
        </w:tc>
      </w:tr>
      <w:tr w:rsidR="000C0EF0" w:rsidTr="00435C6F">
        <w:tc>
          <w:tcPr>
            <w:tcW w:w="0" w:type="auto"/>
            <w:vAlign w:val="center"/>
            <w:hideMark/>
          </w:tcPr>
          <w:p w:rsidR="000C0EF0" w:rsidRDefault="00000000" w:rsidP="00435C6F">
            <w:pPr>
              <w:jc w:val="right"/>
              <w:rPr>
                <w:rFonts w:eastAsia="Times New Roman"/>
              </w:rPr>
            </w:pPr>
            <w:r w:rsidRPr="00AC7769">
              <w:rPr>
                <w:rFonts w:ascii="Abyssinica SIL" w:eastAsia="Times New Roman" w:hAnsi="Abyssinica SIL" w:cs="Nyala"/>
              </w:rPr>
              <w:t>፲</w:t>
            </w:r>
          </w:p>
        </w:tc>
        <w:tc>
          <w:tcPr>
            <w:tcW w:w="0" w:type="auto"/>
            <w:vAlign w:val="center"/>
            <w:hideMark/>
          </w:tcPr>
          <w:p w:rsidR="000C0EF0" w:rsidRDefault="00000000" w:rsidP="00435C6F">
            <w:pPr>
              <w:jc w:val="right"/>
              <w:rPr>
                <w:rFonts w:eastAsia="Times New Roman"/>
              </w:rPr>
            </w:pPr>
            <w:r w:rsidRPr="00AC7769">
              <w:rPr>
                <w:rFonts w:ascii="Abyssinica SIL" w:eastAsia="Times New Roman" w:hAnsi="Abyssinica SIL" w:cs="Nyala"/>
              </w:rPr>
              <w:t>፳</w:t>
            </w:r>
          </w:p>
        </w:tc>
        <w:tc>
          <w:tcPr>
            <w:tcW w:w="0" w:type="auto"/>
            <w:vAlign w:val="center"/>
            <w:hideMark/>
          </w:tcPr>
          <w:p w:rsidR="000C0EF0" w:rsidRDefault="00000000" w:rsidP="00435C6F">
            <w:pPr>
              <w:jc w:val="right"/>
              <w:rPr>
                <w:rFonts w:eastAsia="Times New Roman"/>
              </w:rPr>
            </w:pPr>
            <w:r w:rsidRPr="00AC7769">
              <w:rPr>
                <w:rFonts w:ascii="Abyssinica SIL" w:eastAsia="Times New Roman" w:hAnsi="Abyssinica SIL" w:cs="Nyala"/>
              </w:rPr>
              <w:t>፴</w:t>
            </w:r>
          </w:p>
        </w:tc>
        <w:tc>
          <w:tcPr>
            <w:tcW w:w="0" w:type="auto"/>
            <w:vAlign w:val="center"/>
            <w:hideMark/>
          </w:tcPr>
          <w:p w:rsidR="000C0EF0" w:rsidRDefault="00000000" w:rsidP="00435C6F">
            <w:pPr>
              <w:jc w:val="right"/>
              <w:rPr>
                <w:rFonts w:eastAsia="Times New Roman"/>
              </w:rPr>
            </w:pPr>
            <w:r w:rsidRPr="00AC7769">
              <w:rPr>
                <w:rFonts w:ascii="Abyssinica SIL" w:eastAsia="Times New Roman" w:hAnsi="Abyssinica SIL" w:cs="Nyala"/>
              </w:rPr>
              <w:t>፵</w:t>
            </w:r>
          </w:p>
        </w:tc>
        <w:tc>
          <w:tcPr>
            <w:tcW w:w="0" w:type="auto"/>
            <w:vAlign w:val="center"/>
            <w:hideMark/>
          </w:tcPr>
          <w:p w:rsidR="000C0EF0" w:rsidRDefault="00000000" w:rsidP="00435C6F">
            <w:pPr>
              <w:jc w:val="right"/>
              <w:rPr>
                <w:rFonts w:eastAsia="Times New Roman"/>
              </w:rPr>
            </w:pPr>
            <w:r w:rsidRPr="00AC7769">
              <w:rPr>
                <w:rFonts w:ascii="Abyssinica SIL" w:eastAsia="Times New Roman" w:hAnsi="Abyssinica SIL" w:cs="Nyala"/>
              </w:rPr>
              <w:t>፶</w:t>
            </w:r>
          </w:p>
        </w:tc>
        <w:tc>
          <w:tcPr>
            <w:tcW w:w="0" w:type="auto"/>
            <w:vAlign w:val="center"/>
            <w:hideMark/>
          </w:tcPr>
          <w:p w:rsidR="000C0EF0" w:rsidRDefault="00000000" w:rsidP="00435C6F">
            <w:pPr>
              <w:jc w:val="right"/>
              <w:rPr>
                <w:rFonts w:eastAsia="Times New Roman"/>
              </w:rPr>
            </w:pPr>
            <w:r w:rsidRPr="00AC7769">
              <w:rPr>
                <w:rFonts w:ascii="Abyssinica SIL" w:eastAsia="Times New Roman" w:hAnsi="Abyssinica SIL" w:cs="Nyala"/>
              </w:rPr>
              <w:t>፷</w:t>
            </w:r>
          </w:p>
        </w:tc>
        <w:tc>
          <w:tcPr>
            <w:tcW w:w="0" w:type="auto"/>
            <w:vAlign w:val="center"/>
            <w:hideMark/>
          </w:tcPr>
          <w:p w:rsidR="000C0EF0" w:rsidRDefault="00000000" w:rsidP="00435C6F">
            <w:pPr>
              <w:jc w:val="right"/>
              <w:rPr>
                <w:rFonts w:eastAsia="Times New Roman"/>
              </w:rPr>
            </w:pPr>
            <w:r w:rsidRPr="00AC7769">
              <w:rPr>
                <w:rFonts w:ascii="Abyssinica SIL" w:eastAsia="Times New Roman" w:hAnsi="Abyssinica SIL" w:cs="Nyala"/>
              </w:rPr>
              <w:t>፸</w:t>
            </w:r>
          </w:p>
        </w:tc>
        <w:tc>
          <w:tcPr>
            <w:tcW w:w="0" w:type="auto"/>
            <w:vAlign w:val="center"/>
            <w:hideMark/>
          </w:tcPr>
          <w:p w:rsidR="000C0EF0" w:rsidRDefault="00000000" w:rsidP="00435C6F">
            <w:pPr>
              <w:jc w:val="right"/>
              <w:rPr>
                <w:rFonts w:eastAsia="Times New Roman"/>
              </w:rPr>
            </w:pPr>
            <w:r w:rsidRPr="00AC7769">
              <w:rPr>
                <w:rFonts w:ascii="Abyssinica SIL" w:eastAsia="Times New Roman" w:hAnsi="Abyssinica SIL" w:cs="Nyala"/>
              </w:rPr>
              <w:t>፹</w:t>
            </w:r>
          </w:p>
        </w:tc>
        <w:tc>
          <w:tcPr>
            <w:tcW w:w="0" w:type="auto"/>
            <w:vAlign w:val="center"/>
            <w:hideMark/>
          </w:tcPr>
          <w:p w:rsidR="000C0EF0" w:rsidRDefault="00000000" w:rsidP="00435C6F">
            <w:pPr>
              <w:jc w:val="right"/>
              <w:rPr>
                <w:rFonts w:eastAsia="Times New Roman"/>
              </w:rPr>
            </w:pPr>
            <w:r w:rsidRPr="00AC7769">
              <w:rPr>
                <w:rFonts w:ascii="Abyssinica SIL" w:eastAsia="Times New Roman" w:hAnsi="Abyssinica SIL" w:cs="Nyala"/>
              </w:rPr>
              <w:t>፺</w:t>
            </w:r>
          </w:p>
        </w:tc>
      </w:tr>
    </w:tbl>
    <w:p w:rsidR="000C0EF0" w:rsidRDefault="00000000" w:rsidP="00435C6F">
      <w:pPr>
        <w:spacing w:before="120"/>
        <w:rPr>
          <w:rFonts w:eastAsia="Times New Roman"/>
        </w:rPr>
      </w:pPr>
      <w:r>
        <w:rPr>
          <w:rStyle w:val="Strong"/>
          <w:rFonts w:eastAsia="Times New Roman"/>
        </w:rPr>
        <w:t>Higher</w:t>
      </w:r>
    </w:p>
    <w:tbl>
      <w:tblPr>
        <w:tblW w:w="0" w:type="auto"/>
        <w:tblCellMar>
          <w:top w:w="60" w:type="dxa"/>
          <w:left w:w="60" w:type="dxa"/>
          <w:bottom w:w="60" w:type="dxa"/>
          <w:right w:w="60" w:type="dxa"/>
        </w:tblCellMar>
        <w:tblLook w:val="04A0" w:firstRow="1" w:lastRow="0" w:firstColumn="1" w:lastColumn="0" w:noHBand="0" w:noVBand="1"/>
      </w:tblPr>
      <w:tblGrid>
        <w:gridCol w:w="450"/>
        <w:gridCol w:w="615"/>
        <w:gridCol w:w="725"/>
      </w:tblGrid>
      <w:tr w:rsidR="000C0EF0" w:rsidRPr="007F4CB4" w:rsidTr="00435C6F">
        <w:tc>
          <w:tcPr>
            <w:tcW w:w="0" w:type="auto"/>
            <w:vAlign w:val="center"/>
            <w:hideMark/>
          </w:tcPr>
          <w:p w:rsidR="000C0EF0" w:rsidRPr="007F4CB4" w:rsidRDefault="00000000">
            <w:pPr>
              <w:rPr>
                <w:rFonts w:eastAsia="Times New Roman"/>
                <w:sz w:val="22"/>
                <w:szCs w:val="22"/>
              </w:rPr>
            </w:pPr>
            <w:r w:rsidRPr="007F4CB4">
              <w:rPr>
                <w:rFonts w:eastAsia="Times New Roman"/>
                <w:sz w:val="22"/>
                <w:szCs w:val="22"/>
              </w:rPr>
              <w:t>100</w:t>
            </w:r>
          </w:p>
        </w:tc>
        <w:tc>
          <w:tcPr>
            <w:tcW w:w="0" w:type="auto"/>
            <w:vAlign w:val="center"/>
            <w:hideMark/>
          </w:tcPr>
          <w:p w:rsidR="000C0EF0" w:rsidRPr="007F4CB4" w:rsidRDefault="00000000">
            <w:pPr>
              <w:rPr>
                <w:rFonts w:eastAsia="Times New Roman"/>
                <w:sz w:val="22"/>
                <w:szCs w:val="22"/>
              </w:rPr>
            </w:pPr>
            <w:r w:rsidRPr="007F4CB4">
              <w:rPr>
                <w:rFonts w:eastAsia="Times New Roman"/>
                <w:sz w:val="22"/>
                <w:szCs w:val="22"/>
              </w:rPr>
              <w:t>1,000</w:t>
            </w:r>
          </w:p>
        </w:tc>
        <w:tc>
          <w:tcPr>
            <w:tcW w:w="0" w:type="auto"/>
            <w:vAlign w:val="center"/>
            <w:hideMark/>
          </w:tcPr>
          <w:p w:rsidR="000C0EF0" w:rsidRPr="007F4CB4" w:rsidRDefault="00000000">
            <w:pPr>
              <w:rPr>
                <w:rFonts w:eastAsia="Times New Roman"/>
                <w:sz w:val="22"/>
                <w:szCs w:val="22"/>
              </w:rPr>
            </w:pPr>
            <w:r w:rsidRPr="007F4CB4">
              <w:rPr>
                <w:rFonts w:eastAsia="Times New Roman"/>
                <w:sz w:val="22"/>
                <w:szCs w:val="22"/>
              </w:rPr>
              <w:t>10,000</w:t>
            </w:r>
          </w:p>
        </w:tc>
      </w:tr>
      <w:tr w:rsidR="000C0EF0" w:rsidRPr="007F4CB4" w:rsidTr="00435C6F">
        <w:tc>
          <w:tcPr>
            <w:tcW w:w="0" w:type="auto"/>
            <w:vAlign w:val="center"/>
            <w:hideMark/>
          </w:tcPr>
          <w:p w:rsidR="000C0EF0" w:rsidRPr="007F4CB4" w:rsidRDefault="00000000" w:rsidP="00435C6F">
            <w:pPr>
              <w:jc w:val="right"/>
              <w:rPr>
                <w:rFonts w:eastAsia="Times New Roman"/>
                <w:sz w:val="22"/>
                <w:szCs w:val="22"/>
              </w:rPr>
            </w:pPr>
            <w:r w:rsidRPr="00AC7769">
              <w:rPr>
                <w:rFonts w:ascii="Abyssinica SIL" w:eastAsia="Times New Roman" w:hAnsi="Abyssinica SIL" w:cs="Nyala"/>
                <w:sz w:val="22"/>
                <w:szCs w:val="22"/>
              </w:rPr>
              <w:t>፻</w:t>
            </w:r>
          </w:p>
        </w:tc>
        <w:tc>
          <w:tcPr>
            <w:tcW w:w="0" w:type="auto"/>
            <w:vAlign w:val="center"/>
            <w:hideMark/>
          </w:tcPr>
          <w:p w:rsidR="000C0EF0" w:rsidRPr="007F4CB4" w:rsidRDefault="00000000" w:rsidP="00435C6F">
            <w:pPr>
              <w:jc w:val="right"/>
              <w:rPr>
                <w:rFonts w:eastAsia="Times New Roman"/>
                <w:sz w:val="22"/>
                <w:szCs w:val="22"/>
              </w:rPr>
            </w:pPr>
            <w:r w:rsidRPr="00AC7769">
              <w:rPr>
                <w:rFonts w:ascii="Abyssinica SIL" w:eastAsia="Times New Roman" w:hAnsi="Abyssinica SIL" w:cs="Nyala"/>
                <w:sz w:val="22"/>
                <w:szCs w:val="22"/>
              </w:rPr>
              <w:t>ሺ</w:t>
            </w:r>
            <w:r w:rsidRPr="007F4CB4">
              <w:rPr>
                <w:rFonts w:eastAsia="Times New Roman"/>
                <w:sz w:val="22"/>
                <w:szCs w:val="22"/>
              </w:rPr>
              <w:t xml:space="preserve"> /</w:t>
            </w:r>
            <w:r w:rsidRPr="00AC7769">
              <w:rPr>
                <w:rFonts w:ascii="Abyssinica SIL" w:eastAsia="Times New Roman" w:hAnsi="Abyssinica SIL" w:cs="Nyala"/>
                <w:sz w:val="22"/>
                <w:szCs w:val="22"/>
              </w:rPr>
              <w:t>፲፻</w:t>
            </w:r>
          </w:p>
        </w:tc>
        <w:tc>
          <w:tcPr>
            <w:tcW w:w="0" w:type="auto"/>
            <w:vAlign w:val="center"/>
            <w:hideMark/>
          </w:tcPr>
          <w:p w:rsidR="000C0EF0" w:rsidRPr="007F4CB4" w:rsidRDefault="00000000" w:rsidP="00435C6F">
            <w:pPr>
              <w:jc w:val="right"/>
              <w:rPr>
                <w:rFonts w:eastAsia="Times New Roman"/>
                <w:sz w:val="22"/>
                <w:szCs w:val="22"/>
              </w:rPr>
            </w:pPr>
            <w:r w:rsidRPr="00AC7769">
              <w:rPr>
                <w:rFonts w:ascii="Abyssinica SIL" w:eastAsia="Times New Roman" w:hAnsi="Abyssinica SIL" w:cs="Nyala"/>
                <w:sz w:val="22"/>
                <w:szCs w:val="22"/>
              </w:rPr>
              <w:t>፼</w:t>
            </w:r>
          </w:p>
        </w:tc>
      </w:tr>
    </w:tbl>
    <w:p w:rsidR="000C0EF0" w:rsidRPr="007F4CB4" w:rsidRDefault="007F4CB4" w:rsidP="007F4CB4">
      <w:pPr>
        <w:pStyle w:val="NormalWeb"/>
        <w:jc w:val="both"/>
        <w:rPr>
          <w:sz w:val="22"/>
          <w:szCs w:val="22"/>
        </w:rPr>
      </w:pPr>
      <w:r>
        <w:rPr>
          <w:sz w:val="22"/>
          <w:szCs w:val="22"/>
        </w:rPr>
        <w:t>“</w:t>
      </w:r>
      <w:r w:rsidRPr="00AC7769">
        <w:rPr>
          <w:rFonts w:ascii="Abyssinica SIL" w:hAnsi="Abyssinica SIL" w:cs="Nyala"/>
          <w:sz w:val="22"/>
          <w:szCs w:val="22"/>
        </w:rPr>
        <w:t>ሺ</w:t>
      </w:r>
      <w:r>
        <w:rPr>
          <w:sz w:val="22"/>
          <w:szCs w:val="22"/>
        </w:rPr>
        <w:t>”</w:t>
      </w:r>
      <w:r w:rsidRPr="007F4CB4">
        <w:rPr>
          <w:sz w:val="22"/>
          <w:szCs w:val="22"/>
        </w:rPr>
        <w:t xml:space="preserve"> is often used by Amhara merchants for the value of one thousand, after its word name in Amharic (</w:t>
      </w:r>
      <w:proofErr w:type="spellStart"/>
      <w:r w:rsidRPr="00AC7769">
        <w:rPr>
          <w:rFonts w:ascii="Abyssinica SIL" w:hAnsi="Abyssinica SIL" w:cs="Nyala"/>
          <w:sz w:val="22"/>
          <w:szCs w:val="22"/>
        </w:rPr>
        <w:t>አማርኛ</w:t>
      </w:r>
      <w:proofErr w:type="spellEnd"/>
      <w:r w:rsidRPr="007F4CB4">
        <w:rPr>
          <w:sz w:val="22"/>
          <w:szCs w:val="22"/>
        </w:rPr>
        <w:t>). The character will not be treated here as if it were a numeral.</w:t>
      </w:r>
    </w:p>
    <w:p w:rsidR="000C0EF0" w:rsidRPr="007F4CB4" w:rsidRDefault="00000000" w:rsidP="007F4CB4">
      <w:pPr>
        <w:pStyle w:val="NormalWeb"/>
        <w:jc w:val="both"/>
        <w:rPr>
          <w:sz w:val="22"/>
          <w:szCs w:val="22"/>
        </w:rPr>
      </w:pPr>
      <w:r w:rsidRPr="007F4CB4">
        <w:rPr>
          <w:sz w:val="22"/>
          <w:szCs w:val="22"/>
        </w:rPr>
        <w:t xml:space="preserve">Table </w:t>
      </w:r>
      <w:r w:rsidRPr="00AC7769">
        <w:rPr>
          <w:rFonts w:ascii="Abyssinica SIL" w:hAnsi="Abyssinica SIL" w:cs="Nyala"/>
          <w:sz w:val="22"/>
          <w:szCs w:val="22"/>
        </w:rPr>
        <w:t>፩</w:t>
      </w:r>
      <w:r w:rsidRPr="007F4CB4">
        <w:rPr>
          <w:sz w:val="22"/>
          <w:szCs w:val="22"/>
        </w:rPr>
        <w:t xml:space="preserve"> shows the core of the 4 stepped development that makes up a single cyclic period in numeric growth.</w:t>
      </w:r>
    </w:p>
    <w:p w:rsidR="000C0EF0" w:rsidRDefault="00000000" w:rsidP="007F4CB4">
      <w:pPr>
        <w:spacing w:after="120"/>
        <w:rPr>
          <w:rFonts w:eastAsia="Times New Roman"/>
        </w:rPr>
      </w:pPr>
      <w:r>
        <w:rPr>
          <w:rStyle w:val="Strong"/>
          <w:rFonts w:eastAsia="Times New Roman"/>
        </w:rPr>
        <w:t xml:space="preserve">Table </w:t>
      </w:r>
      <w:r w:rsidRPr="001E6628">
        <w:rPr>
          <w:rStyle w:val="Strong"/>
          <w:rFonts w:ascii="Abyssinica SIL" w:eastAsia="Times New Roman" w:hAnsi="Abyssinica SIL" w:cs="Abyssinica SIL"/>
          <w:b w:val="0"/>
          <w:bCs w:val="0"/>
        </w:rPr>
        <w:t>፩</w:t>
      </w:r>
    </w:p>
    <w:tbl>
      <w:tblPr>
        <w:tblW w:w="0" w:type="auto"/>
        <w:tblCellMar>
          <w:top w:w="60" w:type="dxa"/>
          <w:left w:w="60" w:type="dxa"/>
          <w:bottom w:w="60" w:type="dxa"/>
          <w:right w:w="60" w:type="dxa"/>
        </w:tblCellMar>
        <w:tblLook w:val="04A0" w:firstRow="1" w:lastRow="0" w:firstColumn="1" w:lastColumn="0" w:noHBand="0" w:noVBand="1"/>
      </w:tblPr>
      <w:tblGrid>
        <w:gridCol w:w="360"/>
        <w:gridCol w:w="480"/>
        <w:gridCol w:w="600"/>
        <w:gridCol w:w="780"/>
      </w:tblGrid>
      <w:tr w:rsidR="000C0EF0" w:rsidTr="007F4CB4">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Default="00000000">
            <w:pPr>
              <w:rPr>
                <w:rFonts w:eastAsia="Times New Roman"/>
              </w:rPr>
            </w:pPr>
            <w:r w:rsidRPr="00AC7769">
              <w:rPr>
                <w:rFonts w:ascii="Abyssinica SIL" w:eastAsia="Times New Roman" w:hAnsi="Abyssinica SIL" w:cs="Nyala"/>
              </w:rPr>
              <w:t>፲</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Default="00000000">
            <w:pPr>
              <w:rPr>
                <w:rFonts w:eastAsia="Times New Roman"/>
              </w:rPr>
            </w:pPr>
            <w:r w:rsidRPr="00AC7769">
              <w:rPr>
                <w:rFonts w:ascii="Abyssinica SIL" w:eastAsia="Times New Roman" w:hAnsi="Abyssinica SIL" w:cs="Nyala"/>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Default="00000000">
            <w:pPr>
              <w:rPr>
                <w:rFonts w:eastAsia="Times New Roman"/>
              </w:rPr>
            </w:pPr>
            <w:r w:rsidRPr="00AC7769">
              <w:rPr>
                <w:rFonts w:ascii="Abyssinica SIL" w:eastAsia="Times New Roman" w:hAnsi="Abyssinica SIL" w:cs="Nyala"/>
              </w:rPr>
              <w:t>፲፻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Default="00000000">
            <w:pPr>
              <w:rPr>
                <w:rFonts w:eastAsia="Times New Roman"/>
              </w:rPr>
            </w:pPr>
            <w:r w:rsidRPr="00AC7769">
              <w:rPr>
                <w:rFonts w:ascii="Abyssinica SIL" w:eastAsia="Times New Roman" w:hAnsi="Abyssinica SIL" w:cs="Nyala"/>
              </w:rPr>
              <w:t>፼</w:t>
            </w:r>
          </w:p>
        </w:tc>
      </w:tr>
      <w:tr w:rsidR="000C0EF0" w:rsidTr="007F4CB4">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Default="00000000">
            <w:pPr>
              <w:rPr>
                <w:rFonts w:eastAsia="Times New Roman"/>
              </w:rPr>
            </w:pPr>
            <w:r>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Default="00000000">
            <w:pPr>
              <w:rPr>
                <w:rFonts w:eastAsia="Times New Roman"/>
              </w:rPr>
            </w:pPr>
            <w:r>
              <w:rPr>
                <w:rFonts w:eastAsia="Times New Roman"/>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Default="00000000">
            <w:pPr>
              <w:rPr>
                <w:rFonts w:eastAsia="Times New Roman"/>
              </w:rPr>
            </w:pPr>
            <w:r>
              <w:rPr>
                <w:rFonts w:eastAsia="Times New Roman"/>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Default="00000000">
            <w:pPr>
              <w:rPr>
                <w:rFonts w:eastAsia="Times New Roman"/>
              </w:rPr>
            </w:pPr>
            <w:r>
              <w:rPr>
                <w:rFonts w:eastAsia="Times New Roman"/>
              </w:rPr>
              <w:t>10,000</w:t>
            </w:r>
          </w:p>
        </w:tc>
      </w:tr>
    </w:tbl>
    <w:p w:rsidR="00435C6F" w:rsidRPr="00016305" w:rsidRDefault="00000000" w:rsidP="00016305">
      <w:pPr>
        <w:pStyle w:val="NormalWeb"/>
        <w:jc w:val="both"/>
        <w:rPr>
          <w:rStyle w:val="Strong"/>
          <w:b w:val="0"/>
          <w:bCs w:val="0"/>
          <w:sz w:val="22"/>
          <w:szCs w:val="22"/>
        </w:rPr>
      </w:pPr>
      <w:r w:rsidRPr="007F4CB4">
        <w:rPr>
          <w:sz w:val="22"/>
          <w:szCs w:val="22"/>
        </w:rPr>
        <w:t xml:space="preserve">Table </w:t>
      </w:r>
      <w:r w:rsidRPr="00AC7769">
        <w:rPr>
          <w:rFonts w:ascii="Abyssinica SIL" w:hAnsi="Abyssinica SIL" w:cs="Nyala"/>
          <w:sz w:val="22"/>
          <w:szCs w:val="22"/>
        </w:rPr>
        <w:t>፪</w:t>
      </w:r>
      <w:r w:rsidRPr="007F4CB4">
        <w:rPr>
          <w:sz w:val="22"/>
          <w:szCs w:val="22"/>
        </w:rPr>
        <w:t xml:space="preserve"> presents the growth over four periods, or powers of 10,000 (</w:t>
      </w:r>
      <w:r w:rsidRPr="00AC7769">
        <w:rPr>
          <w:rFonts w:ascii="Abyssinica SIL" w:hAnsi="Abyssinica SIL" w:cs="Nyala"/>
          <w:sz w:val="22"/>
          <w:szCs w:val="22"/>
        </w:rPr>
        <w:t>፼</w:t>
      </w:r>
      <w:r w:rsidRPr="007F4CB4">
        <w:rPr>
          <w:sz w:val="22"/>
          <w:szCs w:val="22"/>
        </w:rPr>
        <w:t xml:space="preserve">). The Arabic equivalent for the end of the period, column 4, is provided on the </w:t>
      </w:r>
      <w:r w:rsidR="007F4CB4" w:rsidRPr="007F4CB4">
        <w:rPr>
          <w:sz w:val="22"/>
          <w:szCs w:val="22"/>
        </w:rPr>
        <w:t>left-hand</w:t>
      </w:r>
      <w:r w:rsidRPr="007F4CB4">
        <w:rPr>
          <w:sz w:val="22"/>
          <w:szCs w:val="22"/>
        </w:rPr>
        <w:t xml:space="preserve"> side.</w:t>
      </w:r>
      <w:r w:rsidR="00435C6F">
        <w:rPr>
          <w:rStyle w:val="Strong"/>
          <w:rFonts w:eastAsia="Times New Roman"/>
        </w:rPr>
        <w:br w:type="page"/>
      </w:r>
    </w:p>
    <w:p w:rsidR="000C0EF0" w:rsidRDefault="00000000" w:rsidP="007F4CB4">
      <w:pPr>
        <w:spacing w:after="120"/>
        <w:rPr>
          <w:rFonts w:eastAsia="Times New Roman"/>
        </w:rPr>
      </w:pPr>
      <w:r>
        <w:rPr>
          <w:rStyle w:val="Strong"/>
          <w:rFonts w:eastAsia="Times New Roman"/>
        </w:rPr>
        <w:lastRenderedPageBreak/>
        <w:t xml:space="preserve">Table </w:t>
      </w:r>
      <w:r w:rsidRPr="001E6628">
        <w:rPr>
          <w:rStyle w:val="Strong"/>
          <w:rFonts w:ascii="Abyssinica SIL" w:eastAsia="Times New Roman" w:hAnsi="Abyssinica SIL" w:cs="Abyssinica SIL"/>
          <w:b w:val="0"/>
          <w:bCs w:val="0"/>
        </w:rPr>
        <w:t>፪</w:t>
      </w:r>
    </w:p>
    <w:tbl>
      <w:tblPr>
        <w:tblW w:w="0" w:type="auto"/>
        <w:tblCellMar>
          <w:top w:w="29" w:type="dxa"/>
          <w:left w:w="60" w:type="dxa"/>
          <w:bottom w:w="29" w:type="dxa"/>
          <w:right w:w="60" w:type="dxa"/>
        </w:tblCellMar>
        <w:tblLook w:val="04A0" w:firstRow="1" w:lastRow="0" w:firstColumn="1" w:lastColumn="0" w:noHBand="0" w:noVBand="1"/>
      </w:tblPr>
      <w:tblGrid>
        <w:gridCol w:w="672"/>
        <w:gridCol w:w="674"/>
        <w:gridCol w:w="772"/>
        <w:gridCol w:w="725"/>
        <w:gridCol w:w="2210"/>
      </w:tblGrid>
      <w:tr w:rsidR="000C0EF0" w:rsidRPr="007F4CB4" w:rsidTr="00435C6F">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1,000</w:t>
            </w:r>
          </w:p>
        </w:tc>
      </w:tr>
      <w:tr w:rsidR="000C0EF0" w:rsidRPr="007F4CB4" w:rsidTr="00435C6F">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፲፻፼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1,0000,0000</w:t>
            </w:r>
          </w:p>
        </w:tc>
      </w:tr>
      <w:tr w:rsidR="000C0EF0" w:rsidRPr="007F4CB4" w:rsidTr="00435C6F">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፲፼፼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፻፼፼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፲፻፼፼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፼፼፼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1,0000,0000,0000</w:t>
            </w:r>
          </w:p>
        </w:tc>
      </w:tr>
      <w:tr w:rsidR="000C0EF0" w:rsidRPr="007F4CB4" w:rsidTr="00435C6F">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፲፼፼፼</w:t>
            </w:r>
            <w:r w:rsidRPr="007F4CB4">
              <w:rPr>
                <w:rFonts w:eastAsia="Times New Roman"/>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፻፼፼፼</w:t>
            </w:r>
            <w:r w:rsidRPr="007F4CB4">
              <w:rPr>
                <w:rFonts w:eastAsia="Times New Roman"/>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፲፻፼፼፼</w:t>
            </w:r>
            <w:r w:rsidRPr="007F4CB4">
              <w:rPr>
                <w:rFonts w:eastAsia="Times New Roman"/>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፼፼፼፼</w:t>
            </w:r>
            <w:r w:rsidRPr="007F4CB4">
              <w:rPr>
                <w:rFonts w:eastAsia="Times New Roman"/>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1,0000,0000,0000,0000</w:t>
            </w:r>
          </w:p>
        </w:tc>
      </w:tr>
    </w:tbl>
    <w:p w:rsidR="000C0EF0" w:rsidRPr="007F4CB4" w:rsidRDefault="00000000" w:rsidP="007F4CB4">
      <w:pPr>
        <w:pStyle w:val="NormalWeb"/>
        <w:jc w:val="both"/>
        <w:rPr>
          <w:sz w:val="22"/>
          <w:szCs w:val="22"/>
        </w:rPr>
      </w:pPr>
      <w:r w:rsidRPr="007F4CB4">
        <w:rPr>
          <w:sz w:val="22"/>
          <w:szCs w:val="22"/>
        </w:rPr>
        <w:t xml:space="preserve">We can observe that the character in the 4th column of any row, will </w:t>
      </w:r>
      <w:r w:rsidR="007F4CB4" w:rsidRPr="007F4CB4">
        <w:rPr>
          <w:sz w:val="22"/>
          <w:szCs w:val="22"/>
        </w:rPr>
        <w:t>carry</w:t>
      </w:r>
      <w:r w:rsidRPr="007F4CB4">
        <w:rPr>
          <w:sz w:val="22"/>
          <w:szCs w:val="22"/>
        </w:rPr>
        <w:t xml:space="preserve"> over into the next row. As if it were a coefficient on the </w:t>
      </w:r>
      <w:r w:rsidR="007F4CB4" w:rsidRPr="007F4CB4">
        <w:rPr>
          <w:sz w:val="22"/>
          <w:szCs w:val="22"/>
        </w:rPr>
        <w:t>right-hand</w:t>
      </w:r>
      <w:r w:rsidRPr="007F4CB4">
        <w:rPr>
          <w:sz w:val="22"/>
          <w:szCs w:val="22"/>
        </w:rPr>
        <w:t xml:space="preserve"> side (RHS) of the new numeric sequences. We can </w:t>
      </w:r>
      <w:r w:rsidR="007F4CB4">
        <w:rPr>
          <w:sz w:val="22"/>
          <w:szCs w:val="22"/>
        </w:rPr>
        <w:t>“</w:t>
      </w:r>
      <w:r w:rsidRPr="007F4CB4">
        <w:rPr>
          <w:sz w:val="22"/>
          <w:szCs w:val="22"/>
        </w:rPr>
        <w:t>factor</w:t>
      </w:r>
      <w:r w:rsidR="007F4CB4">
        <w:rPr>
          <w:sz w:val="22"/>
          <w:szCs w:val="22"/>
        </w:rPr>
        <w:t>”</w:t>
      </w:r>
      <w:r w:rsidRPr="007F4CB4">
        <w:rPr>
          <w:sz w:val="22"/>
          <w:szCs w:val="22"/>
        </w:rPr>
        <w:t xml:space="preserve"> this RHS coefficient glyph out of Table 1 to observe more readily the growth of the coefficient. We do so in column 6 of Table </w:t>
      </w:r>
      <w:r w:rsidRPr="00AC7769">
        <w:rPr>
          <w:rFonts w:ascii="Abyssinica SIL" w:hAnsi="Abyssinica SIL" w:cs="Nyala"/>
          <w:sz w:val="22"/>
          <w:szCs w:val="22"/>
        </w:rPr>
        <w:t>፫</w:t>
      </w:r>
      <w:r w:rsidRPr="007F4CB4">
        <w:rPr>
          <w:sz w:val="22"/>
          <w:szCs w:val="22"/>
        </w:rPr>
        <w:t xml:space="preserve"> below and recognizing its growth from row to row, we will treat it as a </w:t>
      </w:r>
      <w:r w:rsidR="007F4CB4" w:rsidRPr="007F4CB4">
        <w:rPr>
          <w:sz w:val="22"/>
          <w:szCs w:val="22"/>
        </w:rPr>
        <w:t>variable</w:t>
      </w:r>
      <w:r w:rsidRPr="007F4CB4">
        <w:rPr>
          <w:sz w:val="22"/>
          <w:szCs w:val="22"/>
        </w:rPr>
        <w:t xml:space="preserve"> across rows.</w:t>
      </w:r>
    </w:p>
    <w:p w:rsidR="000C0EF0" w:rsidRDefault="00000000" w:rsidP="007F4CB4">
      <w:pPr>
        <w:spacing w:after="120"/>
        <w:rPr>
          <w:rFonts w:eastAsia="Times New Roman"/>
        </w:rPr>
      </w:pPr>
      <w:r>
        <w:rPr>
          <w:rStyle w:val="Strong"/>
          <w:rFonts w:eastAsia="Times New Roman"/>
        </w:rPr>
        <w:t xml:space="preserve">Table </w:t>
      </w:r>
      <w:r w:rsidRPr="001E6628">
        <w:rPr>
          <w:rStyle w:val="Strong"/>
          <w:rFonts w:ascii="Abyssinica SIL" w:eastAsia="Times New Roman" w:hAnsi="Abyssinica SIL" w:cs="Abyssinica SIL"/>
          <w:b w:val="0"/>
          <w:bCs w:val="0"/>
        </w:rPr>
        <w:t>፫</w:t>
      </w:r>
    </w:p>
    <w:tbl>
      <w:tblPr>
        <w:tblW w:w="0" w:type="auto"/>
        <w:tblCellMar>
          <w:top w:w="29" w:type="dxa"/>
          <w:left w:w="60" w:type="dxa"/>
          <w:bottom w:w="29" w:type="dxa"/>
          <w:right w:w="60" w:type="dxa"/>
        </w:tblCellMar>
        <w:tblLook w:val="04A0" w:firstRow="1" w:lastRow="0" w:firstColumn="1" w:lastColumn="0" w:noHBand="0" w:noVBand="1"/>
      </w:tblPr>
      <w:tblGrid>
        <w:gridCol w:w="378"/>
        <w:gridCol w:w="219"/>
        <w:gridCol w:w="220"/>
        <w:gridCol w:w="318"/>
        <w:gridCol w:w="272"/>
        <w:gridCol w:w="522"/>
      </w:tblGrid>
      <w:tr w:rsidR="000C0EF0" w:rsidRPr="007F4CB4" w:rsidTr="00435C6F">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w:t>
            </w:r>
            <w:r w:rsidRPr="00AC7769">
              <w:rPr>
                <w:rFonts w:ascii="Abyssinica SIL" w:eastAsia="Times New Roman" w:hAnsi="Abyssinica SIL" w:cs="Nyala"/>
                <w:sz w:val="22"/>
                <w:szCs w:val="22"/>
              </w:rPr>
              <w:t>፩</w:t>
            </w:r>
            <w:r w:rsidRPr="007F4CB4">
              <w:rPr>
                <w:rFonts w:eastAsia="Times New Roman"/>
                <w:sz w:val="22"/>
                <w:szCs w:val="22"/>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w:t>
            </w:r>
            <w:r w:rsidRPr="007F4CB4">
              <w:rPr>
                <w:rFonts w:eastAsia="Times New Roman"/>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C0EF0">
            <w:pPr>
              <w:rPr>
                <w:rFonts w:eastAsia="Times New Roman"/>
                <w:sz w:val="22"/>
                <w:szCs w:val="22"/>
              </w:rPr>
            </w:pPr>
          </w:p>
        </w:tc>
      </w:tr>
      <w:tr w:rsidR="000C0EF0" w:rsidRPr="007F4CB4" w:rsidTr="00435C6F">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w:t>
            </w:r>
            <w:r w:rsidRPr="00AC7769">
              <w:rPr>
                <w:rFonts w:ascii="Abyssinica SIL" w:eastAsia="Times New Roman" w:hAnsi="Abyssinica SIL" w:cs="Nyala"/>
                <w:sz w:val="22"/>
                <w:szCs w:val="22"/>
              </w:rPr>
              <w:t>፩</w:t>
            </w:r>
            <w:r w:rsidRPr="007F4CB4">
              <w:rPr>
                <w:rFonts w:eastAsia="Times New Roman"/>
                <w:sz w:val="22"/>
                <w:szCs w:val="22"/>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w:t>
            </w:r>
            <w:r w:rsidRPr="007F4CB4">
              <w:rPr>
                <w:rFonts w:eastAsia="Times New Roman"/>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w:t>
            </w:r>
            <w:r w:rsidRPr="007F4CB4">
              <w:rPr>
                <w:rFonts w:eastAsia="Times New Roman"/>
                <w:sz w:val="22"/>
                <w:szCs w:val="22"/>
              </w:rPr>
              <w:t xml:space="preserve"> </w:t>
            </w:r>
          </w:p>
        </w:tc>
      </w:tr>
      <w:tr w:rsidR="000C0EF0" w:rsidRPr="007F4CB4" w:rsidTr="00435C6F">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w:t>
            </w:r>
            <w:r w:rsidRPr="00AC7769">
              <w:rPr>
                <w:rFonts w:ascii="Abyssinica SIL" w:eastAsia="Times New Roman" w:hAnsi="Abyssinica SIL" w:cs="Nyala"/>
                <w:sz w:val="22"/>
                <w:szCs w:val="22"/>
              </w:rPr>
              <w:t>፩</w:t>
            </w:r>
            <w:r w:rsidRPr="007F4CB4">
              <w:rPr>
                <w:rFonts w:eastAsia="Times New Roman"/>
                <w:sz w:val="22"/>
                <w:szCs w:val="22"/>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w:t>
            </w:r>
            <w:r w:rsidRPr="007F4CB4">
              <w:rPr>
                <w:rFonts w:eastAsia="Times New Roman"/>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፼፼</w:t>
            </w:r>
            <w:r w:rsidRPr="007F4CB4">
              <w:rPr>
                <w:rFonts w:eastAsia="Times New Roman"/>
                <w:sz w:val="22"/>
                <w:szCs w:val="22"/>
              </w:rPr>
              <w:t xml:space="preserve"> </w:t>
            </w:r>
          </w:p>
        </w:tc>
      </w:tr>
      <w:tr w:rsidR="000C0EF0" w:rsidRPr="007F4CB4" w:rsidTr="00435C6F">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w:t>
            </w:r>
            <w:r w:rsidRPr="00AC7769">
              <w:rPr>
                <w:rFonts w:ascii="Abyssinica SIL" w:eastAsia="Times New Roman" w:hAnsi="Abyssinica SIL" w:cs="Nyala"/>
                <w:sz w:val="22"/>
                <w:szCs w:val="22"/>
              </w:rPr>
              <w:t>፩</w:t>
            </w:r>
            <w:r w:rsidRPr="007F4CB4">
              <w:rPr>
                <w:rFonts w:eastAsia="Times New Roman"/>
                <w:sz w:val="22"/>
                <w:szCs w:val="22"/>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፲፻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w:t>
            </w:r>
            <w:r w:rsidRPr="007F4CB4">
              <w:rPr>
                <w:rFonts w:eastAsia="Times New Roman"/>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፻፼፼</w:t>
            </w:r>
            <w:r w:rsidRPr="007F4CB4">
              <w:rPr>
                <w:rFonts w:eastAsia="Times New Roman"/>
                <w:sz w:val="22"/>
                <w:szCs w:val="22"/>
              </w:rPr>
              <w:t xml:space="preserve"> </w:t>
            </w:r>
          </w:p>
        </w:tc>
      </w:tr>
    </w:tbl>
    <w:p w:rsidR="000C0EF0" w:rsidRPr="007F4CB4" w:rsidRDefault="00000000" w:rsidP="007F4CB4">
      <w:pPr>
        <w:pStyle w:val="NormalWeb"/>
        <w:jc w:val="both"/>
        <w:rPr>
          <w:sz w:val="22"/>
          <w:szCs w:val="22"/>
        </w:rPr>
      </w:pPr>
      <w:r w:rsidRPr="007F4CB4">
        <w:rPr>
          <w:sz w:val="22"/>
          <w:szCs w:val="22"/>
        </w:rPr>
        <w:t xml:space="preserve">Columns 2 - 4 now reveal again the cyclic pattern within the numeral development as seen first in Table </w:t>
      </w:r>
      <w:r w:rsidRPr="00AC7769">
        <w:rPr>
          <w:rFonts w:ascii="Abyssinica SIL" w:hAnsi="Abyssinica SIL" w:cs="Nyala"/>
          <w:sz w:val="22"/>
          <w:szCs w:val="22"/>
        </w:rPr>
        <w:t>፩</w:t>
      </w:r>
      <w:r w:rsidRPr="007F4CB4">
        <w:rPr>
          <w:sz w:val="22"/>
          <w:szCs w:val="22"/>
        </w:rPr>
        <w:t>. The orders of 10000 are factored to the right in column 6. The right being the side that the glyphs (</w:t>
      </w:r>
      <w:r w:rsidRPr="00AC7769">
        <w:rPr>
          <w:rFonts w:ascii="Abyssinica SIL" w:hAnsi="Abyssinica SIL" w:cs="Nyala"/>
          <w:sz w:val="22"/>
          <w:szCs w:val="22"/>
        </w:rPr>
        <w:t>፼</w:t>
      </w:r>
      <w:r w:rsidRPr="007F4CB4">
        <w:rPr>
          <w:sz w:val="22"/>
          <w:szCs w:val="22"/>
        </w:rPr>
        <w:t>) are appended to on the 4 cyclic variables. There was an implied coeffi</w:t>
      </w:r>
      <w:r w:rsidR="007F4CB4">
        <w:rPr>
          <w:sz w:val="22"/>
          <w:szCs w:val="22"/>
        </w:rPr>
        <w:t>ci</w:t>
      </w:r>
      <w:r w:rsidRPr="007F4CB4">
        <w:rPr>
          <w:sz w:val="22"/>
          <w:szCs w:val="22"/>
        </w:rPr>
        <w:t>ent of 1 (</w:t>
      </w:r>
      <w:r w:rsidRPr="00AC7769">
        <w:rPr>
          <w:rFonts w:ascii="Abyssinica SIL" w:hAnsi="Abyssinica SIL" w:cs="Nyala"/>
          <w:sz w:val="22"/>
          <w:szCs w:val="22"/>
        </w:rPr>
        <w:t>፩</w:t>
      </w:r>
      <w:r w:rsidRPr="007F4CB4">
        <w:rPr>
          <w:sz w:val="22"/>
          <w:szCs w:val="22"/>
        </w:rPr>
        <w:t>) living in the template and now revealed in the 1st column. We have not seen it before due to the nature of a decimal (base 10) series :</w:t>
      </w:r>
    </w:p>
    <w:p w:rsidR="000C0EF0" w:rsidRPr="00435C6F" w:rsidRDefault="00000000" w:rsidP="00435C6F">
      <w:pPr>
        <w:spacing w:after="240"/>
        <w:ind w:left="720"/>
        <w:rPr>
          <w:rFonts w:eastAsia="Times New Roman"/>
          <w:sz w:val="22"/>
          <w:szCs w:val="22"/>
        </w:rPr>
      </w:pPr>
      <w:r w:rsidRPr="00435C6F">
        <w:rPr>
          <w:rFonts w:eastAsia="Times New Roman"/>
          <w:sz w:val="22"/>
          <w:szCs w:val="22"/>
        </w:rPr>
        <w:t xml:space="preserve">1 </w:t>
      </w:r>
      <w:r w:rsidR="00435C6F" w:rsidRPr="00435C6F">
        <w:rPr>
          <w:sz w:val="22"/>
          <w:szCs w:val="22"/>
        </w:rPr>
        <w:t>×</w:t>
      </w:r>
      <w:r w:rsidRPr="00435C6F">
        <w:rPr>
          <w:rFonts w:eastAsia="Times New Roman"/>
          <w:sz w:val="22"/>
          <w:szCs w:val="22"/>
        </w:rPr>
        <w:t xml:space="preserve"> 10 = 10</w:t>
      </w:r>
      <w:r w:rsidRPr="00435C6F">
        <w:rPr>
          <w:rFonts w:eastAsia="Times New Roman"/>
          <w:sz w:val="22"/>
          <w:szCs w:val="22"/>
        </w:rPr>
        <w:br/>
      </w:r>
      <w:r w:rsidRPr="00435C6F">
        <w:rPr>
          <w:rFonts w:ascii="Abyssinica SIL" w:eastAsia="Times New Roman" w:hAnsi="Abyssinica SIL" w:cs="Nyala"/>
          <w:sz w:val="22"/>
          <w:szCs w:val="22"/>
        </w:rPr>
        <w:t>፩</w:t>
      </w:r>
      <w:r w:rsidR="00435C6F" w:rsidRPr="00435C6F">
        <w:rPr>
          <w:rFonts w:eastAsia="Times New Roman"/>
          <w:sz w:val="22"/>
          <w:szCs w:val="22"/>
        </w:rPr>
        <w:t xml:space="preserve"> </w:t>
      </w:r>
      <w:r w:rsidR="00435C6F" w:rsidRPr="00435C6F">
        <w:rPr>
          <w:sz w:val="22"/>
          <w:szCs w:val="22"/>
        </w:rPr>
        <w:t>×</w:t>
      </w:r>
      <w:r w:rsidRPr="00435C6F">
        <w:rPr>
          <w:rFonts w:eastAsia="Times New Roman"/>
          <w:sz w:val="22"/>
          <w:szCs w:val="22"/>
        </w:rPr>
        <w:t xml:space="preserve"> </w:t>
      </w:r>
      <w:r w:rsidR="00435C6F" w:rsidRPr="00435C6F">
        <w:rPr>
          <w:rFonts w:eastAsia="Times New Roman"/>
          <w:sz w:val="22"/>
          <w:szCs w:val="22"/>
        </w:rPr>
        <w:t xml:space="preserve"> </w:t>
      </w:r>
      <w:r w:rsidR="00435C6F" w:rsidRPr="00435C6F">
        <w:rPr>
          <w:rFonts w:ascii="Abyssinica SIL" w:eastAsia="Times New Roman" w:hAnsi="Abyssinica SIL" w:cs="Nyala"/>
          <w:sz w:val="16"/>
          <w:szCs w:val="16"/>
        </w:rPr>
        <w:t xml:space="preserve"> </w:t>
      </w:r>
      <w:r w:rsidRPr="00435C6F">
        <w:rPr>
          <w:rFonts w:ascii="Abyssinica SIL" w:eastAsia="Times New Roman" w:hAnsi="Abyssinica SIL" w:cs="Nyala"/>
          <w:sz w:val="22"/>
          <w:szCs w:val="22"/>
        </w:rPr>
        <w:t>፲</w:t>
      </w:r>
      <w:r w:rsidR="00435C6F" w:rsidRPr="00435C6F">
        <w:rPr>
          <w:rFonts w:eastAsia="Times New Roman"/>
          <w:sz w:val="22"/>
          <w:szCs w:val="22"/>
        </w:rPr>
        <w:t xml:space="preserve"> </w:t>
      </w:r>
      <w:r w:rsidRPr="00435C6F">
        <w:rPr>
          <w:rFonts w:eastAsia="Times New Roman"/>
          <w:sz w:val="22"/>
          <w:szCs w:val="22"/>
        </w:rPr>
        <w:t xml:space="preserve">= </w:t>
      </w:r>
      <w:r w:rsidRPr="00435C6F">
        <w:rPr>
          <w:rFonts w:ascii="Abyssinica SIL" w:eastAsia="Times New Roman" w:hAnsi="Abyssinica SIL" w:cs="Nyala"/>
          <w:sz w:val="22"/>
          <w:szCs w:val="22"/>
        </w:rPr>
        <w:t>፲</w:t>
      </w:r>
      <w:r w:rsidRPr="00435C6F">
        <w:rPr>
          <w:rFonts w:eastAsia="Times New Roman"/>
          <w:sz w:val="22"/>
          <w:szCs w:val="22"/>
        </w:rPr>
        <w:t xml:space="preserve"> </w:t>
      </w:r>
    </w:p>
    <w:p w:rsidR="000C0EF0" w:rsidRPr="007F4CB4" w:rsidRDefault="00000000" w:rsidP="00435C6F">
      <w:pPr>
        <w:pStyle w:val="NormalWeb"/>
        <w:spacing w:before="0" w:beforeAutospacing="0"/>
        <w:jc w:val="both"/>
        <w:rPr>
          <w:sz w:val="22"/>
          <w:szCs w:val="22"/>
        </w:rPr>
      </w:pPr>
      <w:r w:rsidRPr="007F4CB4">
        <w:rPr>
          <w:sz w:val="22"/>
          <w:szCs w:val="22"/>
        </w:rPr>
        <w:t xml:space="preserve">For Ethiopic </w:t>
      </w:r>
      <w:r w:rsidR="007F4CB4" w:rsidRPr="007F4CB4">
        <w:rPr>
          <w:sz w:val="22"/>
          <w:szCs w:val="22"/>
        </w:rPr>
        <w:t>numerals</w:t>
      </w:r>
      <w:r w:rsidRPr="007F4CB4">
        <w:rPr>
          <w:sz w:val="22"/>
          <w:szCs w:val="22"/>
        </w:rPr>
        <w:t xml:space="preserve">, this trait breaks down when the multiples of 10 up to 90 are considered. Each such multiple will have unique a </w:t>
      </w:r>
      <w:proofErr w:type="gramStart"/>
      <w:r w:rsidRPr="007F4CB4">
        <w:rPr>
          <w:sz w:val="22"/>
          <w:szCs w:val="22"/>
        </w:rPr>
        <w:t>character representations</w:t>
      </w:r>
      <w:proofErr w:type="gramEnd"/>
      <w:r w:rsidRPr="007F4CB4">
        <w:rPr>
          <w:sz w:val="22"/>
          <w:szCs w:val="22"/>
        </w:rPr>
        <w:t xml:space="preserve">, which introduces a 2nd type of cyclic behavior to </w:t>
      </w:r>
      <w:r w:rsidR="007F4CB4" w:rsidRPr="007F4CB4">
        <w:rPr>
          <w:sz w:val="22"/>
          <w:szCs w:val="22"/>
        </w:rPr>
        <w:t>arrangement</w:t>
      </w:r>
      <w:r w:rsidRPr="007F4CB4">
        <w:rPr>
          <w:sz w:val="22"/>
          <w:szCs w:val="22"/>
        </w:rPr>
        <w:t xml:space="preserve"> of the numeral in numeric growth.</w:t>
      </w:r>
    </w:p>
    <w:p w:rsidR="000C0EF0" w:rsidRPr="007F4CB4" w:rsidRDefault="00000000" w:rsidP="007F4CB4">
      <w:pPr>
        <w:pStyle w:val="NormalWeb"/>
        <w:jc w:val="both"/>
        <w:rPr>
          <w:sz w:val="22"/>
          <w:szCs w:val="22"/>
        </w:rPr>
      </w:pPr>
      <w:r w:rsidRPr="007F4CB4">
        <w:rPr>
          <w:sz w:val="22"/>
          <w:szCs w:val="22"/>
        </w:rPr>
        <w:t xml:space="preserve">It is now wise to assign a new variable to left coefficient, we do so with </w:t>
      </w:r>
      <w:r w:rsidRPr="00AC7769">
        <w:rPr>
          <w:rFonts w:ascii="Abyssinica SIL" w:hAnsi="Abyssinica SIL" w:cs="Nyala"/>
          <w:sz w:val="22"/>
          <w:szCs w:val="22"/>
        </w:rPr>
        <w:t>ኸ</w:t>
      </w:r>
      <w:r w:rsidRPr="007F4CB4">
        <w:rPr>
          <w:sz w:val="22"/>
          <w:szCs w:val="22"/>
        </w:rPr>
        <w:t xml:space="preserve"> and introduce another </w:t>
      </w:r>
      <w:r w:rsidRPr="00AC7769">
        <w:rPr>
          <w:rFonts w:ascii="Abyssinica SIL" w:hAnsi="Abyssinica SIL" w:cs="Nyala"/>
          <w:sz w:val="22"/>
          <w:szCs w:val="22"/>
        </w:rPr>
        <w:t>ቸ</w:t>
      </w:r>
      <w:r w:rsidRPr="007F4CB4">
        <w:rPr>
          <w:sz w:val="22"/>
          <w:szCs w:val="22"/>
        </w:rPr>
        <w:t xml:space="preserve"> that will </w:t>
      </w:r>
      <w:r w:rsidR="007F4CB4" w:rsidRPr="007F4CB4">
        <w:rPr>
          <w:sz w:val="22"/>
          <w:szCs w:val="22"/>
        </w:rPr>
        <w:t>always</w:t>
      </w:r>
      <w:r w:rsidRPr="007F4CB4">
        <w:rPr>
          <w:sz w:val="22"/>
          <w:szCs w:val="22"/>
        </w:rPr>
        <w:t xml:space="preserve"> be equal in value to 10</w:t>
      </w:r>
      <w:r w:rsidRPr="00AC7769">
        <w:rPr>
          <w:rFonts w:ascii="Abyssinica SIL" w:hAnsi="Abyssinica SIL" w:cs="Nyala"/>
          <w:sz w:val="22"/>
          <w:szCs w:val="22"/>
        </w:rPr>
        <w:t>ኸ</w:t>
      </w:r>
      <w:r w:rsidRPr="007F4CB4">
        <w:rPr>
          <w:sz w:val="22"/>
          <w:szCs w:val="22"/>
        </w:rPr>
        <w:t xml:space="preserve"> or more </w:t>
      </w:r>
      <w:r w:rsidR="007F4CB4" w:rsidRPr="007F4CB4">
        <w:rPr>
          <w:sz w:val="22"/>
          <w:szCs w:val="22"/>
        </w:rPr>
        <w:t>appropriately</w:t>
      </w:r>
      <w:r w:rsidRPr="007F4CB4">
        <w:rPr>
          <w:sz w:val="22"/>
          <w:szCs w:val="22"/>
        </w:rPr>
        <w:t xml:space="preserve"> </w:t>
      </w:r>
      <w:r w:rsidRPr="00AC7769">
        <w:rPr>
          <w:rFonts w:ascii="Abyssinica SIL" w:hAnsi="Abyssinica SIL" w:cs="Nyala"/>
          <w:sz w:val="22"/>
          <w:szCs w:val="22"/>
        </w:rPr>
        <w:t>ኸ፲</w:t>
      </w:r>
      <w:r w:rsidRPr="007F4CB4">
        <w:rPr>
          <w:sz w:val="22"/>
          <w:szCs w:val="22"/>
        </w:rPr>
        <w:t xml:space="preserve">. </w:t>
      </w:r>
    </w:p>
    <w:p w:rsidR="000C0EF0" w:rsidRPr="007F4CB4" w:rsidRDefault="00000000" w:rsidP="007F4CB4">
      <w:pPr>
        <w:pStyle w:val="NormalWeb"/>
        <w:jc w:val="both"/>
        <w:rPr>
          <w:sz w:val="22"/>
          <w:szCs w:val="22"/>
        </w:rPr>
      </w:pPr>
      <w:r w:rsidRPr="007F4CB4">
        <w:rPr>
          <w:sz w:val="22"/>
          <w:szCs w:val="22"/>
        </w:rPr>
        <w:t xml:space="preserve">Suppose the coefficient before the orders of 10 is no longer singular. Let the </w:t>
      </w:r>
      <w:r w:rsidR="007F4CB4" w:rsidRPr="007F4CB4">
        <w:rPr>
          <w:sz w:val="22"/>
          <w:szCs w:val="22"/>
        </w:rPr>
        <w:t>coefficient</w:t>
      </w:r>
      <w:r w:rsidRPr="007F4CB4">
        <w:rPr>
          <w:sz w:val="22"/>
          <w:szCs w:val="22"/>
        </w:rPr>
        <w:t xml:space="preserve"> be </w:t>
      </w:r>
      <w:r w:rsidRPr="00AC7769">
        <w:rPr>
          <w:rFonts w:ascii="Abyssinica SIL" w:hAnsi="Abyssinica SIL" w:cs="Nyala"/>
          <w:sz w:val="22"/>
          <w:szCs w:val="22"/>
        </w:rPr>
        <w:t>፫</w:t>
      </w:r>
      <w:r w:rsidRPr="007F4CB4">
        <w:rPr>
          <w:sz w:val="22"/>
          <w:szCs w:val="22"/>
        </w:rPr>
        <w:t xml:space="preserve"> (3) then </w:t>
      </w:r>
      <w:r w:rsidR="00435C6F">
        <w:rPr>
          <w:sz w:val="22"/>
          <w:szCs w:val="22"/>
        </w:rPr>
        <w:br/>
      </w:r>
      <w:r w:rsidRPr="00AC7769">
        <w:rPr>
          <w:rFonts w:ascii="Abyssinica SIL" w:hAnsi="Abyssinica SIL" w:cs="Nyala"/>
          <w:sz w:val="22"/>
          <w:szCs w:val="22"/>
        </w:rPr>
        <w:t>ኸ</w:t>
      </w:r>
      <w:r w:rsidRPr="007F4CB4">
        <w:rPr>
          <w:sz w:val="22"/>
          <w:szCs w:val="22"/>
        </w:rPr>
        <w:t xml:space="preserve"> = </w:t>
      </w:r>
      <w:r w:rsidRPr="00AC7769">
        <w:rPr>
          <w:rFonts w:ascii="Abyssinica SIL" w:hAnsi="Abyssinica SIL" w:cs="Nyala"/>
          <w:sz w:val="22"/>
          <w:szCs w:val="22"/>
        </w:rPr>
        <w:t>፫</w:t>
      </w:r>
      <w:r w:rsidRPr="007F4CB4">
        <w:rPr>
          <w:sz w:val="22"/>
          <w:szCs w:val="22"/>
        </w:rPr>
        <w:t xml:space="preserve"> and </w:t>
      </w:r>
      <w:r w:rsidRPr="00AC7769">
        <w:rPr>
          <w:rFonts w:ascii="Abyssinica SIL" w:hAnsi="Abyssinica SIL" w:cs="Nyala"/>
          <w:sz w:val="22"/>
          <w:szCs w:val="22"/>
        </w:rPr>
        <w:t>ቸ</w:t>
      </w:r>
      <w:r w:rsidRPr="007F4CB4">
        <w:rPr>
          <w:sz w:val="22"/>
          <w:szCs w:val="22"/>
        </w:rPr>
        <w:t xml:space="preserve"> = </w:t>
      </w:r>
      <w:r w:rsidRPr="00AC7769">
        <w:rPr>
          <w:rFonts w:ascii="Abyssinica SIL" w:hAnsi="Abyssinica SIL" w:cs="Nyala"/>
          <w:sz w:val="22"/>
          <w:szCs w:val="22"/>
        </w:rPr>
        <w:t>፫፲</w:t>
      </w:r>
      <w:r w:rsidRPr="007F4CB4">
        <w:rPr>
          <w:sz w:val="22"/>
          <w:szCs w:val="22"/>
        </w:rPr>
        <w:t xml:space="preserve"> = </w:t>
      </w:r>
      <w:r w:rsidRPr="00AC7769">
        <w:rPr>
          <w:rFonts w:ascii="Abyssinica SIL" w:hAnsi="Abyssinica SIL" w:cs="Nyala"/>
          <w:sz w:val="22"/>
          <w:szCs w:val="22"/>
        </w:rPr>
        <w:t>፴</w:t>
      </w:r>
      <w:r w:rsidRPr="007F4CB4">
        <w:rPr>
          <w:sz w:val="22"/>
          <w:szCs w:val="22"/>
        </w:rPr>
        <w:t xml:space="preserve">. Table </w:t>
      </w:r>
      <w:r w:rsidRPr="00AC7769">
        <w:rPr>
          <w:rFonts w:ascii="Abyssinica SIL" w:hAnsi="Abyssinica SIL" w:cs="Nyala"/>
          <w:sz w:val="22"/>
          <w:szCs w:val="22"/>
        </w:rPr>
        <w:t>፬</w:t>
      </w:r>
      <w:r w:rsidRPr="007F4CB4">
        <w:rPr>
          <w:sz w:val="22"/>
          <w:szCs w:val="22"/>
        </w:rPr>
        <w:t xml:space="preserve"> represents Table </w:t>
      </w:r>
      <w:r w:rsidRPr="00AC7769">
        <w:rPr>
          <w:rFonts w:ascii="Abyssinica SIL" w:hAnsi="Abyssinica SIL" w:cs="Nyala"/>
          <w:sz w:val="22"/>
          <w:szCs w:val="22"/>
        </w:rPr>
        <w:t>፪</w:t>
      </w:r>
      <w:r w:rsidRPr="007F4CB4">
        <w:rPr>
          <w:sz w:val="22"/>
          <w:szCs w:val="22"/>
        </w:rPr>
        <w:t xml:space="preserve"> with the LHS coefficient </w:t>
      </w:r>
      <w:r w:rsidRPr="00AC7769">
        <w:rPr>
          <w:rFonts w:ascii="Abyssinica SIL" w:hAnsi="Abyssinica SIL" w:cs="Nyala"/>
          <w:sz w:val="22"/>
          <w:szCs w:val="22"/>
        </w:rPr>
        <w:t>፫</w:t>
      </w:r>
      <w:r w:rsidRPr="007F4CB4">
        <w:rPr>
          <w:sz w:val="22"/>
          <w:szCs w:val="22"/>
        </w:rPr>
        <w:t>.</w:t>
      </w:r>
    </w:p>
    <w:p w:rsidR="000C0EF0" w:rsidRDefault="00000000" w:rsidP="007F4CB4">
      <w:pPr>
        <w:spacing w:after="120"/>
        <w:rPr>
          <w:rFonts w:eastAsia="Times New Roman"/>
        </w:rPr>
      </w:pPr>
      <w:r>
        <w:rPr>
          <w:rStyle w:val="Strong"/>
          <w:rFonts w:eastAsia="Times New Roman"/>
        </w:rPr>
        <w:t xml:space="preserve">Table </w:t>
      </w:r>
      <w:r w:rsidRPr="001E6628">
        <w:rPr>
          <w:rStyle w:val="Strong"/>
          <w:rFonts w:ascii="Abyssinica SIL" w:eastAsia="Times New Roman" w:hAnsi="Abyssinica SIL" w:cs="Abyssinica SIL"/>
          <w:b w:val="0"/>
          <w:bCs w:val="0"/>
        </w:rPr>
        <w:t>፬</w:t>
      </w:r>
    </w:p>
    <w:tbl>
      <w:tblPr>
        <w:tblW w:w="0" w:type="auto"/>
        <w:tblCellMar>
          <w:top w:w="29" w:type="dxa"/>
          <w:left w:w="60" w:type="dxa"/>
          <w:bottom w:w="29" w:type="dxa"/>
          <w:right w:w="60" w:type="dxa"/>
        </w:tblCellMar>
        <w:tblLook w:val="04A0" w:firstRow="1" w:lastRow="0" w:firstColumn="1" w:lastColumn="0" w:noHBand="0" w:noVBand="1"/>
      </w:tblPr>
      <w:tblGrid>
        <w:gridCol w:w="721"/>
        <w:gridCol w:w="781"/>
        <w:gridCol w:w="820"/>
        <w:gridCol w:w="832"/>
      </w:tblGrid>
      <w:tr w:rsidR="000C0EF0" w:rsidRPr="007F4CB4" w:rsidTr="00435C6F">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፴</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፫፻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፴፻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፫፼</w:t>
            </w:r>
          </w:p>
        </w:tc>
      </w:tr>
      <w:tr w:rsidR="000C0EF0" w:rsidRPr="007F4CB4" w:rsidTr="00435C6F">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፴፼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፫፻፼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፴፻፼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፫፼፼</w:t>
            </w:r>
          </w:p>
        </w:tc>
      </w:tr>
      <w:tr w:rsidR="000C0EF0" w:rsidRPr="007F4CB4" w:rsidTr="00435C6F">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፴፼፼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፫፻፼፼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፴፻፼፼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፫፼፼፼</w:t>
            </w:r>
          </w:p>
        </w:tc>
      </w:tr>
      <w:tr w:rsidR="000C0EF0" w:rsidRPr="007F4CB4" w:rsidTr="00435C6F">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፴፼፼፼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፫፻፼፼፼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፴፻፼፼፼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፫፼፼፼፼</w:t>
            </w:r>
          </w:p>
        </w:tc>
      </w:tr>
    </w:tbl>
    <w:p w:rsidR="000C0EF0" w:rsidRPr="007F4CB4" w:rsidRDefault="00000000" w:rsidP="007F4CB4">
      <w:pPr>
        <w:pStyle w:val="NormalWeb"/>
        <w:jc w:val="both"/>
        <w:rPr>
          <w:sz w:val="22"/>
          <w:szCs w:val="22"/>
        </w:rPr>
      </w:pPr>
      <w:r w:rsidRPr="007F4CB4">
        <w:rPr>
          <w:sz w:val="22"/>
          <w:szCs w:val="22"/>
        </w:rPr>
        <w:lastRenderedPageBreak/>
        <w:t xml:space="preserve">Table </w:t>
      </w:r>
      <w:r w:rsidRPr="00AC7769">
        <w:rPr>
          <w:rFonts w:ascii="Abyssinica SIL" w:hAnsi="Abyssinica SIL" w:cs="Nyala"/>
          <w:sz w:val="22"/>
          <w:szCs w:val="22"/>
        </w:rPr>
        <w:t>፬</w:t>
      </w:r>
      <w:r w:rsidRPr="007F4CB4">
        <w:rPr>
          <w:sz w:val="22"/>
          <w:szCs w:val="22"/>
        </w:rPr>
        <w:t xml:space="preserve"> can be shown as the combination of two other tables, Table </w:t>
      </w:r>
      <w:r w:rsidRPr="00AC7769">
        <w:rPr>
          <w:rFonts w:ascii="Abyssinica SIL" w:hAnsi="Abyssinica SIL" w:cs="Nyala"/>
          <w:sz w:val="22"/>
          <w:szCs w:val="22"/>
        </w:rPr>
        <w:t>፫</w:t>
      </w:r>
      <w:r w:rsidR="007F4CB4" w:rsidRPr="00AC7769">
        <w:rPr>
          <w:rFonts w:ascii="Abyssinica SIL" w:hAnsi="Abyssinica SIL" w:cs="Nyala"/>
          <w:sz w:val="22"/>
          <w:szCs w:val="22"/>
        </w:rPr>
        <w:t xml:space="preserve"> </w:t>
      </w:r>
      <w:r w:rsidRPr="007F4CB4">
        <w:rPr>
          <w:sz w:val="22"/>
          <w:szCs w:val="22"/>
        </w:rPr>
        <w:t>and a second table holding the alternating LHS coefficients :</w:t>
      </w:r>
    </w:p>
    <w:tbl>
      <w:tblPr>
        <w:tblW w:w="0" w:type="auto"/>
        <w:tblCellMar>
          <w:top w:w="60" w:type="dxa"/>
          <w:left w:w="60" w:type="dxa"/>
          <w:bottom w:w="60" w:type="dxa"/>
          <w:right w:w="60" w:type="dxa"/>
        </w:tblCellMar>
        <w:tblLook w:val="04A0" w:firstRow="1" w:lastRow="0" w:firstColumn="1" w:lastColumn="0" w:noHBand="0" w:noVBand="1"/>
      </w:tblPr>
      <w:tblGrid>
        <w:gridCol w:w="288"/>
        <w:gridCol w:w="220"/>
        <w:gridCol w:w="220"/>
        <w:gridCol w:w="272"/>
        <w:gridCol w:w="574"/>
      </w:tblGrid>
      <w:tr w:rsidR="000C0EF0" w:rsidRPr="007F4CB4" w:rsidTr="00435C6F">
        <w:tc>
          <w:tcPr>
            <w:tcW w:w="288" w:type="dxa"/>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C0EF0">
            <w:pPr>
              <w:rPr>
                <w:rFonts w:eastAsia="Times New Roman"/>
                <w:sz w:val="22"/>
                <w:szCs w:val="22"/>
              </w:rPr>
            </w:pPr>
          </w:p>
        </w:tc>
      </w:tr>
      <w:tr w:rsidR="000C0EF0" w:rsidRPr="007F4CB4" w:rsidTr="00435C6F">
        <w:tc>
          <w:tcPr>
            <w:tcW w:w="288" w:type="dxa"/>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w:t>
            </w:r>
          </w:p>
        </w:tc>
      </w:tr>
      <w:tr w:rsidR="000C0EF0" w:rsidRPr="007F4CB4" w:rsidTr="00435C6F">
        <w:tc>
          <w:tcPr>
            <w:tcW w:w="288" w:type="dxa"/>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፼፼</w:t>
            </w:r>
          </w:p>
        </w:tc>
      </w:tr>
      <w:tr w:rsidR="000C0EF0" w:rsidRPr="007F4CB4" w:rsidTr="00435C6F">
        <w:tc>
          <w:tcPr>
            <w:tcW w:w="288" w:type="dxa"/>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፼፼፼</w:t>
            </w:r>
          </w:p>
        </w:tc>
      </w:tr>
    </w:tbl>
    <w:p w:rsidR="000C0EF0" w:rsidRPr="00691487" w:rsidRDefault="00000000" w:rsidP="00691487">
      <w:pPr>
        <w:pStyle w:val="NormalWeb"/>
        <w:ind w:firstLine="720"/>
        <w:rPr>
          <w:b/>
          <w:bCs/>
          <w:sz w:val="22"/>
          <w:szCs w:val="22"/>
        </w:rPr>
      </w:pPr>
      <w:r w:rsidRPr="00691487">
        <w:rPr>
          <w:b/>
          <w:bCs/>
          <w:sz w:val="22"/>
          <w:szCs w:val="22"/>
        </w:rPr>
        <w:t>+</w:t>
      </w:r>
    </w:p>
    <w:tbl>
      <w:tblPr>
        <w:tblW w:w="0" w:type="auto"/>
        <w:tblCellMar>
          <w:left w:w="60" w:type="dxa"/>
          <w:right w:w="60" w:type="dxa"/>
        </w:tblCellMar>
        <w:tblLook w:val="04A0" w:firstRow="1" w:lastRow="0" w:firstColumn="1" w:lastColumn="0" w:noHBand="0" w:noVBand="1"/>
      </w:tblPr>
      <w:tblGrid>
        <w:gridCol w:w="267"/>
        <w:gridCol w:w="228"/>
        <w:gridCol w:w="267"/>
        <w:gridCol w:w="228"/>
        <w:gridCol w:w="1709"/>
      </w:tblGrid>
      <w:tr w:rsidR="000C0EF0" w:rsidRPr="007F4CB4" w:rsidTr="00691487">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፴</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፫</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፴</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፫</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691487" w:rsidRDefault="00000000">
            <w:pPr>
              <w:rPr>
                <w:rFonts w:eastAsia="Times New Roman"/>
                <w:sz w:val="20"/>
                <w:szCs w:val="20"/>
              </w:rPr>
            </w:pPr>
            <w:r w:rsidRPr="00691487">
              <w:rPr>
                <w:rFonts w:eastAsia="Times New Roman"/>
                <w:sz w:val="20"/>
                <w:szCs w:val="20"/>
              </w:rPr>
              <w:t>Left coefficients</w:t>
            </w:r>
            <w:r w:rsidRPr="00691487">
              <w:rPr>
                <w:rFonts w:eastAsia="Times New Roman"/>
                <w:sz w:val="20"/>
                <w:szCs w:val="20"/>
              </w:rPr>
              <w:br/>
              <w:t>added for each row.</w:t>
            </w:r>
          </w:p>
        </w:tc>
      </w:tr>
    </w:tbl>
    <w:p w:rsidR="000C0EF0" w:rsidRPr="007F4CB4" w:rsidRDefault="00000000" w:rsidP="007F4CB4">
      <w:pPr>
        <w:pStyle w:val="NormalWeb"/>
        <w:jc w:val="both"/>
        <w:rPr>
          <w:sz w:val="22"/>
          <w:szCs w:val="22"/>
        </w:rPr>
      </w:pPr>
      <w:r w:rsidRPr="007F4CB4">
        <w:rPr>
          <w:sz w:val="22"/>
          <w:szCs w:val="22"/>
        </w:rPr>
        <w:t xml:space="preserve">There remains a final reduction for our developing numerical composition algorithm. Table </w:t>
      </w:r>
      <w:r w:rsidRPr="00AC7769">
        <w:rPr>
          <w:rFonts w:ascii="Abyssinica SIL" w:hAnsi="Abyssinica SIL" w:cs="Nyala"/>
          <w:sz w:val="22"/>
          <w:szCs w:val="22"/>
        </w:rPr>
        <w:t>፬</w:t>
      </w:r>
      <w:r w:rsidR="00435C6F">
        <w:rPr>
          <w:rFonts w:ascii="Abyssinica SIL" w:hAnsi="Abyssinica SIL" w:cs="Nyala"/>
          <w:sz w:val="22"/>
          <w:szCs w:val="22"/>
        </w:rPr>
        <w:t xml:space="preserve"> </w:t>
      </w:r>
      <w:r w:rsidRPr="007F4CB4">
        <w:rPr>
          <w:sz w:val="22"/>
          <w:szCs w:val="22"/>
        </w:rPr>
        <w:t xml:space="preserve">which shows the growth of the rows for increasing powers of </w:t>
      </w:r>
      <w:r w:rsidRPr="00AC7769">
        <w:rPr>
          <w:rFonts w:ascii="Abyssinica SIL" w:hAnsi="Abyssinica SIL" w:cs="Nyala"/>
          <w:sz w:val="22"/>
          <w:szCs w:val="22"/>
        </w:rPr>
        <w:t>፼</w:t>
      </w:r>
      <w:r w:rsidRPr="007F4CB4">
        <w:rPr>
          <w:sz w:val="22"/>
          <w:szCs w:val="22"/>
        </w:rPr>
        <w:t>, may be reduced to a single row with an exponent given on the RHS variable like so:</w:t>
      </w:r>
    </w:p>
    <w:tbl>
      <w:tblPr>
        <w:tblW w:w="0" w:type="auto"/>
        <w:tblCellMar>
          <w:top w:w="60" w:type="dxa"/>
          <w:left w:w="60" w:type="dxa"/>
          <w:bottom w:w="60" w:type="dxa"/>
          <w:right w:w="60" w:type="dxa"/>
        </w:tblCellMar>
        <w:tblLook w:val="04A0" w:firstRow="1" w:lastRow="0" w:firstColumn="1" w:lastColumn="0" w:noHBand="0" w:noVBand="1"/>
      </w:tblPr>
      <w:tblGrid>
        <w:gridCol w:w="288"/>
        <w:gridCol w:w="220"/>
        <w:gridCol w:w="220"/>
        <w:gridCol w:w="272"/>
        <w:gridCol w:w="2033"/>
      </w:tblGrid>
      <w:tr w:rsidR="000C0EF0" w:rsidRPr="007F4CB4" w:rsidTr="00435C6F">
        <w:tc>
          <w:tcPr>
            <w:tcW w:w="288" w:type="dxa"/>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፻</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፼</w:t>
            </w:r>
            <w:r w:rsidRPr="00AC7769">
              <w:rPr>
                <w:rFonts w:ascii="Abyssinica SIL" w:eastAsia="Times New Roman" w:hAnsi="Abyssinica SIL" w:cs="Nyala"/>
                <w:sz w:val="22"/>
                <w:szCs w:val="22"/>
                <w:vertAlign w:val="superscript"/>
              </w:rPr>
              <w:t>ነ</w:t>
            </w:r>
            <w:r w:rsidRPr="007F4CB4">
              <w:rPr>
                <w:rFonts w:eastAsia="Times New Roman"/>
                <w:sz w:val="22"/>
                <w:szCs w:val="22"/>
              </w:rPr>
              <w:t xml:space="preserve"> (</w:t>
            </w:r>
            <w:r w:rsidRPr="00AC7769">
              <w:rPr>
                <w:rFonts w:ascii="Abyssinica SIL" w:eastAsia="Times New Roman" w:hAnsi="Abyssinica SIL" w:cs="Nyala"/>
                <w:sz w:val="22"/>
                <w:szCs w:val="22"/>
              </w:rPr>
              <w:t>ነ</w:t>
            </w:r>
            <w:r w:rsidR="007F4CB4" w:rsidRPr="00AC7769">
              <w:rPr>
                <w:rFonts w:ascii="Abyssinica SIL" w:eastAsia="Times New Roman" w:hAnsi="Abyssinica SIL" w:cs="Nyala"/>
                <w:sz w:val="22"/>
                <w:szCs w:val="22"/>
              </w:rPr>
              <w:t xml:space="preserve"> </w:t>
            </w:r>
            <w:r w:rsidRPr="007F4CB4">
              <w:rPr>
                <w:rFonts w:eastAsia="Times New Roman"/>
                <w:sz w:val="22"/>
                <w:szCs w:val="22"/>
              </w:rPr>
              <w:t>= 0 → infinity )</w:t>
            </w:r>
          </w:p>
        </w:tc>
      </w:tr>
    </w:tbl>
    <w:p w:rsidR="000C0EF0" w:rsidRPr="007F4CB4" w:rsidRDefault="00691487" w:rsidP="00691487">
      <w:pPr>
        <w:pStyle w:val="NormalWeb"/>
        <w:ind w:firstLine="720"/>
        <w:rPr>
          <w:sz w:val="22"/>
          <w:szCs w:val="22"/>
        </w:rPr>
      </w:pPr>
      <w:r>
        <w:rPr>
          <w:sz w:val="22"/>
          <w:szCs w:val="22"/>
        </w:rPr>
        <w:t xml:space="preserve">        </w:t>
      </w:r>
      <w:r w:rsidRPr="00691487">
        <w:rPr>
          <w:sz w:val="22"/>
          <w:szCs w:val="22"/>
        </w:rPr>
        <w:t xml:space="preserve">   </w:t>
      </w:r>
      <w:r w:rsidRPr="00AC7769">
        <w:rPr>
          <w:rFonts w:ascii="Abyssinica SIL" w:hAnsi="Abyssinica SIL" w:cs="Nyala"/>
          <w:sz w:val="22"/>
          <w:szCs w:val="22"/>
        </w:rPr>
        <w:t>ነ</w:t>
      </w:r>
      <w:r w:rsidRPr="007F4CB4">
        <w:rPr>
          <w:sz w:val="22"/>
          <w:szCs w:val="22"/>
        </w:rPr>
        <w:t xml:space="preserve"> becomes the number of </w:t>
      </w:r>
      <w:r w:rsidRPr="00AC7769">
        <w:rPr>
          <w:rFonts w:ascii="Abyssinica SIL" w:hAnsi="Abyssinica SIL" w:cs="Nyala"/>
          <w:sz w:val="22"/>
          <w:szCs w:val="22"/>
        </w:rPr>
        <w:t>፼</w:t>
      </w:r>
      <w:r w:rsidRPr="007F4CB4">
        <w:rPr>
          <w:sz w:val="22"/>
          <w:szCs w:val="22"/>
        </w:rPr>
        <w:t xml:space="preserve"> that</w:t>
      </w:r>
      <w:r w:rsidRPr="007F4CB4">
        <w:rPr>
          <w:sz w:val="22"/>
          <w:szCs w:val="22"/>
        </w:rPr>
        <w:br/>
      </w:r>
      <w:r>
        <w:rPr>
          <w:b/>
          <w:bCs/>
          <w:sz w:val="22"/>
          <w:szCs w:val="22"/>
        </w:rPr>
        <w:tab/>
      </w:r>
      <w:r w:rsidRPr="00691487">
        <w:rPr>
          <w:b/>
          <w:bCs/>
          <w:sz w:val="22"/>
          <w:szCs w:val="22"/>
        </w:rPr>
        <w:t>+</w:t>
      </w:r>
      <w:r>
        <w:rPr>
          <w:sz w:val="22"/>
          <w:szCs w:val="22"/>
        </w:rPr>
        <w:t xml:space="preserve">           </w:t>
      </w:r>
      <w:r w:rsidRPr="007F4CB4">
        <w:rPr>
          <w:sz w:val="22"/>
          <w:szCs w:val="22"/>
        </w:rPr>
        <w:t xml:space="preserve"> will be appended on the RHS. </w:t>
      </w:r>
    </w:p>
    <w:tbl>
      <w:tblPr>
        <w:tblW w:w="0" w:type="auto"/>
        <w:tblCellMar>
          <w:top w:w="60" w:type="dxa"/>
          <w:left w:w="60" w:type="dxa"/>
          <w:bottom w:w="60" w:type="dxa"/>
          <w:right w:w="60" w:type="dxa"/>
        </w:tblCellMar>
        <w:tblLook w:val="04A0" w:firstRow="1" w:lastRow="0" w:firstColumn="1" w:lastColumn="0" w:noHBand="0" w:noVBand="1"/>
      </w:tblPr>
      <w:tblGrid>
        <w:gridCol w:w="277"/>
        <w:gridCol w:w="277"/>
        <w:gridCol w:w="277"/>
        <w:gridCol w:w="277"/>
        <w:gridCol w:w="1721"/>
      </w:tblGrid>
      <w:tr w:rsidR="000C0EF0" w:rsidRPr="007F4CB4" w:rsidTr="007F4CB4">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AC7769">
              <w:rPr>
                <w:rFonts w:ascii="Abyssinica SIL" w:eastAsia="Times New Roman" w:hAnsi="Abyssinica SIL" w:cs="Nyala"/>
                <w:sz w:val="22"/>
                <w:szCs w:val="22"/>
              </w:rPr>
              <w:t>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C0EF0" w:rsidRPr="007F4CB4" w:rsidRDefault="00000000">
            <w:pPr>
              <w:rPr>
                <w:rFonts w:eastAsia="Times New Roman"/>
                <w:sz w:val="22"/>
                <w:szCs w:val="22"/>
              </w:rPr>
            </w:pPr>
            <w:r w:rsidRPr="007F4CB4">
              <w:rPr>
                <w:rFonts w:eastAsia="Times New Roman"/>
                <w:sz w:val="22"/>
                <w:szCs w:val="22"/>
              </w:rPr>
              <w:t>LHS Coefficients.</w:t>
            </w:r>
          </w:p>
        </w:tc>
      </w:tr>
    </w:tbl>
    <w:p w:rsidR="000C0EF0" w:rsidRPr="007F4CB4" w:rsidRDefault="00000000" w:rsidP="007F4CB4">
      <w:pPr>
        <w:pStyle w:val="NormalWeb"/>
        <w:jc w:val="both"/>
        <w:rPr>
          <w:sz w:val="22"/>
          <w:szCs w:val="22"/>
        </w:rPr>
      </w:pPr>
      <w:r w:rsidRPr="007F4CB4">
        <w:rPr>
          <w:sz w:val="22"/>
          <w:szCs w:val="22"/>
        </w:rPr>
        <w:t xml:space="preserve">Note here that the </w:t>
      </w:r>
      <w:r w:rsidRPr="00AC7769">
        <w:rPr>
          <w:rFonts w:ascii="Abyssinica SIL" w:hAnsi="Abyssinica SIL" w:cs="Nyala"/>
          <w:sz w:val="22"/>
          <w:szCs w:val="22"/>
        </w:rPr>
        <w:t>ኸ</w:t>
      </w:r>
      <w:r w:rsidRPr="007F4CB4">
        <w:rPr>
          <w:sz w:val="22"/>
          <w:szCs w:val="22"/>
        </w:rPr>
        <w:t xml:space="preserve"> coefficient appears in the columns where the number of zeros (</w:t>
      </w:r>
      <w:r w:rsidR="007F4CB4">
        <w:rPr>
          <w:sz w:val="22"/>
          <w:szCs w:val="22"/>
        </w:rPr>
        <w:t>“</w:t>
      </w:r>
      <w:r w:rsidRPr="007F4CB4">
        <w:rPr>
          <w:sz w:val="22"/>
          <w:szCs w:val="22"/>
        </w:rPr>
        <w:t>0</w:t>
      </w:r>
      <w:r w:rsidR="007F4CB4">
        <w:rPr>
          <w:sz w:val="22"/>
          <w:szCs w:val="22"/>
        </w:rPr>
        <w:t>”</w:t>
      </w:r>
      <w:r w:rsidRPr="007F4CB4">
        <w:rPr>
          <w:sz w:val="22"/>
          <w:szCs w:val="22"/>
        </w:rPr>
        <w:t xml:space="preserve">s) is odd in Table </w:t>
      </w:r>
      <w:r w:rsidRPr="00AC7769">
        <w:rPr>
          <w:rFonts w:ascii="Abyssinica SIL" w:hAnsi="Abyssinica SIL" w:cs="Nyala"/>
          <w:sz w:val="22"/>
          <w:szCs w:val="22"/>
        </w:rPr>
        <w:t>፩</w:t>
      </w:r>
      <w:r w:rsidRPr="007F4CB4">
        <w:rPr>
          <w:sz w:val="22"/>
          <w:szCs w:val="22"/>
        </w:rPr>
        <w:t xml:space="preserve">, and that </w:t>
      </w:r>
      <w:r w:rsidRPr="00AC7769">
        <w:rPr>
          <w:rFonts w:ascii="Abyssinica SIL" w:hAnsi="Abyssinica SIL" w:cs="Nyala"/>
          <w:sz w:val="22"/>
          <w:szCs w:val="22"/>
        </w:rPr>
        <w:t>ቸ</w:t>
      </w:r>
      <w:r w:rsidRPr="007F4CB4">
        <w:rPr>
          <w:sz w:val="22"/>
          <w:szCs w:val="22"/>
        </w:rPr>
        <w:t xml:space="preserve"> appears in the columns showing an even number of zeros.</w:t>
      </w:r>
    </w:p>
    <w:p w:rsidR="000C0EF0" w:rsidRPr="007F4CB4" w:rsidRDefault="00000000" w:rsidP="007F4CB4">
      <w:pPr>
        <w:pStyle w:val="NormalWeb"/>
        <w:jc w:val="both"/>
        <w:rPr>
          <w:sz w:val="22"/>
          <w:szCs w:val="22"/>
        </w:rPr>
      </w:pPr>
      <w:r w:rsidRPr="007F4CB4">
        <w:rPr>
          <w:sz w:val="22"/>
          <w:szCs w:val="22"/>
        </w:rPr>
        <w:t xml:space="preserve">A recombination follows but requires the special rule for </w:t>
      </w:r>
      <w:r w:rsidR="007F4CB4" w:rsidRPr="007F4CB4">
        <w:rPr>
          <w:sz w:val="22"/>
          <w:szCs w:val="22"/>
        </w:rPr>
        <w:t>omitting</w:t>
      </w:r>
      <w:r w:rsidRPr="007F4CB4">
        <w:rPr>
          <w:sz w:val="22"/>
          <w:szCs w:val="22"/>
        </w:rPr>
        <w:t xml:space="preserve"> </w:t>
      </w:r>
      <w:r w:rsidRPr="00AC7769">
        <w:rPr>
          <w:rFonts w:ascii="Abyssinica SIL" w:hAnsi="Abyssinica SIL" w:cs="Nyala"/>
          <w:sz w:val="22"/>
          <w:szCs w:val="22"/>
        </w:rPr>
        <w:t>፩</w:t>
      </w:r>
      <w:r w:rsidR="00691487">
        <w:rPr>
          <w:rFonts w:ascii="Abyssinica SIL" w:hAnsi="Abyssinica SIL" w:cs="Nyala"/>
          <w:sz w:val="22"/>
          <w:szCs w:val="22"/>
        </w:rPr>
        <w:t xml:space="preserve"> </w:t>
      </w:r>
      <w:r w:rsidRPr="007F4CB4">
        <w:rPr>
          <w:sz w:val="22"/>
          <w:szCs w:val="22"/>
        </w:rPr>
        <w:t xml:space="preserve">(1) as a </w:t>
      </w:r>
      <w:r w:rsidR="007F4CB4" w:rsidRPr="007F4CB4">
        <w:rPr>
          <w:sz w:val="22"/>
          <w:szCs w:val="22"/>
        </w:rPr>
        <w:t>left-hand</w:t>
      </w:r>
      <w:r w:rsidRPr="007F4CB4">
        <w:rPr>
          <w:sz w:val="22"/>
          <w:szCs w:val="22"/>
        </w:rPr>
        <w:t xml:space="preserve"> side coefficient except for the second special case of </w:t>
      </w:r>
      <w:r w:rsidRPr="00AC7769">
        <w:rPr>
          <w:rFonts w:ascii="Abyssinica SIL" w:hAnsi="Abyssinica SIL" w:cs="Nyala"/>
          <w:sz w:val="22"/>
          <w:szCs w:val="22"/>
        </w:rPr>
        <w:t>፼</w:t>
      </w:r>
      <w:r w:rsidRPr="007F4CB4">
        <w:rPr>
          <w:sz w:val="22"/>
          <w:szCs w:val="22"/>
          <w:vertAlign w:val="superscript"/>
        </w:rPr>
        <w:t>0</w:t>
      </w:r>
      <w:r w:rsidRPr="007F4CB4">
        <w:rPr>
          <w:sz w:val="22"/>
          <w:szCs w:val="22"/>
        </w:rPr>
        <w:t xml:space="preserve"> which occurs only in the in the first column of the first row.</w:t>
      </w:r>
    </w:p>
    <w:p w:rsidR="000C0EF0" w:rsidRPr="001E6628" w:rsidRDefault="00000000" w:rsidP="007F4CB4">
      <w:pPr>
        <w:pStyle w:val="NormalWeb"/>
        <w:jc w:val="both"/>
        <w:rPr>
          <w:b/>
          <w:bCs/>
          <w:sz w:val="22"/>
          <w:szCs w:val="22"/>
        </w:rPr>
      </w:pPr>
      <w:r w:rsidRPr="001E6628">
        <w:rPr>
          <w:b/>
          <w:bCs/>
          <w:sz w:val="22"/>
          <w:szCs w:val="22"/>
        </w:rPr>
        <w:t>Reduced Glyph Composition Algorithm :</w:t>
      </w:r>
    </w:p>
    <w:tbl>
      <w:tblPr>
        <w:tblW w:w="0" w:type="auto"/>
        <w:tblCellSpacing w:w="15" w:type="dxa"/>
        <w:tblCellMar>
          <w:top w:w="60" w:type="dxa"/>
          <w:left w:w="60" w:type="dxa"/>
          <w:bottom w:w="60" w:type="dxa"/>
          <w:right w:w="60" w:type="dxa"/>
        </w:tblCellMar>
        <w:tblLook w:val="04A0" w:firstRow="1" w:lastRow="0" w:firstColumn="1" w:lastColumn="0" w:noHBand="0" w:noVBand="1"/>
      </w:tblPr>
      <w:tblGrid>
        <w:gridCol w:w="392"/>
        <w:gridCol w:w="480"/>
        <w:gridCol w:w="645"/>
        <w:gridCol w:w="755"/>
        <w:gridCol w:w="1135"/>
        <w:gridCol w:w="1717"/>
      </w:tblGrid>
      <w:tr w:rsidR="00691487" w:rsidRPr="007F4CB4" w:rsidTr="008F15B7">
        <w:trPr>
          <w:tblCellSpacing w:w="15" w:type="dxa"/>
        </w:trPr>
        <w:tc>
          <w:tcPr>
            <w:tcW w:w="0" w:type="auto"/>
            <w:vAlign w:val="center"/>
            <w:hideMark/>
          </w:tcPr>
          <w:p w:rsidR="00691487" w:rsidRPr="007F4CB4" w:rsidRDefault="00691487" w:rsidP="00691487">
            <w:pPr>
              <w:jc w:val="right"/>
              <w:rPr>
                <w:rFonts w:eastAsia="Times New Roman"/>
                <w:sz w:val="22"/>
                <w:szCs w:val="22"/>
              </w:rPr>
            </w:pPr>
            <w:r w:rsidRPr="007F4CB4">
              <w:rPr>
                <w:rFonts w:eastAsia="Times New Roman"/>
                <w:sz w:val="22"/>
                <w:szCs w:val="22"/>
              </w:rPr>
              <w:t>10</w:t>
            </w:r>
          </w:p>
        </w:tc>
        <w:tc>
          <w:tcPr>
            <w:tcW w:w="0" w:type="auto"/>
            <w:vAlign w:val="center"/>
            <w:hideMark/>
          </w:tcPr>
          <w:p w:rsidR="00691487" w:rsidRPr="007F4CB4" w:rsidRDefault="00691487" w:rsidP="00691487">
            <w:pPr>
              <w:jc w:val="right"/>
              <w:rPr>
                <w:rFonts w:eastAsia="Times New Roman"/>
                <w:sz w:val="22"/>
                <w:szCs w:val="22"/>
              </w:rPr>
            </w:pPr>
            <w:r w:rsidRPr="007F4CB4">
              <w:rPr>
                <w:rFonts w:eastAsia="Times New Roman"/>
                <w:sz w:val="22"/>
                <w:szCs w:val="22"/>
              </w:rPr>
              <w:t>100</w:t>
            </w:r>
          </w:p>
        </w:tc>
        <w:tc>
          <w:tcPr>
            <w:tcW w:w="0" w:type="auto"/>
            <w:vAlign w:val="center"/>
            <w:hideMark/>
          </w:tcPr>
          <w:p w:rsidR="00691487" w:rsidRPr="007F4CB4" w:rsidRDefault="00691487" w:rsidP="00691487">
            <w:pPr>
              <w:jc w:val="right"/>
              <w:rPr>
                <w:rFonts w:eastAsia="Times New Roman"/>
                <w:sz w:val="22"/>
                <w:szCs w:val="22"/>
              </w:rPr>
            </w:pPr>
            <w:r w:rsidRPr="007F4CB4">
              <w:rPr>
                <w:rFonts w:eastAsia="Times New Roman"/>
                <w:sz w:val="22"/>
                <w:szCs w:val="22"/>
              </w:rPr>
              <w:t>1,000</w:t>
            </w:r>
          </w:p>
        </w:tc>
        <w:tc>
          <w:tcPr>
            <w:tcW w:w="0" w:type="auto"/>
            <w:vAlign w:val="center"/>
            <w:hideMark/>
          </w:tcPr>
          <w:p w:rsidR="00691487" w:rsidRPr="007F4CB4" w:rsidRDefault="00691487" w:rsidP="00691487">
            <w:pPr>
              <w:jc w:val="right"/>
              <w:rPr>
                <w:rFonts w:eastAsia="Times New Roman"/>
                <w:sz w:val="22"/>
                <w:szCs w:val="22"/>
              </w:rPr>
            </w:pPr>
            <w:r w:rsidRPr="007F4CB4">
              <w:rPr>
                <w:rFonts w:eastAsia="Times New Roman"/>
                <w:sz w:val="22"/>
                <w:szCs w:val="22"/>
              </w:rPr>
              <w:t>10,000</w:t>
            </w:r>
          </w:p>
        </w:tc>
        <w:tc>
          <w:tcPr>
            <w:tcW w:w="0" w:type="auto"/>
            <w:vAlign w:val="center"/>
            <w:hideMark/>
          </w:tcPr>
          <w:p w:rsidR="00691487" w:rsidRPr="007F4CB4" w:rsidRDefault="00691487" w:rsidP="00691487">
            <w:pPr>
              <w:jc w:val="right"/>
              <w:rPr>
                <w:rFonts w:eastAsia="Times New Roman"/>
                <w:sz w:val="22"/>
                <w:szCs w:val="22"/>
              </w:rPr>
            </w:pPr>
            <w:r w:rsidRPr="00AC7769">
              <w:rPr>
                <w:rFonts w:ascii="Abyssinica SIL" w:eastAsia="Times New Roman" w:hAnsi="Abyssinica SIL" w:cs="Nyala"/>
                <w:sz w:val="22"/>
                <w:szCs w:val="22"/>
              </w:rPr>
              <w:t>ኸ</w:t>
            </w:r>
            <w:r w:rsidRPr="007F4CB4">
              <w:rPr>
                <w:rFonts w:eastAsia="Times New Roman"/>
                <w:sz w:val="22"/>
                <w:szCs w:val="22"/>
              </w:rPr>
              <w:t>(10,000</w:t>
            </w:r>
            <w:r w:rsidRPr="00691487">
              <w:rPr>
                <w:rFonts w:ascii="Abyssinica SIL" w:eastAsia="Times New Roman" w:hAnsi="Abyssinica SIL" w:cs="Nyala"/>
                <w:sz w:val="22"/>
                <w:szCs w:val="22"/>
                <w:vertAlign w:val="superscript"/>
              </w:rPr>
              <w:t>ነ</w:t>
            </w:r>
            <w:r w:rsidRPr="00691487">
              <w:rPr>
                <w:rFonts w:ascii="Abyssinica SIL" w:eastAsia="Times New Roman" w:hAnsi="Abyssinica SIL" w:cs="Nyala"/>
                <w:sz w:val="8"/>
                <w:szCs w:val="8"/>
                <w:vertAlign w:val="superscript"/>
              </w:rPr>
              <w:t xml:space="preserve"> </w:t>
            </w:r>
            <w:r w:rsidRPr="007F4CB4">
              <w:rPr>
                <w:rFonts w:eastAsia="Times New Roman"/>
                <w:sz w:val="22"/>
                <w:szCs w:val="22"/>
              </w:rPr>
              <w:t>)</w:t>
            </w:r>
          </w:p>
        </w:tc>
        <w:tc>
          <w:tcPr>
            <w:tcW w:w="0" w:type="auto"/>
          </w:tcPr>
          <w:p w:rsidR="00691487" w:rsidRPr="00AC7769" w:rsidRDefault="00691487" w:rsidP="00691487">
            <w:pPr>
              <w:jc w:val="right"/>
              <w:rPr>
                <w:rFonts w:ascii="Abyssinica SIL" w:eastAsia="Times New Roman" w:hAnsi="Abyssinica SIL" w:cs="Nyala"/>
                <w:sz w:val="22"/>
                <w:szCs w:val="22"/>
              </w:rPr>
            </w:pPr>
          </w:p>
        </w:tc>
      </w:tr>
      <w:tr w:rsidR="00691487" w:rsidRPr="007F4CB4" w:rsidTr="00691487">
        <w:trPr>
          <w:tblCellSpacing w:w="15" w:type="dxa"/>
        </w:trPr>
        <w:tc>
          <w:tcPr>
            <w:tcW w:w="0" w:type="auto"/>
            <w:vAlign w:val="center"/>
            <w:hideMark/>
          </w:tcPr>
          <w:p w:rsidR="00691487" w:rsidRPr="007F4CB4" w:rsidRDefault="00691487" w:rsidP="00691487">
            <w:pPr>
              <w:jc w:val="right"/>
              <w:rPr>
                <w:rFonts w:eastAsia="Times New Roman"/>
                <w:sz w:val="22"/>
                <w:szCs w:val="22"/>
              </w:rPr>
            </w:pPr>
            <w:r w:rsidRPr="00AC7769">
              <w:rPr>
                <w:rFonts w:ascii="Abyssinica SIL" w:eastAsia="Times New Roman" w:hAnsi="Abyssinica SIL" w:cs="Nyala"/>
                <w:sz w:val="22"/>
                <w:szCs w:val="22"/>
              </w:rPr>
              <w:t>ቸ</w:t>
            </w:r>
            <w:r w:rsidRPr="007F4CB4">
              <w:rPr>
                <w:rFonts w:eastAsia="Times New Roman"/>
                <w:sz w:val="22"/>
                <w:szCs w:val="22"/>
                <w:vertAlign w:val="superscript"/>
              </w:rPr>
              <w:t>*</w:t>
            </w:r>
          </w:p>
        </w:tc>
        <w:tc>
          <w:tcPr>
            <w:tcW w:w="0" w:type="auto"/>
            <w:vAlign w:val="center"/>
            <w:hideMark/>
          </w:tcPr>
          <w:p w:rsidR="00691487" w:rsidRPr="007F4CB4" w:rsidRDefault="00691487" w:rsidP="00691487">
            <w:pPr>
              <w:jc w:val="right"/>
              <w:rPr>
                <w:rFonts w:eastAsia="Times New Roman"/>
                <w:sz w:val="22"/>
                <w:szCs w:val="22"/>
              </w:rPr>
            </w:pPr>
            <w:r w:rsidRPr="00AC7769">
              <w:rPr>
                <w:rFonts w:ascii="Abyssinica SIL" w:eastAsia="Times New Roman" w:hAnsi="Abyssinica SIL" w:cs="Nyala"/>
                <w:sz w:val="22"/>
                <w:szCs w:val="22"/>
              </w:rPr>
              <w:t>ኸ፻</w:t>
            </w:r>
          </w:p>
        </w:tc>
        <w:tc>
          <w:tcPr>
            <w:tcW w:w="0" w:type="auto"/>
            <w:vAlign w:val="center"/>
            <w:hideMark/>
          </w:tcPr>
          <w:p w:rsidR="00691487" w:rsidRPr="007F4CB4" w:rsidRDefault="00691487" w:rsidP="00691487">
            <w:pPr>
              <w:jc w:val="right"/>
              <w:rPr>
                <w:rFonts w:eastAsia="Times New Roman"/>
                <w:sz w:val="22"/>
                <w:szCs w:val="22"/>
              </w:rPr>
            </w:pPr>
            <w:r w:rsidRPr="00AC7769">
              <w:rPr>
                <w:rFonts w:ascii="Abyssinica SIL" w:eastAsia="Times New Roman" w:hAnsi="Abyssinica SIL" w:cs="Nyala"/>
                <w:sz w:val="22"/>
                <w:szCs w:val="22"/>
              </w:rPr>
              <w:t>ቸ፻</w:t>
            </w:r>
          </w:p>
        </w:tc>
        <w:tc>
          <w:tcPr>
            <w:tcW w:w="0" w:type="auto"/>
            <w:vAlign w:val="center"/>
            <w:hideMark/>
          </w:tcPr>
          <w:p w:rsidR="00691487" w:rsidRPr="007F4CB4" w:rsidRDefault="00691487" w:rsidP="00691487">
            <w:pPr>
              <w:jc w:val="right"/>
              <w:rPr>
                <w:rFonts w:eastAsia="Times New Roman"/>
                <w:sz w:val="22"/>
                <w:szCs w:val="22"/>
              </w:rPr>
            </w:pPr>
            <w:r w:rsidRPr="00AC7769">
              <w:rPr>
                <w:rFonts w:ascii="Abyssinica SIL" w:eastAsia="Times New Roman" w:hAnsi="Abyssinica SIL" w:cs="Nyala"/>
                <w:sz w:val="22"/>
                <w:szCs w:val="22"/>
              </w:rPr>
              <w:t>ኸ፼</w:t>
            </w:r>
          </w:p>
        </w:tc>
        <w:tc>
          <w:tcPr>
            <w:tcW w:w="0" w:type="auto"/>
            <w:vAlign w:val="center"/>
            <w:hideMark/>
          </w:tcPr>
          <w:p w:rsidR="00691487" w:rsidRPr="007F4CB4" w:rsidRDefault="00691487" w:rsidP="00691487">
            <w:pPr>
              <w:rPr>
                <w:rFonts w:eastAsia="Times New Roman"/>
                <w:sz w:val="22"/>
                <w:szCs w:val="22"/>
              </w:rPr>
            </w:pPr>
            <w:r w:rsidRPr="00AC7769">
              <w:rPr>
                <w:rFonts w:ascii="Abyssinica SIL" w:eastAsia="Times New Roman" w:hAnsi="Abyssinica SIL" w:cs="Nyala"/>
                <w:sz w:val="22"/>
                <w:szCs w:val="22"/>
              </w:rPr>
              <w:t>፼</w:t>
            </w:r>
            <w:r w:rsidRPr="00691487">
              <w:rPr>
                <w:rFonts w:ascii="Abyssinica SIL" w:eastAsia="Times New Roman" w:hAnsi="Abyssinica SIL" w:cs="Nyala"/>
                <w:sz w:val="22"/>
                <w:szCs w:val="22"/>
                <w:vertAlign w:val="superscript"/>
              </w:rPr>
              <w:t>ነ</w:t>
            </w:r>
            <w:r>
              <w:rPr>
                <w:rFonts w:ascii="Abyssinica SIL" w:eastAsia="Times New Roman" w:hAnsi="Abyssinica SIL" w:cs="Nyala"/>
                <w:sz w:val="22"/>
                <w:szCs w:val="22"/>
              </w:rPr>
              <w:t xml:space="preserve">  </w:t>
            </w:r>
          </w:p>
        </w:tc>
        <w:tc>
          <w:tcPr>
            <w:tcW w:w="0" w:type="auto"/>
          </w:tcPr>
          <w:p w:rsidR="00691487" w:rsidRPr="00691487" w:rsidRDefault="00691487" w:rsidP="00691487">
            <w:pPr>
              <w:jc w:val="right"/>
              <w:rPr>
                <w:rFonts w:ascii="Abyssinica SIL" w:eastAsia="Times New Roman" w:hAnsi="Abyssinica SIL" w:cs="Nyala"/>
                <w:i/>
                <w:iCs/>
                <w:sz w:val="20"/>
                <w:szCs w:val="20"/>
              </w:rPr>
            </w:pPr>
            <w:r>
              <w:rPr>
                <w:rFonts w:ascii="Abyssinica SIL" w:eastAsia="Times New Roman" w:hAnsi="Abyssinica SIL" w:cs="Nyala"/>
                <w:sz w:val="22"/>
                <w:szCs w:val="22"/>
              </w:rPr>
              <w:t xml:space="preserve"> </w:t>
            </w:r>
            <w:r w:rsidRPr="00691487">
              <w:rPr>
                <w:rFonts w:eastAsia="Times New Roman"/>
                <w:i/>
                <w:iCs/>
                <w:sz w:val="20"/>
                <w:szCs w:val="20"/>
              </w:rPr>
              <w:t>(</w:t>
            </w:r>
            <w:r w:rsidRPr="00691487">
              <w:rPr>
                <w:rFonts w:ascii="Abyssinica SIL" w:eastAsia="Times New Roman" w:hAnsi="Abyssinica SIL" w:cs="Nyala"/>
                <w:i/>
                <w:iCs/>
                <w:sz w:val="20"/>
                <w:szCs w:val="20"/>
              </w:rPr>
              <w:t xml:space="preserve">ነ </w:t>
            </w:r>
            <w:r w:rsidRPr="00691487">
              <w:rPr>
                <w:rFonts w:eastAsia="Times New Roman"/>
                <w:i/>
                <w:iCs/>
                <w:sz w:val="20"/>
                <w:szCs w:val="20"/>
              </w:rPr>
              <w:t>= 0 → infinity)</w:t>
            </w:r>
          </w:p>
        </w:tc>
      </w:tr>
    </w:tbl>
    <w:p w:rsidR="000C0EF0" w:rsidRPr="00691487" w:rsidRDefault="00000000">
      <w:pPr>
        <w:ind w:left="720"/>
        <w:rPr>
          <w:rFonts w:eastAsia="Times New Roman"/>
          <w:i/>
          <w:iCs/>
          <w:sz w:val="20"/>
          <w:szCs w:val="20"/>
        </w:rPr>
      </w:pPr>
      <w:r w:rsidRPr="00AC7769">
        <w:rPr>
          <w:rFonts w:ascii="Abyssinica SIL" w:eastAsia="Times New Roman" w:hAnsi="Abyssinica SIL" w:cs="Nyala"/>
          <w:sz w:val="22"/>
          <w:szCs w:val="22"/>
        </w:rPr>
        <w:t>ኸ</w:t>
      </w:r>
      <w:r w:rsidRPr="007F4CB4">
        <w:rPr>
          <w:rFonts w:eastAsia="Times New Roman"/>
          <w:sz w:val="22"/>
          <w:szCs w:val="22"/>
        </w:rPr>
        <w:t xml:space="preserve"> = </w:t>
      </w:r>
      <w:r w:rsidR="00435C6F">
        <w:rPr>
          <w:rFonts w:eastAsia="Times New Roman"/>
          <w:sz w:val="22"/>
          <w:szCs w:val="22"/>
        </w:rPr>
        <w:t xml:space="preserve">  </w:t>
      </w:r>
      <w:r w:rsidRPr="00AC7769">
        <w:rPr>
          <w:rFonts w:ascii="Abyssinica SIL" w:eastAsia="Times New Roman" w:hAnsi="Abyssinica SIL" w:cs="Nyala"/>
          <w:sz w:val="22"/>
          <w:szCs w:val="22"/>
        </w:rPr>
        <w:t>፩</w:t>
      </w:r>
      <w:r w:rsidRPr="007F4CB4">
        <w:rPr>
          <w:rFonts w:eastAsia="Times New Roman"/>
          <w:sz w:val="22"/>
          <w:szCs w:val="22"/>
        </w:rPr>
        <w:t xml:space="preserve"> → </w:t>
      </w:r>
      <w:r w:rsidRPr="00AC7769">
        <w:rPr>
          <w:rFonts w:ascii="Abyssinica SIL" w:eastAsia="Times New Roman" w:hAnsi="Abyssinica SIL" w:cs="Nyala"/>
          <w:sz w:val="22"/>
          <w:szCs w:val="22"/>
        </w:rPr>
        <w:t>፱</w:t>
      </w:r>
      <w:r w:rsidRPr="007F4CB4">
        <w:rPr>
          <w:rFonts w:eastAsia="Times New Roman"/>
          <w:sz w:val="22"/>
          <w:szCs w:val="22"/>
        </w:rPr>
        <w:t xml:space="preserve"> (</w:t>
      </w:r>
      <w:r w:rsidRPr="00AC7769">
        <w:rPr>
          <w:rFonts w:ascii="Abyssinica SIL" w:eastAsia="Times New Roman" w:hAnsi="Abyssinica SIL" w:cs="Nyala"/>
          <w:sz w:val="22"/>
          <w:szCs w:val="22"/>
        </w:rPr>
        <w:t>ኸ</w:t>
      </w:r>
      <w:r w:rsidRPr="007F4CB4">
        <w:rPr>
          <w:rFonts w:eastAsia="Times New Roman"/>
          <w:sz w:val="22"/>
          <w:szCs w:val="22"/>
        </w:rPr>
        <w:t xml:space="preserve"> = 01 → 09)</w:t>
      </w:r>
      <w:r w:rsidR="00691487">
        <w:rPr>
          <w:rFonts w:eastAsia="Times New Roman"/>
          <w:sz w:val="22"/>
          <w:szCs w:val="22"/>
        </w:rPr>
        <w:tab/>
      </w:r>
      <w:r w:rsidR="00435C6F">
        <w:rPr>
          <w:rFonts w:eastAsia="Times New Roman"/>
          <w:sz w:val="22"/>
          <w:szCs w:val="22"/>
        </w:rPr>
        <w:tab/>
      </w:r>
      <w:r w:rsidRPr="00691487">
        <w:rPr>
          <w:rFonts w:ascii="Abyssinica SIL" w:eastAsia="Times New Roman" w:hAnsi="Abyssinica SIL" w:cs="Nyala"/>
          <w:i/>
          <w:iCs/>
          <w:sz w:val="22"/>
          <w:szCs w:val="22"/>
        </w:rPr>
        <w:t>ኸ</w:t>
      </w:r>
      <w:r w:rsidRPr="00691487">
        <w:rPr>
          <w:rFonts w:eastAsia="Times New Roman"/>
          <w:i/>
          <w:iCs/>
          <w:sz w:val="22"/>
          <w:szCs w:val="22"/>
        </w:rPr>
        <w:t xml:space="preserve"> for even number of zeros.</w:t>
      </w:r>
      <w:r w:rsidRPr="007F4CB4">
        <w:rPr>
          <w:rFonts w:eastAsia="Times New Roman"/>
          <w:sz w:val="22"/>
          <w:szCs w:val="22"/>
        </w:rPr>
        <w:br/>
      </w:r>
      <w:r w:rsidRPr="00AC7769">
        <w:rPr>
          <w:rFonts w:ascii="Abyssinica SIL" w:eastAsia="Times New Roman" w:hAnsi="Abyssinica SIL" w:cs="Nyala"/>
          <w:sz w:val="22"/>
          <w:szCs w:val="22"/>
        </w:rPr>
        <w:t>ቸ</w:t>
      </w:r>
      <w:r w:rsidRPr="007F4CB4">
        <w:rPr>
          <w:rFonts w:eastAsia="Times New Roman"/>
          <w:sz w:val="22"/>
          <w:szCs w:val="22"/>
        </w:rPr>
        <w:t xml:space="preserve"> = </w:t>
      </w:r>
      <w:r w:rsidRPr="00AC7769">
        <w:rPr>
          <w:rFonts w:ascii="Abyssinica SIL" w:eastAsia="Times New Roman" w:hAnsi="Abyssinica SIL" w:cs="Nyala"/>
          <w:sz w:val="22"/>
          <w:szCs w:val="22"/>
        </w:rPr>
        <w:t>ኸ፲</w:t>
      </w:r>
      <w:r w:rsidRPr="007F4CB4">
        <w:rPr>
          <w:rFonts w:eastAsia="Times New Roman"/>
          <w:sz w:val="22"/>
          <w:szCs w:val="22"/>
        </w:rPr>
        <w:t xml:space="preserve">→ </w:t>
      </w:r>
      <w:r w:rsidRPr="00AC7769">
        <w:rPr>
          <w:rFonts w:ascii="Abyssinica SIL" w:eastAsia="Times New Roman" w:hAnsi="Abyssinica SIL" w:cs="Nyala"/>
          <w:sz w:val="22"/>
          <w:szCs w:val="22"/>
        </w:rPr>
        <w:t>፲</w:t>
      </w:r>
      <w:r w:rsidRPr="007F4CB4">
        <w:rPr>
          <w:rFonts w:eastAsia="Times New Roman"/>
          <w:sz w:val="22"/>
          <w:szCs w:val="22"/>
        </w:rPr>
        <w:t xml:space="preserve"> → </w:t>
      </w:r>
      <w:r w:rsidRPr="00AC7769">
        <w:rPr>
          <w:rFonts w:ascii="Abyssinica SIL" w:eastAsia="Times New Roman" w:hAnsi="Abyssinica SIL" w:cs="Nyala"/>
          <w:sz w:val="22"/>
          <w:szCs w:val="22"/>
        </w:rPr>
        <w:t>፺</w:t>
      </w:r>
      <w:r w:rsidRPr="007F4CB4">
        <w:rPr>
          <w:rFonts w:eastAsia="Times New Roman"/>
          <w:sz w:val="22"/>
          <w:szCs w:val="22"/>
        </w:rPr>
        <w:t xml:space="preserve"> (</w:t>
      </w:r>
      <w:r w:rsidRPr="00AC7769">
        <w:rPr>
          <w:rFonts w:ascii="Abyssinica SIL" w:eastAsia="Times New Roman" w:hAnsi="Abyssinica SIL" w:cs="Nyala"/>
          <w:sz w:val="22"/>
          <w:szCs w:val="22"/>
        </w:rPr>
        <w:t>ቸ</w:t>
      </w:r>
      <w:r w:rsidRPr="007F4CB4">
        <w:rPr>
          <w:rFonts w:eastAsia="Times New Roman"/>
          <w:sz w:val="22"/>
          <w:szCs w:val="22"/>
        </w:rPr>
        <w:t xml:space="preserve"> = 10 → 90)</w:t>
      </w:r>
      <w:r w:rsidR="00691487">
        <w:rPr>
          <w:rFonts w:eastAsia="Times New Roman"/>
          <w:sz w:val="22"/>
          <w:szCs w:val="22"/>
        </w:rPr>
        <w:tab/>
      </w:r>
      <w:r w:rsidR="00691487">
        <w:rPr>
          <w:rFonts w:eastAsia="Times New Roman"/>
          <w:sz w:val="22"/>
          <w:szCs w:val="22"/>
        </w:rPr>
        <w:tab/>
      </w:r>
      <w:r w:rsidRPr="00691487">
        <w:rPr>
          <w:rFonts w:ascii="Abyssinica SIL" w:eastAsia="Times New Roman" w:hAnsi="Abyssinica SIL" w:cs="Nyala"/>
          <w:i/>
          <w:iCs/>
          <w:sz w:val="22"/>
          <w:szCs w:val="22"/>
        </w:rPr>
        <w:t>ቸ</w:t>
      </w:r>
      <w:r w:rsidRPr="00691487">
        <w:rPr>
          <w:rFonts w:eastAsia="Times New Roman"/>
          <w:i/>
          <w:iCs/>
          <w:sz w:val="22"/>
          <w:szCs w:val="22"/>
        </w:rPr>
        <w:t xml:space="preserve"> for odd number of zeros.</w:t>
      </w:r>
      <w:r w:rsidRPr="007F4CB4">
        <w:rPr>
          <w:rFonts w:eastAsia="Times New Roman"/>
          <w:sz w:val="22"/>
          <w:szCs w:val="22"/>
        </w:rPr>
        <w:br/>
        <w:t> </w:t>
      </w:r>
      <w:r w:rsidRPr="007F4CB4">
        <w:rPr>
          <w:rFonts w:eastAsia="Times New Roman"/>
          <w:sz w:val="22"/>
          <w:szCs w:val="22"/>
        </w:rPr>
        <w:br/>
      </w:r>
      <w:r w:rsidRPr="00691487">
        <w:rPr>
          <w:rFonts w:eastAsia="Times New Roman"/>
          <w:i/>
          <w:iCs/>
          <w:sz w:val="20"/>
          <w:szCs w:val="20"/>
        </w:rPr>
        <w:t xml:space="preserve">* Special rule for combination with </w:t>
      </w:r>
      <w:r w:rsidRPr="00691487">
        <w:rPr>
          <w:rFonts w:ascii="Abyssinica SIL" w:eastAsia="Times New Roman" w:hAnsi="Abyssinica SIL" w:cs="Nyala"/>
          <w:i/>
          <w:iCs/>
          <w:sz w:val="20"/>
          <w:szCs w:val="20"/>
        </w:rPr>
        <w:t>፩</w:t>
      </w:r>
      <w:r w:rsidR="00691487" w:rsidRPr="00691487">
        <w:rPr>
          <w:rFonts w:ascii="Abyssinica SIL" w:eastAsia="Times New Roman" w:hAnsi="Abyssinica SIL" w:cs="Nyala"/>
          <w:i/>
          <w:iCs/>
          <w:sz w:val="20"/>
          <w:szCs w:val="20"/>
        </w:rPr>
        <w:t xml:space="preserve"> </w:t>
      </w:r>
      <w:r w:rsidRPr="00691487">
        <w:rPr>
          <w:rFonts w:eastAsia="Times New Roman"/>
          <w:i/>
          <w:iCs/>
          <w:sz w:val="20"/>
          <w:szCs w:val="20"/>
        </w:rPr>
        <w:t xml:space="preserve">(1) </w:t>
      </w:r>
    </w:p>
    <w:p w:rsidR="000C0EF0" w:rsidRPr="007F4CB4" w:rsidRDefault="00000000" w:rsidP="007F4CB4">
      <w:pPr>
        <w:pStyle w:val="NormalWeb"/>
        <w:jc w:val="both"/>
        <w:rPr>
          <w:sz w:val="22"/>
          <w:szCs w:val="22"/>
        </w:rPr>
      </w:pPr>
      <w:r w:rsidRPr="007F4CB4">
        <w:rPr>
          <w:sz w:val="22"/>
          <w:szCs w:val="22"/>
        </w:rPr>
        <w:t xml:space="preserve">The Ethiopian numerals are not commonly used these days for more than giving calendar years. With 1987 as both a unitless number and as a year for an example, we can demonstrate the </w:t>
      </w:r>
      <w:r w:rsidR="007F4CB4" w:rsidRPr="007F4CB4">
        <w:rPr>
          <w:sz w:val="22"/>
          <w:szCs w:val="22"/>
        </w:rPr>
        <w:t>arrangement</w:t>
      </w:r>
      <w:r w:rsidRPr="007F4CB4">
        <w:rPr>
          <w:sz w:val="22"/>
          <w:szCs w:val="22"/>
        </w:rPr>
        <w:t xml:space="preserve"> of the numerals required to construct each.</w:t>
      </w:r>
    </w:p>
    <w:p w:rsidR="000C0EF0" w:rsidRDefault="000C0EF0">
      <w:pPr>
        <w:pStyle w:val="HTMLPreformatted"/>
      </w:pPr>
    </w:p>
    <w:p w:rsidR="000C0EF0" w:rsidRPr="001E6628" w:rsidRDefault="00000000">
      <w:pPr>
        <w:pStyle w:val="HTMLPreformatted"/>
        <w:rPr>
          <w:rFonts w:ascii="Times New Roman" w:hAnsi="Times New Roman" w:cs="Times New Roman"/>
          <w:b/>
          <w:bCs/>
          <w:sz w:val="22"/>
          <w:szCs w:val="22"/>
        </w:rPr>
      </w:pPr>
      <w:r w:rsidRPr="001E6628">
        <w:rPr>
          <w:rFonts w:ascii="Times New Roman" w:hAnsi="Times New Roman" w:cs="Times New Roman"/>
          <w:b/>
          <w:bCs/>
          <w:sz w:val="22"/>
          <w:szCs w:val="22"/>
        </w:rPr>
        <w:t>The Number 1987 :</w:t>
      </w:r>
    </w:p>
    <w:p w:rsidR="000C0EF0" w:rsidRPr="007F4CB4" w:rsidRDefault="000C0EF0">
      <w:pPr>
        <w:pStyle w:val="HTMLPreformatted"/>
        <w:rPr>
          <w:sz w:val="22"/>
          <w:szCs w:val="22"/>
        </w:rPr>
      </w:pPr>
    </w:p>
    <w:p w:rsidR="000C0EF0" w:rsidRPr="007F4CB4" w:rsidRDefault="00000000">
      <w:pPr>
        <w:pStyle w:val="HTMLPreformatted"/>
        <w:rPr>
          <w:sz w:val="22"/>
          <w:szCs w:val="22"/>
        </w:rPr>
      </w:pPr>
      <w:r w:rsidRPr="007F4CB4">
        <w:rPr>
          <w:sz w:val="22"/>
          <w:szCs w:val="22"/>
        </w:rPr>
        <w:t xml:space="preserve">  1987 =  1,000 + 9</w:t>
      </w:r>
      <w:r w:rsidR="000E3DAB" w:rsidRPr="000E3DAB">
        <w:rPr>
          <w:sz w:val="22"/>
          <w:szCs w:val="22"/>
        </w:rPr>
        <w:t>×</w:t>
      </w:r>
      <w:r w:rsidRPr="007F4CB4">
        <w:rPr>
          <w:sz w:val="22"/>
          <w:szCs w:val="22"/>
        </w:rPr>
        <w:t>(100) + 80 + 07</w:t>
      </w:r>
    </w:p>
    <w:p w:rsidR="000C0EF0" w:rsidRPr="007F4CB4" w:rsidRDefault="00000000">
      <w:pPr>
        <w:pStyle w:val="HTMLPreformatted"/>
        <w:rPr>
          <w:sz w:val="22"/>
          <w:szCs w:val="22"/>
        </w:rPr>
      </w:pPr>
      <w:r w:rsidRPr="007F4CB4">
        <w:rPr>
          <w:sz w:val="22"/>
          <w:szCs w:val="22"/>
        </w:rPr>
        <w:t xml:space="preserve">       =   </w:t>
      </w:r>
      <w:r w:rsidR="00435C6F">
        <w:rPr>
          <w:sz w:val="22"/>
          <w:szCs w:val="22"/>
        </w:rPr>
        <w:t xml:space="preserve"> </w:t>
      </w:r>
      <w:r w:rsidRPr="007F4CB4">
        <w:rPr>
          <w:sz w:val="22"/>
          <w:szCs w:val="22"/>
        </w:rPr>
        <w:t xml:space="preserve"> </w:t>
      </w:r>
      <w:r w:rsidRPr="00AC7769">
        <w:rPr>
          <w:rFonts w:ascii="Abyssinica SIL" w:hAnsi="Abyssinica SIL" w:cs="Nyala"/>
          <w:sz w:val="22"/>
          <w:szCs w:val="22"/>
        </w:rPr>
        <w:t>፲፻</w:t>
      </w:r>
      <w:r w:rsidRPr="007F4CB4">
        <w:rPr>
          <w:sz w:val="22"/>
          <w:szCs w:val="22"/>
        </w:rPr>
        <w:t xml:space="preserve">  + </w:t>
      </w:r>
      <w:r w:rsidRPr="00AC7769">
        <w:rPr>
          <w:rFonts w:ascii="Abyssinica SIL" w:hAnsi="Abyssinica SIL" w:cs="Nyala"/>
          <w:sz w:val="22"/>
          <w:szCs w:val="22"/>
        </w:rPr>
        <w:t>፱</w:t>
      </w:r>
      <w:r w:rsidR="00435C6F" w:rsidRPr="000E3DAB">
        <w:rPr>
          <w:sz w:val="22"/>
          <w:szCs w:val="22"/>
        </w:rPr>
        <w:t>×</w:t>
      </w:r>
      <w:r w:rsidRPr="00AC7769">
        <w:rPr>
          <w:rFonts w:ascii="Abyssinica SIL" w:hAnsi="Abyssinica SIL" w:cs="Nyala"/>
          <w:sz w:val="22"/>
          <w:szCs w:val="22"/>
        </w:rPr>
        <w:t>፻</w:t>
      </w:r>
      <w:r w:rsidR="00435C6F">
        <w:rPr>
          <w:rFonts w:ascii="Abyssinica SIL" w:hAnsi="Abyssinica SIL" w:cs="Nyala"/>
          <w:sz w:val="22"/>
          <w:szCs w:val="22"/>
        </w:rPr>
        <w:t xml:space="preserve">    </w:t>
      </w:r>
      <w:r w:rsidRPr="007F4CB4">
        <w:rPr>
          <w:sz w:val="22"/>
          <w:szCs w:val="22"/>
        </w:rPr>
        <w:t xml:space="preserve">  + </w:t>
      </w:r>
      <w:r w:rsidRPr="00AC7769">
        <w:rPr>
          <w:rFonts w:ascii="Abyssinica SIL" w:hAnsi="Abyssinica SIL" w:cs="Nyala"/>
          <w:sz w:val="22"/>
          <w:szCs w:val="22"/>
        </w:rPr>
        <w:t>፹</w:t>
      </w:r>
      <w:r w:rsidR="00435C6F" w:rsidRPr="007F4CB4">
        <w:rPr>
          <w:sz w:val="22"/>
          <w:szCs w:val="22"/>
        </w:rPr>
        <w:t xml:space="preserve"> </w:t>
      </w:r>
      <w:r w:rsidR="00435C6F" w:rsidRPr="00435C6F">
        <w:rPr>
          <w:sz w:val="12"/>
          <w:szCs w:val="12"/>
        </w:rPr>
        <w:t xml:space="preserve"> </w:t>
      </w:r>
      <w:r w:rsidRPr="007F4CB4">
        <w:rPr>
          <w:sz w:val="22"/>
          <w:szCs w:val="22"/>
        </w:rPr>
        <w:t xml:space="preserve">+ </w:t>
      </w:r>
      <w:r w:rsidRPr="00AC7769">
        <w:rPr>
          <w:rFonts w:ascii="Abyssinica SIL" w:hAnsi="Abyssinica SIL" w:cs="Nyala"/>
          <w:sz w:val="22"/>
          <w:szCs w:val="22"/>
        </w:rPr>
        <w:t>፯</w:t>
      </w:r>
    </w:p>
    <w:p w:rsidR="000C0EF0" w:rsidRPr="007F4CB4" w:rsidRDefault="00000000">
      <w:pPr>
        <w:pStyle w:val="HTMLPreformatted"/>
        <w:rPr>
          <w:sz w:val="22"/>
          <w:szCs w:val="22"/>
        </w:rPr>
      </w:pPr>
      <w:r w:rsidRPr="007F4CB4">
        <w:rPr>
          <w:sz w:val="22"/>
          <w:szCs w:val="22"/>
        </w:rPr>
        <w:t xml:space="preserve">       =  </w:t>
      </w:r>
      <w:r w:rsidRPr="00AC7769">
        <w:rPr>
          <w:rFonts w:ascii="Abyssinica SIL" w:hAnsi="Abyssinica SIL" w:cs="Nyala"/>
          <w:sz w:val="22"/>
          <w:szCs w:val="22"/>
        </w:rPr>
        <w:t>፲፻፺፻፹፯</w:t>
      </w:r>
    </w:p>
    <w:p w:rsidR="000C0EF0" w:rsidRPr="007F4CB4" w:rsidRDefault="000C0EF0">
      <w:pPr>
        <w:pStyle w:val="HTMLPreformatted"/>
        <w:rPr>
          <w:sz w:val="22"/>
          <w:szCs w:val="22"/>
        </w:rPr>
      </w:pPr>
    </w:p>
    <w:p w:rsidR="000C0EF0" w:rsidRPr="001E6628" w:rsidRDefault="00000000">
      <w:pPr>
        <w:pStyle w:val="HTMLPreformatted"/>
        <w:rPr>
          <w:rFonts w:ascii="Times New Roman" w:hAnsi="Times New Roman" w:cs="Times New Roman"/>
          <w:b/>
          <w:bCs/>
          <w:sz w:val="22"/>
          <w:szCs w:val="22"/>
        </w:rPr>
      </w:pPr>
      <w:r w:rsidRPr="001E6628">
        <w:rPr>
          <w:rFonts w:ascii="Times New Roman" w:hAnsi="Times New Roman" w:cs="Times New Roman"/>
          <w:b/>
          <w:bCs/>
          <w:sz w:val="22"/>
          <w:szCs w:val="22"/>
        </w:rPr>
        <w:t>The Year 1987 :</w:t>
      </w:r>
    </w:p>
    <w:p w:rsidR="000C0EF0" w:rsidRPr="007F4CB4" w:rsidRDefault="000C0EF0">
      <w:pPr>
        <w:pStyle w:val="HTMLPreformatted"/>
        <w:rPr>
          <w:sz w:val="22"/>
          <w:szCs w:val="22"/>
        </w:rPr>
      </w:pPr>
    </w:p>
    <w:p w:rsidR="000C0EF0" w:rsidRPr="007F4CB4" w:rsidRDefault="00000000">
      <w:pPr>
        <w:pStyle w:val="HTMLPreformatted"/>
        <w:rPr>
          <w:sz w:val="22"/>
          <w:szCs w:val="22"/>
        </w:rPr>
      </w:pPr>
      <w:r w:rsidRPr="007F4CB4">
        <w:rPr>
          <w:sz w:val="22"/>
          <w:szCs w:val="22"/>
        </w:rPr>
        <w:t xml:space="preserve">  1987 = </w:t>
      </w:r>
      <w:r w:rsidR="00435C6F">
        <w:rPr>
          <w:sz w:val="22"/>
          <w:szCs w:val="22"/>
        </w:rPr>
        <w:t xml:space="preserve">   </w:t>
      </w:r>
      <w:r w:rsidRPr="007F4CB4">
        <w:rPr>
          <w:sz w:val="22"/>
          <w:szCs w:val="22"/>
        </w:rPr>
        <w:t xml:space="preserve"> 19x(100) + 80 + 07</w:t>
      </w:r>
    </w:p>
    <w:p w:rsidR="000C0EF0" w:rsidRPr="007F4CB4" w:rsidRDefault="00000000">
      <w:pPr>
        <w:pStyle w:val="HTMLPreformatted"/>
        <w:rPr>
          <w:sz w:val="22"/>
          <w:szCs w:val="22"/>
        </w:rPr>
      </w:pPr>
      <w:r w:rsidRPr="007F4CB4">
        <w:rPr>
          <w:sz w:val="22"/>
          <w:szCs w:val="22"/>
        </w:rPr>
        <w:t xml:space="preserve">       = (10+9)</w:t>
      </w:r>
      <w:r w:rsidR="000E3DAB" w:rsidRPr="000E3DAB">
        <w:rPr>
          <w:sz w:val="22"/>
          <w:szCs w:val="22"/>
        </w:rPr>
        <w:t>×</w:t>
      </w:r>
      <w:r w:rsidRPr="007F4CB4">
        <w:rPr>
          <w:sz w:val="22"/>
          <w:szCs w:val="22"/>
        </w:rPr>
        <w:t>(100) + 80 + 07</w:t>
      </w:r>
    </w:p>
    <w:p w:rsidR="000C0EF0" w:rsidRPr="007F4CB4" w:rsidRDefault="00000000">
      <w:pPr>
        <w:pStyle w:val="HTMLPreformatted"/>
        <w:rPr>
          <w:sz w:val="22"/>
          <w:szCs w:val="22"/>
        </w:rPr>
      </w:pPr>
      <w:r w:rsidRPr="007F4CB4">
        <w:rPr>
          <w:sz w:val="22"/>
          <w:szCs w:val="22"/>
        </w:rPr>
        <w:t xml:space="preserve">       =  </w:t>
      </w:r>
      <w:r w:rsidRPr="00AC7769">
        <w:rPr>
          <w:rFonts w:ascii="Abyssinica SIL" w:hAnsi="Abyssinica SIL" w:cs="Nyala"/>
          <w:sz w:val="22"/>
          <w:szCs w:val="22"/>
        </w:rPr>
        <w:t>፲፱</w:t>
      </w:r>
      <w:r w:rsidRPr="007F4CB4">
        <w:rPr>
          <w:sz w:val="22"/>
          <w:szCs w:val="22"/>
        </w:rPr>
        <w:t xml:space="preserve"> </w:t>
      </w:r>
      <w:r w:rsidR="000E3DAB" w:rsidRPr="000E3DAB">
        <w:rPr>
          <w:sz w:val="22"/>
          <w:szCs w:val="22"/>
        </w:rPr>
        <w:t>×</w:t>
      </w:r>
      <w:r w:rsidRPr="007F4CB4">
        <w:rPr>
          <w:sz w:val="22"/>
          <w:szCs w:val="22"/>
        </w:rPr>
        <w:t xml:space="preserve"> </w:t>
      </w:r>
      <w:r w:rsidRPr="00AC7769">
        <w:rPr>
          <w:rFonts w:ascii="Abyssinica SIL" w:hAnsi="Abyssinica SIL" w:cs="Nyala"/>
          <w:sz w:val="22"/>
          <w:szCs w:val="22"/>
        </w:rPr>
        <w:t>፻</w:t>
      </w:r>
      <w:r w:rsidRPr="007F4CB4">
        <w:rPr>
          <w:sz w:val="22"/>
          <w:szCs w:val="22"/>
        </w:rPr>
        <w:t xml:space="preserve">  + </w:t>
      </w:r>
      <w:r w:rsidRPr="00AC7769">
        <w:rPr>
          <w:rFonts w:ascii="Abyssinica SIL" w:hAnsi="Abyssinica SIL" w:cs="Nyala"/>
          <w:sz w:val="22"/>
          <w:szCs w:val="22"/>
        </w:rPr>
        <w:t>፹</w:t>
      </w:r>
      <w:r w:rsidRPr="007F4CB4">
        <w:rPr>
          <w:sz w:val="22"/>
          <w:szCs w:val="22"/>
        </w:rPr>
        <w:t xml:space="preserve"> + </w:t>
      </w:r>
      <w:r w:rsidRPr="00AC7769">
        <w:rPr>
          <w:rFonts w:ascii="Abyssinica SIL" w:hAnsi="Abyssinica SIL" w:cs="Nyala"/>
          <w:sz w:val="22"/>
          <w:szCs w:val="22"/>
        </w:rPr>
        <w:t>፯</w:t>
      </w:r>
    </w:p>
    <w:p w:rsidR="005D7C65" w:rsidRDefault="00000000">
      <w:pPr>
        <w:pStyle w:val="HTMLPreformatted"/>
        <w:rPr>
          <w:sz w:val="22"/>
          <w:szCs w:val="22"/>
        </w:rPr>
      </w:pPr>
      <w:r w:rsidRPr="007F4CB4">
        <w:rPr>
          <w:sz w:val="22"/>
          <w:szCs w:val="22"/>
        </w:rPr>
        <w:t xml:space="preserve">       =  </w:t>
      </w:r>
      <w:r w:rsidRPr="00AC7769">
        <w:rPr>
          <w:rFonts w:ascii="Abyssinica SIL" w:hAnsi="Abyssinica SIL" w:cs="Nyala"/>
          <w:sz w:val="22"/>
          <w:szCs w:val="22"/>
        </w:rPr>
        <w:t>፲፱፻፹፯</w:t>
      </w:r>
      <w:r w:rsidRPr="007F4CB4">
        <w:rPr>
          <w:sz w:val="22"/>
          <w:szCs w:val="22"/>
        </w:rPr>
        <w:t xml:space="preserve"> </w:t>
      </w:r>
    </w:p>
    <w:p w:rsidR="00A062B5" w:rsidRDefault="00A062B5">
      <w:pPr>
        <w:rPr>
          <w:rFonts w:ascii="Courier New" w:hAnsi="Courier New" w:cs="Courier New"/>
          <w:sz w:val="22"/>
          <w:szCs w:val="22"/>
        </w:rPr>
      </w:pPr>
      <w:r>
        <w:rPr>
          <w:sz w:val="22"/>
          <w:szCs w:val="22"/>
        </w:rPr>
        <w:br w:type="page"/>
      </w:r>
    </w:p>
    <w:p w:rsidR="00A062B5" w:rsidRDefault="00A062B5" w:rsidP="00A062B5">
      <w:pPr>
        <w:pStyle w:val="Heading2"/>
        <w:rPr>
          <w:u w:val="single"/>
        </w:rPr>
      </w:pPr>
      <w:r w:rsidRPr="007A7EBD">
        <w:rPr>
          <w:u w:val="single"/>
        </w:rPr>
        <w:lastRenderedPageBreak/>
        <w:t>Author’s Note</w:t>
      </w:r>
    </w:p>
    <w:p w:rsidR="00A062B5" w:rsidRDefault="00A062B5" w:rsidP="00A062B5">
      <w:pPr>
        <w:jc w:val="both"/>
        <w:rPr>
          <w:sz w:val="22"/>
          <w:szCs w:val="22"/>
        </w:rPr>
      </w:pPr>
      <w:r w:rsidRPr="00715437">
        <w:rPr>
          <w:sz w:val="22"/>
          <w:szCs w:val="22"/>
        </w:rPr>
        <w:t xml:space="preserve">This article is the </w:t>
      </w:r>
      <w:r>
        <w:rPr>
          <w:sz w:val="22"/>
          <w:szCs w:val="22"/>
        </w:rPr>
        <w:t>2</w:t>
      </w:r>
      <w:r w:rsidRPr="00986E88">
        <w:rPr>
          <w:sz w:val="22"/>
          <w:szCs w:val="22"/>
          <w:vertAlign w:val="superscript"/>
        </w:rPr>
        <w:t>nd</w:t>
      </w:r>
      <w:r w:rsidR="00986E88">
        <w:rPr>
          <w:sz w:val="22"/>
          <w:szCs w:val="22"/>
        </w:rPr>
        <w:t xml:space="preserve"> </w:t>
      </w:r>
      <w:r w:rsidRPr="00715437">
        <w:rPr>
          <w:sz w:val="22"/>
          <w:szCs w:val="22"/>
        </w:rPr>
        <w:t xml:space="preserve">in a series of numeral algorithms developed and published over several years. </w:t>
      </w:r>
      <w:r>
        <w:rPr>
          <w:sz w:val="22"/>
          <w:szCs w:val="22"/>
        </w:rPr>
        <w:t xml:space="preserve">While the algorithm presented is believed to be valid, the paper should be considered as having been superseded by later papers, and ultimately the final paper: </w:t>
      </w:r>
      <w:hyperlink r:id="rId7" w:history="1">
        <w:r w:rsidRPr="009B0C16">
          <w:rPr>
            <w:rStyle w:val="Hyperlink"/>
            <w:i/>
            <w:iCs/>
            <w:sz w:val="22"/>
            <w:szCs w:val="22"/>
          </w:rPr>
          <w:t>A Look at Ethiopic Numerals</w:t>
        </w:r>
      </w:hyperlink>
      <w:r w:rsidRPr="009B0C16">
        <w:rPr>
          <w:i/>
          <w:iCs/>
          <w:sz w:val="22"/>
          <w:szCs w:val="22"/>
        </w:rPr>
        <w:t>.</w:t>
      </w:r>
    </w:p>
    <w:p w:rsidR="00A062B5" w:rsidRDefault="00A062B5" w:rsidP="00A062B5">
      <w:pPr>
        <w:jc w:val="both"/>
        <w:rPr>
          <w:sz w:val="22"/>
          <w:szCs w:val="22"/>
        </w:rPr>
      </w:pPr>
    </w:p>
    <w:p w:rsidR="00A062B5" w:rsidRPr="0012184B" w:rsidRDefault="00A062B5" w:rsidP="00A062B5">
      <w:pPr>
        <w:jc w:val="both"/>
        <w:rPr>
          <w:b/>
          <w:bCs/>
          <w:sz w:val="22"/>
          <w:szCs w:val="22"/>
        </w:rPr>
      </w:pPr>
      <w:r w:rsidRPr="0012184B">
        <w:rPr>
          <w:b/>
          <w:bCs/>
          <w:sz w:val="22"/>
          <w:szCs w:val="22"/>
        </w:rPr>
        <w:t xml:space="preserve">The </w:t>
      </w:r>
      <w:r>
        <w:rPr>
          <w:b/>
          <w:bCs/>
          <w:sz w:val="22"/>
          <w:szCs w:val="22"/>
        </w:rPr>
        <w:t xml:space="preserve">complete </w:t>
      </w:r>
      <w:r w:rsidRPr="0012184B">
        <w:rPr>
          <w:b/>
          <w:bCs/>
          <w:sz w:val="22"/>
          <w:szCs w:val="22"/>
        </w:rPr>
        <w:t>numeral algorithm series:</w:t>
      </w:r>
    </w:p>
    <w:p w:rsidR="00A062B5" w:rsidRPr="00715437" w:rsidRDefault="00A062B5" w:rsidP="00A062B5">
      <w:pPr>
        <w:rPr>
          <w:sz w:val="22"/>
          <w:szCs w:val="22"/>
        </w:rPr>
      </w:pPr>
    </w:p>
    <w:p w:rsidR="00A062B5" w:rsidRPr="00715437" w:rsidRDefault="00A062B5" w:rsidP="00A062B5">
      <w:pPr>
        <w:pStyle w:val="ListParagraph"/>
        <w:numPr>
          <w:ilvl w:val="0"/>
          <w:numId w:val="1"/>
        </w:numPr>
        <w:spacing w:after="240"/>
        <w:contextualSpacing w:val="0"/>
        <w:rPr>
          <w:sz w:val="22"/>
          <w:szCs w:val="22"/>
        </w:rPr>
      </w:pPr>
      <w:r w:rsidRPr="00715437">
        <w:rPr>
          <w:sz w:val="22"/>
          <w:szCs w:val="22"/>
        </w:rPr>
        <w:t xml:space="preserve">1994, </w:t>
      </w:r>
      <w:r w:rsidRPr="00715437">
        <w:rPr>
          <w:i/>
          <w:iCs/>
          <w:sz w:val="22"/>
          <w:szCs w:val="22"/>
        </w:rPr>
        <w:t>Another View of Ethiopic Number Sequences</w:t>
      </w:r>
      <w:r w:rsidRPr="00715437">
        <w:rPr>
          <w:sz w:val="22"/>
          <w:szCs w:val="22"/>
        </w:rPr>
        <w:t>, originally posted to the “</w:t>
      </w:r>
      <w:proofErr w:type="spellStart"/>
      <w:r w:rsidRPr="00715437">
        <w:rPr>
          <w:sz w:val="22"/>
          <w:szCs w:val="22"/>
        </w:rPr>
        <w:t>EthioSciences</w:t>
      </w:r>
      <w:proofErr w:type="spellEnd"/>
      <w:r w:rsidRPr="00715437">
        <w:rPr>
          <w:sz w:val="22"/>
          <w:szCs w:val="22"/>
        </w:rPr>
        <w:t xml:space="preserve">” email list of the </w:t>
      </w:r>
      <w:proofErr w:type="spellStart"/>
      <w:r w:rsidRPr="00715437">
        <w:rPr>
          <w:sz w:val="22"/>
          <w:szCs w:val="22"/>
        </w:rPr>
        <w:t>EthioList</w:t>
      </w:r>
      <w:proofErr w:type="spellEnd"/>
      <w:r w:rsidRPr="00715437">
        <w:rPr>
          <w:sz w:val="22"/>
          <w:szCs w:val="22"/>
        </w:rPr>
        <w:t xml:space="preserve"> mail server. Then later published as a web page under the Abyssinia Cyberspace Gateway: </w:t>
      </w:r>
      <w:hyperlink r:id="rId8" w:history="1">
        <w:r w:rsidRPr="00715437">
          <w:rPr>
            <w:rStyle w:val="Hyperlink"/>
            <w:sz w:val="22"/>
            <w:szCs w:val="22"/>
          </w:rPr>
          <w:t>http://abyssiniagateway.net/fidel/EthNumbers.html</w:t>
        </w:r>
      </w:hyperlink>
      <w:r w:rsidRPr="00715437">
        <w:rPr>
          <w:sz w:val="22"/>
          <w:szCs w:val="22"/>
        </w:rPr>
        <w:t xml:space="preserve"> </w:t>
      </w:r>
      <w:r>
        <w:rPr>
          <w:sz w:val="22"/>
          <w:szCs w:val="22"/>
        </w:rPr>
        <w:t xml:space="preserve">, at Academia.edu </w:t>
      </w:r>
      <w:hyperlink r:id="rId9" w:history="1">
        <w:r w:rsidRPr="002B12B3">
          <w:rPr>
            <w:rStyle w:val="Hyperlink"/>
            <w:sz w:val="22"/>
            <w:szCs w:val="22"/>
          </w:rPr>
          <w:t>https://www.academia.edu/127879191/Another_View_of_Ethiopic_Number_Sequences</w:t>
        </w:r>
      </w:hyperlink>
      <w:r>
        <w:rPr>
          <w:sz w:val="22"/>
          <w:szCs w:val="22"/>
        </w:rPr>
        <w:t xml:space="preserve"> </w:t>
      </w:r>
    </w:p>
    <w:p w:rsidR="00A062B5" w:rsidRPr="00715437" w:rsidRDefault="00A062B5" w:rsidP="00A062B5">
      <w:pPr>
        <w:pStyle w:val="ListParagraph"/>
        <w:numPr>
          <w:ilvl w:val="0"/>
          <w:numId w:val="1"/>
        </w:numPr>
        <w:spacing w:after="240"/>
        <w:contextualSpacing w:val="0"/>
        <w:rPr>
          <w:i/>
          <w:iCs/>
          <w:sz w:val="22"/>
          <w:szCs w:val="22"/>
        </w:rPr>
      </w:pPr>
      <w:r w:rsidRPr="00715437">
        <w:rPr>
          <w:sz w:val="22"/>
          <w:szCs w:val="22"/>
        </w:rPr>
        <w:t xml:space="preserve">1995, </w:t>
      </w:r>
      <w:r w:rsidRPr="00715437">
        <w:rPr>
          <w:i/>
          <w:iCs/>
          <w:sz w:val="22"/>
          <w:szCs w:val="22"/>
        </w:rPr>
        <w:t>Altered Perspectives and Insight to Algorithm – an Illustration of the Glyph Arithmetic Development of Ethiopic Numbers,</w:t>
      </w:r>
      <w:r w:rsidRPr="00715437">
        <w:rPr>
          <w:sz w:val="22"/>
          <w:szCs w:val="22"/>
        </w:rPr>
        <w:t xml:space="preserve"> Abyssinia Cyberspace Gateway, </w:t>
      </w:r>
      <w:r w:rsidRPr="00715437">
        <w:rPr>
          <w:i/>
          <w:iCs/>
          <w:sz w:val="22"/>
          <w:szCs w:val="22"/>
        </w:rPr>
        <w:t xml:space="preserve"> </w:t>
      </w:r>
      <w:hyperlink r:id="rId10" w:history="1">
        <w:r w:rsidRPr="00715437">
          <w:rPr>
            <w:rStyle w:val="Hyperlink"/>
            <w:sz w:val="22"/>
            <w:szCs w:val="22"/>
          </w:rPr>
          <w:t>http://abyssiniagateway.net/fidel/Enums.html</w:t>
        </w:r>
      </w:hyperlink>
      <w:r w:rsidRPr="009B0C16">
        <w:rPr>
          <w:sz w:val="22"/>
          <w:szCs w:val="22"/>
        </w:rPr>
        <w:t xml:space="preserve"> ,</w:t>
      </w:r>
      <w:r>
        <w:rPr>
          <w:sz w:val="22"/>
          <w:szCs w:val="22"/>
        </w:rPr>
        <w:t xml:space="preserve"> at Academia.edu </w:t>
      </w:r>
      <w:hyperlink r:id="rId11" w:history="1">
        <w:r w:rsidRPr="002B12B3">
          <w:rPr>
            <w:rStyle w:val="Hyperlink"/>
            <w:sz w:val="22"/>
            <w:szCs w:val="22"/>
          </w:rPr>
          <w:t>https://www.academia.edu/127879201/Altered_Perspectives_and_Insight_to_Algorithm_an_Illustration_of_the_Glyph_Arithmetic_Development_of_Ethiopic_Numbers</w:t>
        </w:r>
      </w:hyperlink>
      <w:r>
        <w:rPr>
          <w:sz w:val="22"/>
          <w:szCs w:val="22"/>
        </w:rPr>
        <w:t xml:space="preserve"> </w:t>
      </w:r>
    </w:p>
    <w:p w:rsidR="00A062B5" w:rsidRPr="00715437" w:rsidRDefault="00A062B5" w:rsidP="00A062B5">
      <w:pPr>
        <w:pStyle w:val="ListParagraph"/>
        <w:numPr>
          <w:ilvl w:val="0"/>
          <w:numId w:val="1"/>
        </w:numPr>
        <w:spacing w:after="240"/>
        <w:contextualSpacing w:val="0"/>
        <w:rPr>
          <w:sz w:val="22"/>
          <w:szCs w:val="22"/>
        </w:rPr>
      </w:pPr>
      <w:r w:rsidRPr="00715437">
        <w:rPr>
          <w:sz w:val="22"/>
          <w:szCs w:val="22"/>
        </w:rPr>
        <w:t xml:space="preserve">1997, </w:t>
      </w:r>
      <w:r w:rsidRPr="00715437">
        <w:rPr>
          <w:i/>
          <w:iCs/>
          <w:sz w:val="22"/>
          <w:szCs w:val="22"/>
        </w:rPr>
        <w:t xml:space="preserve">Daniel’s Ethiopic Number Algorithm #4, </w:t>
      </w:r>
      <w:r w:rsidRPr="00715437">
        <w:rPr>
          <w:sz w:val="22"/>
          <w:szCs w:val="22"/>
        </w:rPr>
        <w:t xml:space="preserve">Abyssinia Cyberspace Gateway, </w:t>
      </w:r>
      <w:hyperlink r:id="rId12" w:history="1">
        <w:r w:rsidRPr="002B12B3">
          <w:rPr>
            <w:rStyle w:val="Hyperlink"/>
            <w:sz w:val="22"/>
            <w:szCs w:val="22"/>
          </w:rPr>
          <w:t>http://abyssiniagateway.net/fidel/EthNumbers97.html</w:t>
        </w:r>
      </w:hyperlink>
      <w:r w:rsidRPr="00715437">
        <w:rPr>
          <w:sz w:val="22"/>
          <w:szCs w:val="22"/>
        </w:rPr>
        <w:t xml:space="preserve"> </w:t>
      </w:r>
      <w:r>
        <w:rPr>
          <w:sz w:val="22"/>
          <w:szCs w:val="22"/>
        </w:rPr>
        <w:t xml:space="preserve">, at Academia.edu </w:t>
      </w:r>
      <w:hyperlink r:id="rId13" w:history="1">
        <w:r w:rsidRPr="002B12B3">
          <w:rPr>
            <w:rStyle w:val="Hyperlink"/>
            <w:sz w:val="22"/>
            <w:szCs w:val="22"/>
          </w:rPr>
          <w:t>https://www.academia.edu/127879205/Daniel_s_Ethiopic_Number_Algorithm_4</w:t>
        </w:r>
      </w:hyperlink>
      <w:r>
        <w:rPr>
          <w:sz w:val="22"/>
          <w:szCs w:val="22"/>
        </w:rPr>
        <w:t xml:space="preserve"> </w:t>
      </w:r>
    </w:p>
    <w:p w:rsidR="00A062B5" w:rsidRPr="00715437" w:rsidRDefault="00A062B5" w:rsidP="00A062B5">
      <w:pPr>
        <w:pStyle w:val="ListParagraph"/>
        <w:numPr>
          <w:ilvl w:val="0"/>
          <w:numId w:val="1"/>
        </w:numPr>
        <w:rPr>
          <w:sz w:val="22"/>
          <w:szCs w:val="22"/>
        </w:rPr>
      </w:pPr>
      <w:r w:rsidRPr="00715437">
        <w:rPr>
          <w:sz w:val="22"/>
          <w:szCs w:val="22"/>
        </w:rPr>
        <w:t>2000,</w:t>
      </w:r>
      <w:r w:rsidRPr="00715437">
        <w:rPr>
          <w:i/>
          <w:iCs/>
          <w:sz w:val="22"/>
          <w:szCs w:val="22"/>
        </w:rPr>
        <w:t xml:space="preserve"> A Look at Ethiopic Numerals</w:t>
      </w:r>
      <w:r w:rsidRPr="00715437">
        <w:rPr>
          <w:sz w:val="22"/>
          <w:szCs w:val="22"/>
        </w:rPr>
        <w:t xml:space="preserve">, 2000, </w:t>
      </w:r>
      <w:hyperlink r:id="rId14" w:history="1">
        <w:r w:rsidRPr="00715437">
          <w:rPr>
            <w:rStyle w:val="Hyperlink"/>
            <w:sz w:val="22"/>
            <w:szCs w:val="22"/>
          </w:rPr>
          <w:t>https://www.geez.org/Numerals/</w:t>
        </w:r>
      </w:hyperlink>
      <w:r w:rsidRPr="00715437">
        <w:rPr>
          <w:sz w:val="22"/>
          <w:szCs w:val="22"/>
        </w:rPr>
        <w:t xml:space="preserve">, Geez.Org. A form of this article was published under the title </w:t>
      </w:r>
      <w:r w:rsidRPr="00715437">
        <w:rPr>
          <w:i/>
          <w:iCs/>
          <w:sz w:val="22"/>
          <w:szCs w:val="22"/>
        </w:rPr>
        <w:t>“Conversion and Formatting of Ethiopic Numerals”</w:t>
      </w:r>
      <w:r w:rsidRPr="00715437">
        <w:rPr>
          <w:sz w:val="22"/>
          <w:szCs w:val="22"/>
        </w:rPr>
        <w:t>, in Multilingual Magazine, November, 2000.</w:t>
      </w:r>
      <w:r>
        <w:rPr>
          <w:sz w:val="22"/>
          <w:szCs w:val="22"/>
        </w:rPr>
        <w:t xml:space="preserve"> At Academia.edu </w:t>
      </w:r>
      <w:hyperlink r:id="rId15" w:history="1">
        <w:r w:rsidRPr="002B12B3">
          <w:rPr>
            <w:rStyle w:val="Hyperlink"/>
            <w:sz w:val="22"/>
            <w:szCs w:val="22"/>
          </w:rPr>
          <w:t>https://www.academia.edu/127115901/A_Look_at_Ethiopic_Numerals</w:t>
        </w:r>
      </w:hyperlink>
      <w:r>
        <w:rPr>
          <w:sz w:val="22"/>
          <w:szCs w:val="22"/>
        </w:rPr>
        <w:t xml:space="preserve"> </w:t>
      </w:r>
    </w:p>
    <w:p w:rsidR="00A062B5" w:rsidRDefault="00A062B5" w:rsidP="00A062B5"/>
    <w:p w:rsidR="00A062B5" w:rsidRPr="007F4CB4" w:rsidRDefault="00A062B5">
      <w:pPr>
        <w:pStyle w:val="HTMLPreformatted"/>
        <w:rPr>
          <w:sz w:val="22"/>
          <w:szCs w:val="22"/>
        </w:rPr>
      </w:pPr>
    </w:p>
    <w:sectPr w:rsidR="00A062B5" w:rsidRPr="007F4CB4" w:rsidSect="00016305">
      <w:headerReference w:type="default" r:id="rId16"/>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78E6" w:rsidRDefault="006978E6" w:rsidP="00016305">
      <w:r>
        <w:separator/>
      </w:r>
    </w:p>
  </w:endnote>
  <w:endnote w:type="continuationSeparator" w:id="0">
    <w:p w:rsidR="006978E6" w:rsidRDefault="006978E6" w:rsidP="00016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Abyssinica SIL">
    <w:panose1 w:val="02000603020000020004"/>
    <w:charset w:val="4D"/>
    <w:family w:val="auto"/>
    <w:pitch w:val="variable"/>
    <w:sig w:usb0="800000EF" w:usb1="5200A54B" w:usb2="08000828" w:usb3="00000000" w:csb0="00000001"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71127352"/>
      <w:docPartObj>
        <w:docPartGallery w:val="Page Numbers (Bottom of Page)"/>
        <w:docPartUnique/>
      </w:docPartObj>
    </w:sdtPr>
    <w:sdtContent>
      <w:p w:rsidR="00016305" w:rsidRDefault="00016305" w:rsidP="00C877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16305" w:rsidRDefault="000163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7600652"/>
      <w:docPartObj>
        <w:docPartGallery w:val="Page Numbers (Bottom of Page)"/>
        <w:docPartUnique/>
      </w:docPartObj>
    </w:sdtPr>
    <w:sdtContent>
      <w:p w:rsidR="00016305" w:rsidRDefault="00016305" w:rsidP="00C877C6">
        <w:pPr>
          <w:pStyle w:val="Footer"/>
          <w:framePr w:wrap="none" w:vAnchor="text" w:hAnchor="margin" w:xAlign="center" w:y="1"/>
          <w:rPr>
            <w:rStyle w:val="PageNumber"/>
          </w:rPr>
        </w:pPr>
        <w:r w:rsidRPr="00016305">
          <w:rPr>
            <w:rStyle w:val="PageNumber"/>
            <w:color w:val="808080" w:themeColor="background1" w:themeShade="80"/>
            <w:sz w:val="22"/>
            <w:szCs w:val="22"/>
          </w:rPr>
          <w:fldChar w:fldCharType="begin"/>
        </w:r>
        <w:r w:rsidRPr="00016305">
          <w:rPr>
            <w:rStyle w:val="PageNumber"/>
            <w:color w:val="808080" w:themeColor="background1" w:themeShade="80"/>
            <w:sz w:val="22"/>
            <w:szCs w:val="22"/>
          </w:rPr>
          <w:instrText xml:space="preserve"> PAGE </w:instrText>
        </w:r>
        <w:r w:rsidRPr="00016305">
          <w:rPr>
            <w:rStyle w:val="PageNumber"/>
            <w:color w:val="808080" w:themeColor="background1" w:themeShade="80"/>
            <w:sz w:val="22"/>
            <w:szCs w:val="22"/>
          </w:rPr>
          <w:fldChar w:fldCharType="separate"/>
        </w:r>
        <w:r w:rsidRPr="00016305">
          <w:rPr>
            <w:rStyle w:val="PageNumber"/>
            <w:noProof/>
            <w:color w:val="808080" w:themeColor="background1" w:themeShade="80"/>
            <w:sz w:val="22"/>
            <w:szCs w:val="22"/>
          </w:rPr>
          <w:t>2</w:t>
        </w:r>
        <w:r w:rsidRPr="00016305">
          <w:rPr>
            <w:rStyle w:val="PageNumber"/>
            <w:color w:val="808080" w:themeColor="background1" w:themeShade="80"/>
            <w:sz w:val="22"/>
            <w:szCs w:val="22"/>
          </w:rPr>
          <w:fldChar w:fldCharType="end"/>
        </w:r>
      </w:p>
    </w:sdtContent>
  </w:sdt>
  <w:p w:rsidR="00016305" w:rsidRPr="00016305" w:rsidRDefault="00016305">
    <w:pPr>
      <w:pStyle w:val="Footer"/>
      <w:rPr>
        <w:i/>
        <w:iCs/>
        <w:color w:val="808080" w:themeColor="background1" w:themeShade="80"/>
        <w:sz w:val="22"/>
        <w:szCs w:val="22"/>
      </w:rPr>
    </w:pPr>
    <w:r w:rsidRPr="00016305">
      <w:rPr>
        <w:i/>
        <w:iCs/>
        <w:color w:val="808080" w:themeColor="background1" w:themeShade="80"/>
        <w:sz w:val="22"/>
        <w:szCs w:val="22"/>
      </w:rPr>
      <w:t>Abyssinia Cyberspace Gateway</w:t>
    </w:r>
    <w:r w:rsidRPr="00016305">
      <w:rPr>
        <w:i/>
        <w:iCs/>
        <w:color w:val="808080" w:themeColor="background1" w:themeShade="80"/>
        <w:sz w:val="22"/>
        <w:szCs w:val="22"/>
      </w:rPr>
      <w:tab/>
    </w:r>
    <w:r w:rsidRPr="00016305">
      <w:rPr>
        <w:i/>
        <w:iCs/>
        <w:color w:val="808080" w:themeColor="background1" w:themeShade="80"/>
        <w:sz w:val="22"/>
        <w:szCs w:val="22"/>
      </w:rPr>
      <w:tab/>
      <w:t>1995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78E6" w:rsidRDefault="006978E6" w:rsidP="00016305">
      <w:r>
        <w:separator/>
      </w:r>
    </w:p>
  </w:footnote>
  <w:footnote w:type="continuationSeparator" w:id="0">
    <w:p w:rsidR="006978E6" w:rsidRDefault="006978E6" w:rsidP="00016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16305" w:rsidRPr="00016305" w:rsidRDefault="00016305">
    <w:pPr>
      <w:pStyle w:val="Header"/>
      <w:rPr>
        <w:i/>
        <w:iCs/>
        <w:color w:val="808080" w:themeColor="background1" w:themeShade="80"/>
        <w:sz w:val="22"/>
        <w:szCs w:val="22"/>
      </w:rPr>
    </w:pPr>
    <w:r w:rsidRPr="00016305">
      <w:rPr>
        <w:rFonts w:eastAsia="Times New Roman"/>
        <w:i/>
        <w:iCs/>
        <w:color w:val="808080" w:themeColor="background1" w:themeShade="80"/>
        <w:sz w:val="22"/>
        <w:szCs w:val="22"/>
      </w:rPr>
      <w:t>Altered Perspectives and Insight to Algorithm</w:t>
    </w:r>
    <w:r>
      <w:rPr>
        <w:rFonts w:eastAsia="Times New Roman"/>
        <w:i/>
        <w:iCs/>
        <w:color w:val="808080" w:themeColor="background1" w:themeShade="80"/>
        <w:sz w:val="22"/>
        <w:szCs w:val="22"/>
      </w:rPr>
      <w:tab/>
    </w:r>
    <w:r>
      <w:rPr>
        <w:rFonts w:eastAsia="Times New Roman"/>
        <w:i/>
        <w:iCs/>
        <w:color w:val="808080" w:themeColor="background1" w:themeShade="80"/>
        <w:sz w:val="22"/>
        <w:szCs w:val="22"/>
      </w:rPr>
      <w:tab/>
      <w:t>Daniel Yacob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25812"/>
    <w:multiLevelType w:val="hybridMultilevel"/>
    <w:tmpl w:val="01C2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51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B4"/>
    <w:rsid w:val="00016305"/>
    <w:rsid w:val="000C0EF0"/>
    <w:rsid w:val="000E3DAB"/>
    <w:rsid w:val="001E6628"/>
    <w:rsid w:val="0022476E"/>
    <w:rsid w:val="00435C6F"/>
    <w:rsid w:val="005D7C65"/>
    <w:rsid w:val="005E0CD7"/>
    <w:rsid w:val="00625EBD"/>
    <w:rsid w:val="00691487"/>
    <w:rsid w:val="006978E6"/>
    <w:rsid w:val="0074601B"/>
    <w:rsid w:val="007F4CB4"/>
    <w:rsid w:val="00986E88"/>
    <w:rsid w:val="00A062B5"/>
    <w:rsid w:val="00AC7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722E33"/>
  <w15:chartTrackingRefBased/>
  <w15:docId w15:val="{1C8FD452-A8E4-2E48-BA6D-C002F62E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styleId="Header">
    <w:name w:val="header"/>
    <w:basedOn w:val="Normal"/>
    <w:link w:val="HeaderChar"/>
    <w:uiPriority w:val="99"/>
    <w:unhideWhenUsed/>
    <w:rsid w:val="00016305"/>
    <w:pPr>
      <w:tabs>
        <w:tab w:val="center" w:pos="4680"/>
        <w:tab w:val="right" w:pos="9360"/>
      </w:tabs>
    </w:pPr>
  </w:style>
  <w:style w:type="character" w:customStyle="1" w:styleId="HeaderChar">
    <w:name w:val="Header Char"/>
    <w:basedOn w:val="DefaultParagraphFont"/>
    <w:link w:val="Header"/>
    <w:uiPriority w:val="99"/>
    <w:rsid w:val="00016305"/>
    <w:rPr>
      <w:rFonts w:eastAsiaTheme="minorEastAsia"/>
      <w:sz w:val="24"/>
      <w:szCs w:val="24"/>
    </w:rPr>
  </w:style>
  <w:style w:type="paragraph" w:styleId="Footer">
    <w:name w:val="footer"/>
    <w:basedOn w:val="Normal"/>
    <w:link w:val="FooterChar"/>
    <w:uiPriority w:val="99"/>
    <w:unhideWhenUsed/>
    <w:rsid w:val="00016305"/>
    <w:pPr>
      <w:tabs>
        <w:tab w:val="center" w:pos="4680"/>
        <w:tab w:val="right" w:pos="9360"/>
      </w:tabs>
    </w:pPr>
  </w:style>
  <w:style w:type="character" w:customStyle="1" w:styleId="FooterChar">
    <w:name w:val="Footer Char"/>
    <w:basedOn w:val="DefaultParagraphFont"/>
    <w:link w:val="Footer"/>
    <w:uiPriority w:val="99"/>
    <w:rsid w:val="00016305"/>
    <w:rPr>
      <w:rFonts w:eastAsiaTheme="minorEastAsia"/>
      <w:sz w:val="24"/>
      <w:szCs w:val="24"/>
    </w:rPr>
  </w:style>
  <w:style w:type="character" w:styleId="PageNumber">
    <w:name w:val="page number"/>
    <w:basedOn w:val="DefaultParagraphFont"/>
    <w:uiPriority w:val="99"/>
    <w:semiHidden/>
    <w:unhideWhenUsed/>
    <w:rsid w:val="00016305"/>
  </w:style>
  <w:style w:type="paragraph" w:styleId="ListParagraph">
    <w:name w:val="List Paragraph"/>
    <w:basedOn w:val="Normal"/>
    <w:uiPriority w:val="34"/>
    <w:qFormat/>
    <w:rsid w:val="00A062B5"/>
    <w:pPr>
      <w:ind w:left="720"/>
      <w:contextualSpacing/>
    </w:pPr>
  </w:style>
  <w:style w:type="character" w:styleId="Hyperlink">
    <w:name w:val="Hyperlink"/>
    <w:basedOn w:val="DefaultParagraphFont"/>
    <w:uiPriority w:val="99"/>
    <w:unhideWhenUsed/>
    <w:rsid w:val="00A062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yssiniagateway.net/fidel/EthNumbers.html" TargetMode="External"/><Relationship Id="rId13" Type="http://schemas.openxmlformats.org/officeDocument/2006/relationships/hyperlink" Target="https://www.academia.edu/127879205/Daniel_s_Ethiopic_Number_Algorithm_4"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academia.edu/127115901/A_Look_at_Ethiopic_Numerals" TargetMode="External"/><Relationship Id="rId12" Type="http://schemas.openxmlformats.org/officeDocument/2006/relationships/hyperlink" Target="http://abyssiniagateway.net/fidel/EthNumbers97.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ademia.edu/127879201/Altered_Perspectives_and_Insight_to_Algorithm_an_Illustration_of_the_Glyph_Arithmetic_Development_of_Ethiopic_Numbers" TargetMode="External"/><Relationship Id="rId5" Type="http://schemas.openxmlformats.org/officeDocument/2006/relationships/footnotes" Target="footnotes.xml"/><Relationship Id="rId15" Type="http://schemas.openxmlformats.org/officeDocument/2006/relationships/hyperlink" Target="https://www.academia.edu/127115901/A_Look_at_Ethiopic_Numerals" TargetMode="External"/><Relationship Id="rId10" Type="http://schemas.openxmlformats.org/officeDocument/2006/relationships/hyperlink" Target="http://abyssiniagateway.net/fidel/Enum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ademia.edu/127879191/Another_View_of_Ethiopic_Number_Sequences" TargetMode="External"/><Relationship Id="rId14" Type="http://schemas.openxmlformats.org/officeDocument/2006/relationships/hyperlink" Target="https://www.geez.org/Numer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2559</Words>
  <Characters>4914</Characters>
  <Application>Microsoft Office Word</Application>
  <DocSecurity>0</DocSecurity>
  <Lines>122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Mekonnen</dc:creator>
  <cp:keywords/>
  <dc:description/>
  <cp:lastModifiedBy>Daniel Mekonnen</cp:lastModifiedBy>
  <cp:revision>4</cp:revision>
  <dcterms:created xsi:type="dcterms:W3CDTF">2025-02-26T02:53:00Z</dcterms:created>
  <dcterms:modified xsi:type="dcterms:W3CDTF">2025-03-13T17:34:00Z</dcterms:modified>
</cp:coreProperties>
</file>