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How do factors like the ease of use and helpfulness of these tools impact lecturers’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6EF4CB23" w:rsidR="00160733" w:rsidRPr="00160733" w:rsidRDefault="00160733" w:rsidP="00290637">
      <w:pPr>
        <w:jc w:val="both"/>
      </w:pPr>
      <w:r>
        <w:t>For this study</w:t>
      </w:r>
      <w:r w:rsidR="00290637">
        <w:t xml:space="preserve"> lecturers from different levels of proficiency like pre-school, k-12, </w:t>
      </w:r>
      <w:proofErr w:type="spellStart"/>
      <w:r w:rsidR="00290637">
        <w:t>bachelor’s</w:t>
      </w:r>
      <w:proofErr w:type="spellEnd"/>
      <w:r w:rsidR="00290637">
        <w:t xml:space="preserve"> have been elected. </w:t>
      </w:r>
      <w:r>
        <w:t xml:space="preserve">I have identified lecturers who have minimum experience in traditional teaching for 5 years and had to transition to online teaching due to covid-19 pandemic or technology upgrade by institution. Lecturers from different domains have been selected for this study to get understanding of teaching tools </w:t>
      </w:r>
      <w:r w:rsidR="00290637">
        <w:t>adaptation</w:t>
      </w:r>
      <w:r>
        <w:t xml:space="preserve"> as per the subject taught. Moreover, while selecting the lecturers it has been taken care the lecturers with and without prior experience </w:t>
      </w:r>
      <w:r w:rsidR="00290637">
        <w:t xml:space="preserve">with computer technologies </w:t>
      </w:r>
      <w:r>
        <w:t xml:space="preserve">are selected </w:t>
      </w:r>
      <w:r w:rsidR="00290637">
        <w:t xml:space="preserve">to validate how ease was the adaptation with and without any experience. Few exclusions criteria were also made like lecturers who already had good experience with teaching tools which they good through the background history. To reach out the participants for this survey an email method was used and the google survey form has been provided within the mail. Mail was also included with details like the purpose of the search and criteria used for selecting the participants. </w:t>
      </w: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Pr="00C72FC2"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620DE"/>
    <w:rsid w:val="000D758F"/>
    <w:rsid w:val="00124047"/>
    <w:rsid w:val="00160733"/>
    <w:rsid w:val="0019699D"/>
    <w:rsid w:val="0019720C"/>
    <w:rsid w:val="00244F1E"/>
    <w:rsid w:val="00290637"/>
    <w:rsid w:val="00316C0C"/>
    <w:rsid w:val="00375E5E"/>
    <w:rsid w:val="00390965"/>
    <w:rsid w:val="00405E4D"/>
    <w:rsid w:val="00430A98"/>
    <w:rsid w:val="0058536C"/>
    <w:rsid w:val="006D4D00"/>
    <w:rsid w:val="00706099"/>
    <w:rsid w:val="007252DE"/>
    <w:rsid w:val="0073331E"/>
    <w:rsid w:val="00733F80"/>
    <w:rsid w:val="007A0A73"/>
    <w:rsid w:val="00836C15"/>
    <w:rsid w:val="008F61D3"/>
    <w:rsid w:val="00983556"/>
    <w:rsid w:val="00B8256D"/>
    <w:rsid w:val="00C41D36"/>
    <w:rsid w:val="00C72FC2"/>
    <w:rsid w:val="00C96182"/>
    <w:rsid w:val="00DA29F4"/>
    <w:rsid w:val="00E97486"/>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8</cp:revision>
  <dcterms:created xsi:type="dcterms:W3CDTF">2024-10-31T02:53:00Z</dcterms:created>
  <dcterms:modified xsi:type="dcterms:W3CDTF">2024-11-01T17:46:00Z</dcterms:modified>
</cp:coreProperties>
</file>